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9360" w:type="dxa"/>
        <w:tblInd w:w="0" w:type="dxa"/>
        <w:tblLayout w:type="fixed"/>
        <w:tblLook w:val="0600" w:firstRow="0" w:lastRow="0" w:firstColumn="0" w:lastColumn="0" w:noHBand="1" w:noVBand="1"/>
      </w:tblPr>
      <w:tblGrid>
        <w:gridCol w:w="3120"/>
        <w:gridCol w:w="3120"/>
        <w:gridCol w:w="3120"/>
      </w:tblGrid>
      <w:tr w:rsidR="00890AEE" w14:paraId="6F678E7D" w14:textId="77777777" w:rsidTr="0091359C">
        <w:trPr>
          <w:trHeight w:val="300"/>
        </w:trPr>
        <w:tc>
          <w:tcPr>
            <w:tcW w:w="3120" w:type="dxa"/>
          </w:tcPr>
          <w:p w14:paraId="4AA3B5E2" w14:textId="6CB65125" w:rsidR="00890AEE" w:rsidRDefault="003E16E1" w:rsidP="0091359C">
            <w:pPr>
              <w:pBdr>
                <w:top w:val="nil"/>
                <w:left w:val="nil"/>
                <w:bottom w:val="nil"/>
                <w:right w:val="nil"/>
                <w:between w:val="nil"/>
              </w:pBdr>
              <w:ind w:left="-115"/>
              <w:jc w:val="left"/>
              <w:rPr>
                <w:color w:val="000000"/>
                <w:sz w:val="20"/>
              </w:rPr>
            </w:pPr>
            <w:r>
              <w:rPr>
                <w:noProof/>
                <w:color w:val="000000"/>
                <w:sz w:val="20"/>
              </w:rPr>
              <w:drawing>
                <wp:inline distT="0" distB="0" distL="0" distR="0" wp14:anchorId="2CF30120" wp14:editId="4DB3259A">
                  <wp:extent cx="1828800" cy="1024255"/>
                  <wp:effectExtent l="0" t="0" r="0" b="4445"/>
                  <wp:docPr id="84225007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024255"/>
                          </a:xfrm>
                          <a:prstGeom prst="rect">
                            <a:avLst/>
                          </a:prstGeom>
                          <a:noFill/>
                        </pic:spPr>
                      </pic:pic>
                    </a:graphicData>
                  </a:graphic>
                </wp:inline>
              </w:drawing>
            </w:r>
          </w:p>
        </w:tc>
        <w:tc>
          <w:tcPr>
            <w:tcW w:w="3120" w:type="dxa"/>
          </w:tcPr>
          <w:p w14:paraId="05858036" w14:textId="77777777" w:rsidR="00890AEE" w:rsidRDefault="00890AEE" w:rsidP="0091359C">
            <w:pPr>
              <w:pBdr>
                <w:top w:val="nil"/>
                <w:left w:val="nil"/>
                <w:bottom w:val="nil"/>
                <w:right w:val="nil"/>
                <w:between w:val="nil"/>
              </w:pBdr>
              <w:jc w:val="center"/>
              <w:rPr>
                <w:color w:val="000000"/>
                <w:sz w:val="20"/>
              </w:rPr>
            </w:pPr>
          </w:p>
        </w:tc>
        <w:tc>
          <w:tcPr>
            <w:tcW w:w="3120" w:type="dxa"/>
          </w:tcPr>
          <w:p w14:paraId="6D945AAD" w14:textId="2306B15F" w:rsidR="00890AEE" w:rsidRDefault="00C74057" w:rsidP="0091359C">
            <w:pPr>
              <w:pBdr>
                <w:top w:val="nil"/>
                <w:left w:val="nil"/>
                <w:bottom w:val="nil"/>
                <w:right w:val="nil"/>
                <w:between w:val="nil"/>
              </w:pBdr>
              <w:ind w:right="-115"/>
              <w:jc w:val="right"/>
              <w:rPr>
                <w:color w:val="000000"/>
                <w:sz w:val="20"/>
              </w:rPr>
            </w:pPr>
            <w:r>
              <w:rPr>
                <w:rFonts w:ascii="Calibri" w:hAnsi="Calibri"/>
                <w:noProof/>
                <w:lang w:val="en-US"/>
              </w:rPr>
              <w:drawing>
                <wp:inline distT="0" distB="0" distL="0" distR="0" wp14:anchorId="52CF5D95" wp14:editId="7845EF52">
                  <wp:extent cx="2098275" cy="983112"/>
                  <wp:effectExtent l="0" t="0" r="0" b="0"/>
                  <wp:docPr id="4093492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12828" b="10183"/>
                          <a:stretch>
                            <a:fillRect/>
                          </a:stretch>
                        </pic:blipFill>
                        <pic:spPr bwMode="auto">
                          <a:xfrm>
                            <a:off x="0" y="0"/>
                            <a:ext cx="2109428" cy="98833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2CE4BEB" w14:textId="77777777" w:rsidR="00890AEE" w:rsidRDefault="00890AEE" w:rsidP="0069190C">
      <w:pPr>
        <w:pBdr>
          <w:top w:val="nil"/>
          <w:left w:val="nil"/>
          <w:bottom w:val="nil"/>
          <w:right w:val="nil"/>
          <w:between w:val="nil"/>
        </w:pBdr>
        <w:ind w:right="630"/>
        <w:jc w:val="center"/>
        <w:rPr>
          <w:rFonts w:ascii="Arial" w:eastAsia="Arial" w:hAnsi="Arial" w:cs="Arial"/>
          <w:b/>
          <w:color w:val="000000"/>
          <w:sz w:val="22"/>
          <w:szCs w:val="22"/>
          <w:lang w:val="en-US"/>
        </w:rPr>
      </w:pPr>
    </w:p>
    <w:p w14:paraId="0E0842C0" w14:textId="77777777" w:rsidR="00890AEE" w:rsidRDefault="00890AEE" w:rsidP="0069190C">
      <w:pPr>
        <w:pBdr>
          <w:top w:val="nil"/>
          <w:left w:val="nil"/>
          <w:bottom w:val="nil"/>
          <w:right w:val="nil"/>
          <w:between w:val="nil"/>
        </w:pBdr>
        <w:ind w:right="630"/>
        <w:jc w:val="center"/>
        <w:rPr>
          <w:rFonts w:ascii="Arial" w:eastAsia="Arial" w:hAnsi="Arial" w:cs="Arial"/>
          <w:b/>
          <w:color w:val="000000"/>
          <w:sz w:val="22"/>
          <w:szCs w:val="22"/>
          <w:lang w:val="en-US"/>
        </w:rPr>
      </w:pPr>
    </w:p>
    <w:p w14:paraId="58D55498" w14:textId="7EFE74A8" w:rsidR="00D8280F" w:rsidRPr="00802C85" w:rsidRDefault="00E812AA" w:rsidP="0069190C">
      <w:pPr>
        <w:pBdr>
          <w:top w:val="nil"/>
          <w:left w:val="nil"/>
          <w:bottom w:val="nil"/>
          <w:right w:val="nil"/>
          <w:between w:val="nil"/>
        </w:pBdr>
        <w:ind w:right="630"/>
        <w:jc w:val="center"/>
        <w:rPr>
          <w:rFonts w:ascii="Arial" w:eastAsia="Arial" w:hAnsi="Arial" w:cs="Arial"/>
          <w:b/>
          <w:color w:val="000000"/>
          <w:sz w:val="22"/>
          <w:szCs w:val="22"/>
          <w:lang w:val="en-US"/>
        </w:rPr>
      </w:pPr>
      <w:r w:rsidRPr="00802C85">
        <w:rPr>
          <w:rFonts w:ascii="Arial" w:eastAsia="Arial" w:hAnsi="Arial" w:cs="Arial"/>
          <w:b/>
          <w:color w:val="000000"/>
          <w:sz w:val="22"/>
          <w:szCs w:val="22"/>
          <w:lang w:val="en-US"/>
        </w:rPr>
        <w:t xml:space="preserve">Request for Quotation Letter </w:t>
      </w:r>
    </w:p>
    <w:p w14:paraId="58D55499" w14:textId="71957C57" w:rsidR="00D8280F" w:rsidRPr="00AE54B1" w:rsidRDefault="00AE54B1" w:rsidP="0069190C">
      <w:pPr>
        <w:ind w:right="630"/>
        <w:jc w:val="center"/>
        <w:rPr>
          <w:rFonts w:ascii="Arial" w:eastAsia="Arial" w:hAnsi="Arial" w:cs="Arial"/>
          <w:b/>
          <w:i/>
          <w:sz w:val="22"/>
          <w:szCs w:val="22"/>
          <w:lang w:val="en-US"/>
        </w:rPr>
      </w:pPr>
      <w:r w:rsidRPr="00AE54B1">
        <w:rPr>
          <w:rFonts w:ascii="Arial" w:eastAsia="Arial" w:hAnsi="Arial" w:cs="Arial"/>
          <w:b/>
          <w:i/>
          <w:sz w:val="22"/>
          <w:szCs w:val="22"/>
          <w:lang w:val="en-US"/>
        </w:rPr>
        <w:t>Procurement of essential supplies for the Community Early Warning System in Belize</w:t>
      </w:r>
    </w:p>
    <w:p w14:paraId="58D5549A" w14:textId="3798CB2F" w:rsidR="00D8280F" w:rsidRPr="00C44A7F" w:rsidRDefault="00E812AA" w:rsidP="0069190C">
      <w:pPr>
        <w:pBdr>
          <w:top w:val="nil"/>
          <w:left w:val="nil"/>
          <w:bottom w:val="nil"/>
          <w:right w:val="nil"/>
          <w:between w:val="nil"/>
        </w:pBdr>
        <w:ind w:right="630"/>
        <w:jc w:val="center"/>
        <w:rPr>
          <w:rFonts w:ascii="Arial" w:eastAsia="Arial" w:hAnsi="Arial" w:cs="Arial"/>
          <w:b/>
          <w:i/>
          <w:sz w:val="22"/>
          <w:szCs w:val="22"/>
          <w:lang w:val="en-US"/>
        </w:rPr>
      </w:pPr>
      <w:r w:rsidRPr="00C44A7F">
        <w:rPr>
          <w:rFonts w:ascii="Arial" w:eastAsia="Arial" w:hAnsi="Arial" w:cs="Arial"/>
          <w:b/>
          <w:i/>
          <w:sz w:val="22"/>
          <w:szCs w:val="22"/>
          <w:lang w:val="en-US"/>
        </w:rPr>
        <w:t xml:space="preserve">No. </w:t>
      </w:r>
      <w:r w:rsidR="0044588E" w:rsidRPr="00C44A7F">
        <w:rPr>
          <w:rFonts w:ascii="Arial" w:eastAsia="Arial" w:hAnsi="Arial" w:cs="Arial"/>
          <w:b/>
          <w:i/>
          <w:sz w:val="22"/>
          <w:szCs w:val="22"/>
          <w:lang w:val="en-US"/>
        </w:rPr>
        <w:t>04-26</w:t>
      </w:r>
    </w:p>
    <w:p w14:paraId="4E6A9960" w14:textId="77777777" w:rsidR="00EC18A5" w:rsidRDefault="00EC18A5" w:rsidP="0069190C">
      <w:pPr>
        <w:spacing w:after="240"/>
        <w:ind w:right="630"/>
        <w:rPr>
          <w:rFonts w:ascii="Arial" w:eastAsia="Arial" w:hAnsi="Arial" w:cs="Arial"/>
          <w:b/>
          <w:i/>
          <w:sz w:val="22"/>
          <w:szCs w:val="22"/>
          <w:lang w:val="en-US"/>
        </w:rPr>
      </w:pPr>
    </w:p>
    <w:p w14:paraId="58D5549B" w14:textId="497C8345" w:rsidR="00D8280F" w:rsidRPr="00EC18A5" w:rsidRDefault="00E812AA" w:rsidP="0069190C">
      <w:pPr>
        <w:spacing w:after="240"/>
        <w:ind w:right="630"/>
        <w:rPr>
          <w:rFonts w:ascii="Arial" w:eastAsia="Arial" w:hAnsi="Arial" w:cs="Arial"/>
          <w:b/>
          <w:i/>
          <w:sz w:val="22"/>
          <w:szCs w:val="22"/>
          <w:lang w:val="en-US"/>
        </w:rPr>
      </w:pPr>
      <w:r w:rsidRPr="00EC18A5">
        <w:rPr>
          <w:rFonts w:ascii="Arial" w:eastAsia="Arial" w:hAnsi="Arial" w:cs="Arial"/>
          <w:b/>
          <w:i/>
          <w:sz w:val="22"/>
          <w:szCs w:val="22"/>
          <w:lang w:val="en-US"/>
        </w:rPr>
        <w:t>Date:</w:t>
      </w:r>
      <w:r w:rsidR="00EC18A5" w:rsidRPr="00EC18A5">
        <w:rPr>
          <w:rFonts w:ascii="Arial" w:eastAsia="Arial" w:hAnsi="Arial" w:cs="Arial"/>
          <w:b/>
          <w:i/>
          <w:sz w:val="22"/>
          <w:szCs w:val="22"/>
          <w:lang w:val="en-US"/>
        </w:rPr>
        <w:t xml:space="preserve"> March </w:t>
      </w:r>
      <w:r w:rsidR="00EC18A5">
        <w:rPr>
          <w:rFonts w:ascii="Arial" w:eastAsia="Arial" w:hAnsi="Arial" w:cs="Arial"/>
          <w:b/>
          <w:i/>
          <w:sz w:val="22"/>
          <w:szCs w:val="22"/>
          <w:lang w:val="en-US"/>
        </w:rPr>
        <w:t>2</w:t>
      </w:r>
      <w:r w:rsidR="00BC7A93">
        <w:rPr>
          <w:rFonts w:ascii="Arial" w:eastAsia="Arial" w:hAnsi="Arial" w:cs="Arial"/>
          <w:b/>
          <w:i/>
          <w:sz w:val="22"/>
          <w:szCs w:val="22"/>
          <w:lang w:val="en-US"/>
        </w:rPr>
        <w:t>4</w:t>
      </w:r>
      <w:r w:rsidR="00EC18A5" w:rsidRPr="00EC18A5">
        <w:rPr>
          <w:rFonts w:ascii="Arial" w:eastAsia="Arial" w:hAnsi="Arial" w:cs="Arial"/>
          <w:b/>
          <w:i/>
          <w:sz w:val="22"/>
          <w:szCs w:val="22"/>
          <w:lang w:val="en-US"/>
        </w:rPr>
        <w:t>, 2026</w:t>
      </w:r>
    </w:p>
    <w:p w14:paraId="58D5549C" w14:textId="77777777" w:rsidR="00D8280F" w:rsidRPr="00802C85" w:rsidRDefault="00E812AA" w:rsidP="0069190C">
      <w:pPr>
        <w:spacing w:after="240"/>
        <w:ind w:right="630"/>
        <w:rPr>
          <w:rFonts w:ascii="Arial" w:eastAsia="Arial" w:hAnsi="Arial" w:cs="Arial"/>
          <w:b/>
          <w:sz w:val="22"/>
          <w:szCs w:val="22"/>
          <w:lang w:val="en-US"/>
        </w:rPr>
      </w:pPr>
      <w:r w:rsidRPr="00802C85">
        <w:rPr>
          <w:rFonts w:ascii="Arial" w:eastAsia="Arial" w:hAnsi="Arial" w:cs="Arial"/>
          <w:b/>
          <w:sz w:val="22"/>
          <w:szCs w:val="22"/>
          <w:lang w:val="en-US"/>
        </w:rPr>
        <w:t>SOURCE OF RESOURCES</w:t>
      </w:r>
    </w:p>
    <w:p w14:paraId="58D5549D" w14:textId="11AB5CD3" w:rsidR="00D8280F" w:rsidRPr="00D26553" w:rsidRDefault="00E812AA" w:rsidP="0069190C">
      <w:pPr>
        <w:ind w:right="630"/>
        <w:rPr>
          <w:rFonts w:ascii="Arial" w:eastAsia="Arial" w:hAnsi="Arial" w:cs="Arial"/>
          <w:i/>
          <w:sz w:val="22"/>
          <w:szCs w:val="22"/>
          <w:lang w:val="en-US"/>
        </w:rPr>
      </w:pPr>
      <w:r w:rsidRPr="00802C85">
        <w:rPr>
          <w:rFonts w:ascii="Arial" w:eastAsia="Arial" w:hAnsi="Arial" w:cs="Arial"/>
          <w:sz w:val="22"/>
          <w:szCs w:val="22"/>
          <w:lang w:val="en-US"/>
        </w:rPr>
        <w:t xml:space="preserve">The Central American Bank for Economic Integration (CABEI), as part of the services it provides to its beneficiary member countries, is granting financing </w:t>
      </w:r>
      <w:r w:rsidR="00F5792F" w:rsidRPr="00F5792F">
        <w:rPr>
          <w:rFonts w:ascii="Arial" w:eastAsia="Arial" w:hAnsi="Arial" w:cs="Arial"/>
          <w:i/>
          <w:sz w:val="22"/>
          <w:szCs w:val="22"/>
          <w:lang w:val="en-US"/>
        </w:rPr>
        <w:t>total</w:t>
      </w:r>
      <w:r w:rsidRPr="00F5792F">
        <w:rPr>
          <w:rFonts w:ascii="Arial" w:eastAsia="Arial" w:hAnsi="Arial" w:cs="Arial"/>
          <w:i/>
          <w:sz w:val="22"/>
          <w:szCs w:val="22"/>
          <w:lang w:val="en-US"/>
        </w:rPr>
        <w:t xml:space="preserve"> </w:t>
      </w:r>
      <w:r w:rsidRPr="00F5792F">
        <w:rPr>
          <w:rFonts w:ascii="Arial" w:eastAsia="Arial" w:hAnsi="Arial" w:cs="Arial"/>
          <w:sz w:val="22"/>
          <w:szCs w:val="22"/>
          <w:lang w:val="en-US"/>
        </w:rPr>
        <w:t>f</w:t>
      </w:r>
      <w:r w:rsidRPr="00802C85">
        <w:rPr>
          <w:rFonts w:ascii="Arial" w:eastAsia="Arial" w:hAnsi="Arial" w:cs="Arial"/>
          <w:sz w:val="22"/>
          <w:szCs w:val="22"/>
          <w:lang w:val="en-US"/>
        </w:rPr>
        <w:t xml:space="preserve">or the selection and contracting of an eligible bidder for: </w:t>
      </w:r>
      <w:r w:rsidR="00A67F40" w:rsidRPr="00A67F40">
        <w:rPr>
          <w:rFonts w:ascii="Arial" w:eastAsia="Arial" w:hAnsi="Arial" w:cs="Arial"/>
          <w:i/>
          <w:sz w:val="22"/>
          <w:szCs w:val="22"/>
          <w:lang w:val="en-US"/>
        </w:rPr>
        <w:t>Acquisition of essential equipment and supplies for the Community Early Warning System in Belize</w:t>
      </w:r>
      <w:r w:rsidRPr="00802C85">
        <w:rPr>
          <w:rFonts w:ascii="Arial" w:eastAsia="Arial" w:hAnsi="Arial" w:cs="Arial"/>
          <w:i/>
          <w:color w:val="FF0000"/>
          <w:sz w:val="22"/>
          <w:szCs w:val="22"/>
          <w:lang w:val="en-US"/>
        </w:rPr>
        <w:t xml:space="preserve">, </w:t>
      </w:r>
      <w:r w:rsidRPr="00D26553">
        <w:rPr>
          <w:rFonts w:ascii="Arial" w:eastAsia="Arial" w:hAnsi="Arial" w:cs="Arial"/>
          <w:i/>
          <w:sz w:val="22"/>
          <w:szCs w:val="22"/>
          <w:lang w:val="en-US"/>
        </w:rPr>
        <w:t xml:space="preserve">within </w:t>
      </w:r>
      <w:r w:rsidRPr="00D26553">
        <w:rPr>
          <w:rFonts w:ascii="Arial" w:eastAsia="Arial" w:hAnsi="Arial" w:cs="Arial"/>
          <w:sz w:val="22"/>
          <w:szCs w:val="22"/>
          <w:lang w:val="en-US"/>
        </w:rPr>
        <w:t xml:space="preserve">the framework of the </w:t>
      </w:r>
      <w:r w:rsidR="00CD55BE" w:rsidRPr="00D26553">
        <w:rPr>
          <w:rFonts w:ascii="Arial" w:eastAsia="Arial" w:hAnsi="Arial" w:cs="Arial"/>
          <w:i/>
          <w:sz w:val="22"/>
          <w:szCs w:val="22"/>
          <w:lang w:val="en-US"/>
        </w:rPr>
        <w:t>Subsidiary Agreement, signed on 10.10.2023 between the Central American Integration Bank (CABEI) and the Tropical Agricultural Research and Higher Education Center (CATIE) for the execution of the Project "Use of nature-based solutions to increase resilience to extreme weather events in the Atlantic Region of Central America"</w:t>
      </w:r>
      <w:r w:rsidRPr="00D26553">
        <w:rPr>
          <w:rFonts w:ascii="Arial" w:eastAsia="Arial" w:hAnsi="Arial" w:cs="Arial"/>
          <w:i/>
          <w:sz w:val="22"/>
          <w:szCs w:val="22"/>
          <w:lang w:val="en-US"/>
        </w:rPr>
        <w:t>.</w:t>
      </w:r>
    </w:p>
    <w:p w14:paraId="58D5549E" w14:textId="77777777" w:rsidR="00D8280F" w:rsidRPr="00802C85" w:rsidRDefault="00E812AA" w:rsidP="0069190C">
      <w:pPr>
        <w:numPr>
          <w:ilvl w:val="0"/>
          <w:numId w:val="12"/>
        </w:numPr>
        <w:pBdr>
          <w:top w:val="nil"/>
          <w:left w:val="nil"/>
          <w:bottom w:val="nil"/>
          <w:right w:val="nil"/>
          <w:between w:val="nil"/>
        </w:pBdr>
        <w:spacing w:before="360" w:after="120"/>
        <w:ind w:right="630"/>
        <w:rPr>
          <w:rFonts w:ascii="Arial" w:eastAsia="Arial" w:hAnsi="Arial" w:cs="Arial"/>
          <w:b/>
          <w:color w:val="000000"/>
          <w:sz w:val="22"/>
          <w:szCs w:val="22"/>
          <w:lang w:val="en-US"/>
        </w:rPr>
      </w:pPr>
      <w:r w:rsidRPr="00802C85">
        <w:rPr>
          <w:rFonts w:ascii="Arial" w:eastAsia="Arial" w:hAnsi="Arial" w:cs="Arial"/>
          <w:b/>
          <w:color w:val="000000"/>
          <w:sz w:val="22"/>
          <w:szCs w:val="22"/>
          <w:lang w:val="en-US"/>
        </w:rPr>
        <w:t xml:space="preserve">EXECUTING AND CONTRACTING AGENCY OF THE PROCESS </w:t>
      </w:r>
    </w:p>
    <w:p w14:paraId="58D5549F" w14:textId="24186C18" w:rsidR="00D8280F" w:rsidRPr="00044255" w:rsidRDefault="00E812AA" w:rsidP="396AFD79">
      <w:pPr>
        <w:numPr>
          <w:ilvl w:val="1"/>
          <w:numId w:val="4"/>
        </w:numPr>
        <w:spacing w:before="120" w:after="120"/>
        <w:ind w:left="450" w:right="630" w:hanging="450"/>
        <w:rPr>
          <w:rFonts w:ascii="Arial" w:eastAsia="Arial" w:hAnsi="Arial" w:cs="Arial"/>
          <w:sz w:val="22"/>
          <w:szCs w:val="22"/>
          <w:lang w:val="en-US"/>
        </w:rPr>
      </w:pPr>
      <w:r w:rsidRPr="00044255">
        <w:rPr>
          <w:rFonts w:ascii="Arial" w:eastAsia="Arial" w:hAnsi="Arial" w:cs="Arial"/>
          <w:sz w:val="22"/>
          <w:szCs w:val="22"/>
          <w:lang w:val="en-US"/>
        </w:rPr>
        <w:t xml:space="preserve">Contractor's background </w:t>
      </w:r>
      <w:r w:rsidR="00463FC3" w:rsidRPr="00044255">
        <w:rPr>
          <w:rFonts w:ascii="Arial" w:eastAsia="Arial" w:hAnsi="Arial" w:cs="Arial"/>
          <w:sz w:val="22"/>
          <w:szCs w:val="22"/>
          <w:lang w:val="en-US"/>
        </w:rPr>
        <w:t>CATIE (Tropical Agricultural Research and Higher Education Center) is an academic center for innovation and sustainable development in issues related to agriculture, management, conservation and sustainable use of natural resources. Our area of influence, by mandate, is the Latin American and Caribbean region. However, our operations and contributions to the region and the world have a history of just over 75 years, initially as the Inter-American Institute for Cooperation on Agriculture (IICA) and since 1973, as CATIE</w:t>
      </w:r>
      <w:r w:rsidRPr="00044255">
        <w:rPr>
          <w:rFonts w:ascii="Arial" w:eastAsia="Arial" w:hAnsi="Arial" w:cs="Arial"/>
          <w:sz w:val="22"/>
          <w:szCs w:val="22"/>
          <w:lang w:val="en-US"/>
        </w:rPr>
        <w:t>.</w:t>
      </w:r>
    </w:p>
    <w:p w14:paraId="309FA3D6" w14:textId="77777777" w:rsidR="001C4827" w:rsidRPr="00044255" w:rsidRDefault="001C4827" w:rsidP="001C4827">
      <w:pPr>
        <w:spacing w:before="120" w:after="120"/>
        <w:ind w:left="450" w:right="630"/>
        <w:rPr>
          <w:rFonts w:ascii="Arial" w:eastAsia="Arial" w:hAnsi="Arial" w:cs="Arial"/>
          <w:sz w:val="22"/>
          <w:szCs w:val="22"/>
          <w:lang w:val="en-US"/>
        </w:rPr>
      </w:pPr>
      <w:r w:rsidRPr="00044255">
        <w:rPr>
          <w:rFonts w:ascii="Arial" w:eastAsia="Arial" w:hAnsi="Arial" w:cs="Arial"/>
          <w:sz w:val="22"/>
          <w:szCs w:val="22"/>
          <w:lang w:val="en-US"/>
        </w:rPr>
        <w:t>In our actions, we combine education, research and projection to promote Inclusive Green Development, to increase human well-being and reduce rural poverty.</w:t>
      </w:r>
    </w:p>
    <w:p w14:paraId="736EB0F8" w14:textId="775D188A" w:rsidR="001C4827" w:rsidRPr="00044255" w:rsidRDefault="001C4827" w:rsidP="001C4827">
      <w:pPr>
        <w:spacing w:before="120" w:after="120"/>
        <w:ind w:left="450" w:right="630"/>
        <w:rPr>
          <w:rFonts w:ascii="Arial" w:eastAsia="Arial" w:hAnsi="Arial" w:cs="Arial"/>
          <w:sz w:val="22"/>
          <w:szCs w:val="22"/>
          <w:lang w:val="en-US"/>
        </w:rPr>
      </w:pPr>
      <w:r w:rsidRPr="00044255">
        <w:rPr>
          <w:rFonts w:ascii="Arial" w:eastAsia="Arial" w:hAnsi="Arial" w:cs="Arial"/>
          <w:sz w:val="22"/>
          <w:szCs w:val="22"/>
          <w:lang w:val="en-US"/>
        </w:rPr>
        <w:t>We are leaders in the integrated management of agriculture and natural resources to address global challenges.</w:t>
      </w:r>
    </w:p>
    <w:p w14:paraId="58D554A0" w14:textId="5B8161C7" w:rsidR="00D8280F" w:rsidRPr="00044255" w:rsidRDefault="00E812AA" w:rsidP="0069190C">
      <w:pPr>
        <w:numPr>
          <w:ilvl w:val="1"/>
          <w:numId w:val="4"/>
        </w:numPr>
        <w:spacing w:before="120" w:after="120"/>
        <w:ind w:left="450" w:right="630" w:hanging="450"/>
        <w:rPr>
          <w:rFonts w:ascii="Arial" w:eastAsia="Arial" w:hAnsi="Arial" w:cs="Arial"/>
          <w:b/>
          <w:sz w:val="22"/>
          <w:szCs w:val="22"/>
          <w:lang w:val="en-US"/>
        </w:rPr>
      </w:pPr>
      <w:r w:rsidRPr="00044255">
        <w:rPr>
          <w:rFonts w:ascii="Arial" w:eastAsia="Arial" w:hAnsi="Arial" w:cs="Arial"/>
          <w:i/>
          <w:sz w:val="22"/>
          <w:szCs w:val="22"/>
          <w:lang w:val="en-US"/>
        </w:rPr>
        <w:t xml:space="preserve"> </w:t>
      </w:r>
      <w:r w:rsidR="00044255" w:rsidRPr="00044255">
        <w:rPr>
          <w:rFonts w:ascii="Arial" w:eastAsia="Arial" w:hAnsi="Arial" w:cs="Arial"/>
          <w:sz w:val="22"/>
          <w:szCs w:val="22"/>
          <w:lang w:val="en-US"/>
        </w:rPr>
        <w:t>CATIE</w:t>
      </w:r>
      <w:r w:rsidRPr="00044255">
        <w:rPr>
          <w:rFonts w:ascii="Arial" w:eastAsia="Arial" w:hAnsi="Arial" w:cs="Arial"/>
          <w:i/>
          <w:sz w:val="22"/>
          <w:szCs w:val="22"/>
          <w:lang w:val="en-US"/>
        </w:rPr>
        <w:t xml:space="preserve"> </w:t>
      </w:r>
      <w:r w:rsidRPr="00044255">
        <w:rPr>
          <w:rFonts w:ascii="Arial" w:eastAsia="Arial" w:hAnsi="Arial" w:cs="Arial"/>
          <w:sz w:val="22"/>
          <w:szCs w:val="22"/>
          <w:lang w:val="en-US"/>
        </w:rPr>
        <w:t xml:space="preserve">is responsible for this procurement process for which it invites eligible bidders to submit quotations for the required </w:t>
      </w:r>
      <w:proofErr w:type="gramStart"/>
      <w:r w:rsidRPr="00044255">
        <w:rPr>
          <w:rFonts w:ascii="Arial" w:eastAsia="Arial" w:hAnsi="Arial" w:cs="Arial"/>
          <w:sz w:val="22"/>
          <w:szCs w:val="22"/>
          <w:lang w:val="en-US"/>
        </w:rPr>
        <w:t>contracting</w:t>
      </w:r>
      <w:proofErr w:type="gramEnd"/>
      <w:r w:rsidRPr="00044255">
        <w:rPr>
          <w:rFonts w:ascii="Arial" w:eastAsia="Arial" w:hAnsi="Arial" w:cs="Arial"/>
          <w:sz w:val="22"/>
          <w:szCs w:val="22"/>
          <w:lang w:val="en-US"/>
        </w:rPr>
        <w:t>.</w:t>
      </w:r>
    </w:p>
    <w:p w14:paraId="58D554A1" w14:textId="32B0DF3C" w:rsidR="00D8280F" w:rsidRPr="00802C85" w:rsidRDefault="00E812AA" w:rsidP="0069190C">
      <w:pPr>
        <w:numPr>
          <w:ilvl w:val="1"/>
          <w:numId w:val="4"/>
        </w:numPr>
        <w:spacing w:before="120" w:after="120"/>
        <w:ind w:left="450" w:right="630" w:hanging="450"/>
        <w:rPr>
          <w:rFonts w:ascii="Arial" w:eastAsia="Arial" w:hAnsi="Arial" w:cs="Arial"/>
          <w:b/>
          <w:sz w:val="22"/>
          <w:szCs w:val="22"/>
          <w:lang w:val="en-US"/>
        </w:rPr>
      </w:pPr>
      <w:r w:rsidRPr="00802C85">
        <w:rPr>
          <w:rFonts w:ascii="Arial" w:eastAsia="Arial" w:hAnsi="Arial" w:cs="Arial"/>
          <w:sz w:val="22"/>
          <w:szCs w:val="22"/>
          <w:lang w:val="en-US"/>
        </w:rPr>
        <w:t xml:space="preserve">The supplier will be selected in accordance with the Central American Bank for Economic Integration </w:t>
      </w:r>
      <w:r w:rsidR="002A7F82" w:rsidRPr="00802C85">
        <w:rPr>
          <w:rFonts w:ascii="Arial" w:eastAsia="Arial" w:hAnsi="Arial" w:cs="Arial"/>
          <w:sz w:val="22"/>
          <w:szCs w:val="22"/>
          <w:lang w:val="en-US"/>
        </w:rPr>
        <w:t xml:space="preserve">procedures </w:t>
      </w:r>
      <w:r w:rsidRPr="00802C85">
        <w:rPr>
          <w:rFonts w:ascii="Arial" w:eastAsia="Arial" w:hAnsi="Arial" w:cs="Arial"/>
          <w:sz w:val="22"/>
          <w:szCs w:val="22"/>
          <w:lang w:val="en-US"/>
        </w:rPr>
        <w:t xml:space="preserve">established in the Policy for the Procurement of Goods, Works, Services and Consultancies with CABEI Resources and its </w:t>
      </w:r>
      <w:r w:rsidR="005F33AA">
        <w:rPr>
          <w:rFonts w:ascii="Arial" w:eastAsia="Arial" w:hAnsi="Arial" w:cs="Arial"/>
          <w:sz w:val="22"/>
          <w:szCs w:val="22"/>
          <w:lang w:val="en-US"/>
        </w:rPr>
        <w:t>Norms</w:t>
      </w:r>
      <w:r w:rsidRPr="00802C85">
        <w:rPr>
          <w:rFonts w:ascii="Arial" w:eastAsia="Arial" w:hAnsi="Arial" w:cs="Arial"/>
          <w:sz w:val="22"/>
          <w:szCs w:val="22"/>
          <w:lang w:val="en-US"/>
        </w:rPr>
        <w:t xml:space="preserve"> for Application, which can be found at the following website: </w:t>
      </w:r>
      <w:hyperlink r:id="rId14" w:history="1">
        <w:r w:rsidR="001453FF" w:rsidRPr="005C3195">
          <w:rPr>
            <w:rStyle w:val="Hipervnculo"/>
            <w:rFonts w:ascii="Arial" w:eastAsia="Arial" w:hAnsi="Arial" w:cs="Arial"/>
            <w:noProof w:val="0"/>
            <w:sz w:val="22"/>
            <w:szCs w:val="22"/>
            <w:lang w:val="en-US"/>
          </w:rPr>
          <w:t>https://www.bcie.org</w:t>
        </w:r>
      </w:hyperlink>
      <w:r w:rsidR="001453FF">
        <w:rPr>
          <w:rFonts w:ascii="Arial" w:eastAsia="Arial" w:hAnsi="Arial" w:cs="Arial"/>
          <w:sz w:val="22"/>
          <w:szCs w:val="22"/>
          <w:lang w:val="en-US"/>
        </w:rPr>
        <w:t xml:space="preserve"> </w:t>
      </w:r>
      <w:r w:rsidRPr="00802C85">
        <w:rPr>
          <w:rFonts w:ascii="Arial" w:eastAsia="Arial" w:hAnsi="Arial" w:cs="Arial"/>
          <w:sz w:val="22"/>
          <w:szCs w:val="22"/>
          <w:lang w:val="en-US"/>
        </w:rPr>
        <w:t xml:space="preserve"> </w:t>
      </w:r>
    </w:p>
    <w:p w14:paraId="58D554A2" w14:textId="77777777" w:rsidR="00D8280F" w:rsidRDefault="00E812AA" w:rsidP="0069190C">
      <w:pPr>
        <w:numPr>
          <w:ilvl w:val="0"/>
          <w:numId w:val="12"/>
        </w:numPr>
        <w:pBdr>
          <w:top w:val="nil"/>
          <w:left w:val="nil"/>
          <w:bottom w:val="nil"/>
          <w:right w:val="nil"/>
          <w:between w:val="nil"/>
        </w:pBdr>
        <w:spacing w:before="360" w:after="120"/>
        <w:ind w:left="357" w:right="630" w:hanging="357"/>
        <w:rPr>
          <w:rFonts w:ascii="Arial" w:eastAsia="Arial" w:hAnsi="Arial" w:cs="Arial"/>
          <w:b/>
          <w:color w:val="000000"/>
          <w:sz w:val="22"/>
          <w:szCs w:val="22"/>
        </w:rPr>
      </w:pPr>
      <w:r>
        <w:rPr>
          <w:rFonts w:ascii="Arial" w:eastAsia="Arial" w:hAnsi="Arial" w:cs="Arial"/>
          <w:b/>
          <w:color w:val="000000"/>
          <w:sz w:val="22"/>
          <w:szCs w:val="22"/>
        </w:rPr>
        <w:t xml:space="preserve">PRESENTATION OF THE PROCESS </w:t>
      </w:r>
    </w:p>
    <w:p w14:paraId="1A24E321" w14:textId="77777777" w:rsidR="00D50658" w:rsidRPr="00D50658" w:rsidRDefault="00E812AA" w:rsidP="00D50658">
      <w:pPr>
        <w:numPr>
          <w:ilvl w:val="1"/>
          <w:numId w:val="3"/>
        </w:numPr>
        <w:spacing w:before="120" w:after="120"/>
        <w:ind w:right="630"/>
        <w:rPr>
          <w:rFonts w:ascii="Arial" w:eastAsia="Arial" w:hAnsi="Arial" w:cs="Arial"/>
          <w:sz w:val="22"/>
          <w:szCs w:val="22"/>
          <w:lang w:val="en-US"/>
        </w:rPr>
      </w:pPr>
      <w:r w:rsidRPr="00D50658">
        <w:rPr>
          <w:rFonts w:ascii="Arial" w:eastAsia="Arial" w:hAnsi="Arial" w:cs="Arial"/>
          <w:sz w:val="22"/>
          <w:szCs w:val="22"/>
          <w:lang w:val="en-US"/>
        </w:rPr>
        <w:t xml:space="preserve">General objectives of the procurement to be acquired: </w:t>
      </w:r>
      <w:r w:rsidR="00D50658" w:rsidRPr="00D50658">
        <w:rPr>
          <w:rFonts w:ascii="Arial" w:eastAsia="Arial" w:hAnsi="Arial" w:cs="Arial"/>
          <w:sz w:val="22"/>
          <w:szCs w:val="22"/>
          <w:lang w:val="en-US"/>
        </w:rPr>
        <w:t xml:space="preserve">CATIE requires hiring specialized companies, hereinafter referred to herein as The Supplier, to carry out the supply of equipment and supplies for CEWS requested by the Belize Country Coordinator and the </w:t>
      </w:r>
      <w:r w:rsidR="00D50658" w:rsidRPr="00D50658">
        <w:rPr>
          <w:rFonts w:ascii="Arial" w:eastAsia="Arial" w:hAnsi="Arial" w:cs="Arial"/>
          <w:sz w:val="22"/>
          <w:szCs w:val="22"/>
          <w:lang w:val="en-US"/>
        </w:rPr>
        <w:lastRenderedPageBreak/>
        <w:t>Disaster Risk Management Specialist. It is required to acquire a series of inputs or products for the effective execution of the tasks of the Emergency Village Council (EVC) and the operation in the event of emergencies, complying with the characteristics and minimum requirements detailed in this document and that have been validated by the national technical authorities with NEMO. Such equipment shall be delivered under the same terms, prices and conditions as detailed herein.</w:t>
      </w:r>
    </w:p>
    <w:p w14:paraId="58D554A3" w14:textId="1D8FFCFE" w:rsidR="00D8280F" w:rsidRPr="00D50658" w:rsidRDefault="00D50658" w:rsidP="00D50658">
      <w:pPr>
        <w:spacing w:before="120" w:after="120"/>
        <w:ind w:left="502" w:right="630"/>
        <w:rPr>
          <w:rFonts w:ascii="Arial" w:eastAsia="Arial" w:hAnsi="Arial" w:cs="Arial"/>
          <w:sz w:val="22"/>
          <w:szCs w:val="22"/>
          <w:lang w:val="en-US"/>
        </w:rPr>
      </w:pPr>
      <w:r w:rsidRPr="00D50658">
        <w:rPr>
          <w:rFonts w:ascii="Arial" w:eastAsia="Arial" w:hAnsi="Arial" w:cs="Arial"/>
          <w:sz w:val="22"/>
          <w:szCs w:val="22"/>
          <w:lang w:val="en-US"/>
        </w:rPr>
        <w:t>Technical support may be provided locally in the country or remotely, as well as the management of parts by warranty.</w:t>
      </w:r>
    </w:p>
    <w:p w14:paraId="58D554A4" w14:textId="4A4D6B8E" w:rsidR="00D8280F" w:rsidRPr="00802C85" w:rsidRDefault="00E812AA" w:rsidP="0069190C">
      <w:pPr>
        <w:numPr>
          <w:ilvl w:val="1"/>
          <w:numId w:val="3"/>
        </w:numPr>
        <w:spacing w:before="120" w:after="120"/>
        <w:ind w:left="450" w:right="630" w:hanging="450"/>
        <w:rPr>
          <w:rFonts w:ascii="Arial" w:eastAsia="Arial" w:hAnsi="Arial" w:cs="Arial"/>
          <w:sz w:val="22"/>
          <w:szCs w:val="22"/>
          <w:lang w:val="en-US"/>
        </w:rPr>
      </w:pPr>
      <w:r w:rsidRPr="00802C85">
        <w:rPr>
          <w:rFonts w:ascii="Arial" w:eastAsia="Arial" w:hAnsi="Arial" w:cs="Arial"/>
          <w:sz w:val="22"/>
          <w:szCs w:val="22"/>
          <w:lang w:val="en-US"/>
        </w:rPr>
        <w:t xml:space="preserve">The contractor makes available to interested parties all documentation related to this price comparison </w:t>
      </w:r>
      <w:r w:rsidR="005729A3" w:rsidRPr="00802C85">
        <w:rPr>
          <w:rFonts w:ascii="Arial" w:eastAsia="Arial" w:hAnsi="Arial" w:cs="Arial"/>
          <w:sz w:val="22"/>
          <w:szCs w:val="22"/>
          <w:lang w:val="en-US"/>
        </w:rPr>
        <w:t>process</w:t>
      </w:r>
      <w:r w:rsidRPr="00802C85">
        <w:rPr>
          <w:rFonts w:ascii="Arial" w:eastAsia="Arial" w:hAnsi="Arial" w:cs="Arial"/>
          <w:sz w:val="22"/>
          <w:szCs w:val="22"/>
          <w:lang w:val="en-US"/>
        </w:rPr>
        <w:t xml:space="preserve"> necessary for the preparation of quotations.</w:t>
      </w:r>
    </w:p>
    <w:p w14:paraId="58D554A5" w14:textId="77777777" w:rsidR="00D8280F" w:rsidRPr="00802C85" w:rsidRDefault="00E812AA" w:rsidP="0069190C">
      <w:pPr>
        <w:pBdr>
          <w:top w:val="nil"/>
          <w:left w:val="nil"/>
          <w:bottom w:val="nil"/>
          <w:right w:val="nil"/>
          <w:between w:val="nil"/>
        </w:pBdr>
        <w:tabs>
          <w:tab w:val="right" w:pos="7308"/>
        </w:tabs>
        <w:spacing w:before="120" w:after="120"/>
        <w:ind w:left="450" w:right="630" w:hanging="90"/>
        <w:rPr>
          <w:rFonts w:ascii="Arial" w:eastAsia="Arial" w:hAnsi="Arial" w:cs="Arial"/>
          <w:color w:val="000000"/>
          <w:sz w:val="22"/>
          <w:szCs w:val="22"/>
          <w:lang w:val="en-US"/>
        </w:rPr>
      </w:pPr>
      <w:r w:rsidRPr="00802C85">
        <w:rPr>
          <w:rFonts w:ascii="Arial" w:eastAsia="Arial" w:hAnsi="Arial" w:cs="Arial"/>
          <w:color w:val="000000"/>
          <w:sz w:val="22"/>
          <w:szCs w:val="22"/>
          <w:lang w:val="en-US"/>
        </w:rPr>
        <w:tab/>
        <w:t>This information will be available free of charge:</w:t>
      </w:r>
    </w:p>
    <w:p w14:paraId="58D554A6" w14:textId="6C971171" w:rsidR="00D8280F" w:rsidRPr="00204AC1" w:rsidRDefault="00E812AA" w:rsidP="00204AC1">
      <w:pPr>
        <w:pStyle w:val="Prrafodelista"/>
        <w:numPr>
          <w:ilvl w:val="0"/>
          <w:numId w:val="23"/>
        </w:numPr>
        <w:pBdr>
          <w:top w:val="nil"/>
          <w:left w:val="nil"/>
          <w:bottom w:val="nil"/>
          <w:right w:val="nil"/>
          <w:between w:val="nil"/>
        </w:pBdr>
        <w:tabs>
          <w:tab w:val="left" w:pos="900"/>
        </w:tabs>
        <w:spacing w:before="120" w:after="120"/>
        <w:ind w:right="630"/>
        <w:jc w:val="left"/>
        <w:rPr>
          <w:rFonts w:ascii="Arial" w:eastAsia="Arial" w:hAnsi="Arial" w:cs="Arial"/>
          <w:i/>
          <w:sz w:val="22"/>
          <w:szCs w:val="22"/>
          <w:lang w:val="en-US"/>
        </w:rPr>
      </w:pPr>
      <w:r w:rsidRPr="00204AC1">
        <w:rPr>
          <w:rFonts w:ascii="Arial" w:eastAsia="Arial" w:hAnsi="Arial" w:cs="Arial"/>
          <w:i/>
          <w:sz w:val="22"/>
          <w:szCs w:val="22"/>
          <w:lang w:val="en-US"/>
        </w:rPr>
        <w:t>For download on the website:</w:t>
      </w:r>
      <w:r w:rsidR="007D4A19" w:rsidRPr="00204AC1">
        <w:rPr>
          <w:rFonts w:ascii="Arial" w:eastAsia="Arial" w:hAnsi="Arial" w:cs="Arial"/>
          <w:i/>
          <w:sz w:val="22"/>
          <w:szCs w:val="22"/>
          <w:lang w:val="en-US"/>
        </w:rPr>
        <w:t xml:space="preserve"> </w:t>
      </w:r>
      <w:hyperlink r:id="rId15">
        <w:r w:rsidR="00204AC1" w:rsidRPr="00204AC1">
          <w:rPr>
            <w:rStyle w:val="Hipervnculo"/>
            <w:rFonts w:ascii="Arial" w:hAnsi="Arial" w:cs="Arial"/>
            <w:i/>
            <w:iCs/>
            <w:sz w:val="22"/>
            <w:szCs w:val="22"/>
            <w:lang w:val="en-US"/>
          </w:rPr>
          <w:t>www.catie.ac.cr</w:t>
        </w:r>
      </w:hyperlink>
    </w:p>
    <w:p w14:paraId="58D554A7" w14:textId="0B00BA94" w:rsidR="00D8280F" w:rsidRPr="00204AC1" w:rsidRDefault="000A0A8D" w:rsidP="00204AC1">
      <w:pPr>
        <w:pStyle w:val="Prrafodelista"/>
        <w:numPr>
          <w:ilvl w:val="0"/>
          <w:numId w:val="23"/>
        </w:numPr>
        <w:pBdr>
          <w:top w:val="nil"/>
          <w:left w:val="nil"/>
          <w:bottom w:val="nil"/>
          <w:right w:val="nil"/>
          <w:between w:val="nil"/>
        </w:pBdr>
        <w:tabs>
          <w:tab w:val="left" w:pos="900"/>
          <w:tab w:val="right" w:pos="7308"/>
        </w:tabs>
        <w:spacing w:before="120" w:after="120"/>
        <w:ind w:right="630"/>
        <w:rPr>
          <w:rFonts w:ascii="Arial" w:eastAsia="Arial" w:hAnsi="Arial" w:cs="Arial"/>
          <w:i/>
          <w:sz w:val="22"/>
          <w:szCs w:val="22"/>
          <w:lang w:val="en-US"/>
        </w:rPr>
      </w:pPr>
      <w:r w:rsidRPr="00204AC1">
        <w:rPr>
          <w:rFonts w:ascii="Arial" w:eastAsia="Arial" w:hAnsi="Arial" w:cs="Arial"/>
          <w:i/>
          <w:sz w:val="22"/>
          <w:szCs w:val="22"/>
          <w:lang w:val="en-US"/>
        </w:rPr>
        <w:t>Send to email at</w:t>
      </w:r>
      <w:r w:rsidR="00E812AA" w:rsidRPr="00204AC1">
        <w:rPr>
          <w:rFonts w:ascii="Arial" w:eastAsia="Arial" w:hAnsi="Arial" w:cs="Arial"/>
          <w:i/>
          <w:sz w:val="22"/>
          <w:szCs w:val="22"/>
          <w:lang w:val="en-US"/>
        </w:rPr>
        <w:t>:</w:t>
      </w:r>
      <w:r w:rsidR="00B345FD" w:rsidRPr="00204AC1">
        <w:rPr>
          <w:lang w:val="en-US"/>
        </w:rPr>
        <w:t xml:space="preserve"> </w:t>
      </w:r>
      <w:hyperlink r:id="rId16" w:history="1">
        <w:r w:rsidR="00021952" w:rsidRPr="00204AC1">
          <w:rPr>
            <w:rStyle w:val="Hipervnculo"/>
            <w:rFonts w:ascii="Arial" w:eastAsia="Arial" w:hAnsi="Arial" w:cs="Arial"/>
            <w:i/>
            <w:noProof w:val="0"/>
            <w:sz w:val="22"/>
            <w:szCs w:val="22"/>
            <w:lang w:val="en-US"/>
          </w:rPr>
          <w:t>joselyn.rojas@catie.ac.cr</w:t>
        </w:r>
      </w:hyperlink>
      <w:r w:rsidR="00021952" w:rsidRPr="00204AC1">
        <w:rPr>
          <w:rFonts w:ascii="Arial" w:eastAsia="Arial" w:hAnsi="Arial" w:cs="Arial"/>
          <w:i/>
          <w:sz w:val="22"/>
          <w:szCs w:val="22"/>
          <w:lang w:val="en-US"/>
        </w:rPr>
        <w:t xml:space="preserve"> or </w:t>
      </w:r>
      <w:hyperlink r:id="rId17" w:history="1">
        <w:r w:rsidR="00021952" w:rsidRPr="00204AC1">
          <w:rPr>
            <w:rStyle w:val="Hipervnculo"/>
            <w:rFonts w:ascii="Arial" w:eastAsia="Arial" w:hAnsi="Arial" w:cs="Arial"/>
            <w:i/>
            <w:noProof w:val="0"/>
            <w:sz w:val="22"/>
            <w:szCs w:val="22"/>
            <w:lang w:val="en-US"/>
          </w:rPr>
          <w:t>helen.choco@catie.ac.cr</w:t>
        </w:r>
      </w:hyperlink>
      <w:r w:rsidR="00021952" w:rsidRPr="00204AC1">
        <w:rPr>
          <w:rFonts w:ascii="Arial" w:eastAsia="Arial" w:hAnsi="Arial" w:cs="Arial"/>
          <w:i/>
          <w:sz w:val="22"/>
          <w:szCs w:val="22"/>
          <w:lang w:val="en-US"/>
        </w:rPr>
        <w:t xml:space="preserve"> the list of CATIE suppliers in Belize who specialize in the equipment being requested</w:t>
      </w:r>
    </w:p>
    <w:p w14:paraId="58D554A8" w14:textId="79CF7109" w:rsidR="00D8280F" w:rsidRPr="00AD4975" w:rsidRDefault="00E812AA" w:rsidP="0069190C">
      <w:pPr>
        <w:numPr>
          <w:ilvl w:val="1"/>
          <w:numId w:val="3"/>
        </w:numPr>
        <w:pBdr>
          <w:top w:val="nil"/>
          <w:left w:val="nil"/>
          <w:bottom w:val="nil"/>
          <w:right w:val="nil"/>
          <w:between w:val="nil"/>
        </w:pBdr>
        <w:spacing w:after="240"/>
        <w:ind w:left="450" w:right="630" w:hanging="450"/>
        <w:rPr>
          <w:rFonts w:ascii="Arial" w:eastAsia="Arial" w:hAnsi="Arial" w:cs="Arial"/>
          <w:sz w:val="22"/>
          <w:szCs w:val="22"/>
          <w:lang w:val="en-US"/>
        </w:rPr>
      </w:pPr>
      <w:bookmarkStart w:id="0" w:name="_heading=h.2et92p0" w:colFirst="0" w:colLast="0"/>
      <w:bookmarkEnd w:id="0"/>
      <w:r w:rsidRPr="00AD4975">
        <w:rPr>
          <w:rFonts w:ascii="Arial" w:eastAsia="Arial" w:hAnsi="Arial" w:cs="Arial"/>
          <w:sz w:val="22"/>
          <w:szCs w:val="22"/>
          <w:lang w:val="en-US"/>
        </w:rPr>
        <w:t xml:space="preserve">Quotations must be sent to the address given below no later than </w:t>
      </w:r>
      <w:r w:rsidR="000C0783" w:rsidRPr="00AD4975">
        <w:rPr>
          <w:rFonts w:ascii="Arial" w:eastAsia="Arial" w:hAnsi="Arial" w:cs="Arial"/>
          <w:i/>
          <w:sz w:val="22"/>
          <w:szCs w:val="22"/>
          <w:lang w:val="en-US"/>
        </w:rPr>
        <w:t xml:space="preserve">April </w:t>
      </w:r>
      <w:r w:rsidR="00310A96">
        <w:rPr>
          <w:rFonts w:ascii="Arial" w:eastAsia="Arial" w:hAnsi="Arial" w:cs="Arial"/>
          <w:i/>
          <w:sz w:val="22"/>
          <w:szCs w:val="22"/>
          <w:lang w:val="en-US"/>
        </w:rPr>
        <w:t>13</w:t>
      </w:r>
      <w:r w:rsidR="000C0783" w:rsidRPr="00AD4975">
        <w:rPr>
          <w:rFonts w:ascii="Arial" w:eastAsia="Arial" w:hAnsi="Arial" w:cs="Arial"/>
          <w:i/>
          <w:sz w:val="22"/>
          <w:szCs w:val="22"/>
          <w:lang w:val="en-US"/>
        </w:rPr>
        <w:t xml:space="preserve">, </w:t>
      </w:r>
      <w:proofErr w:type="gramStart"/>
      <w:r w:rsidR="000C0783" w:rsidRPr="00AD4975">
        <w:rPr>
          <w:rFonts w:ascii="Arial" w:eastAsia="Arial" w:hAnsi="Arial" w:cs="Arial"/>
          <w:i/>
          <w:sz w:val="22"/>
          <w:szCs w:val="22"/>
          <w:lang w:val="en-US"/>
        </w:rPr>
        <w:t>2026</w:t>
      </w:r>
      <w:proofErr w:type="gramEnd"/>
      <w:r w:rsidR="000C0783" w:rsidRPr="00AD4975">
        <w:rPr>
          <w:rFonts w:ascii="Arial" w:eastAsia="Arial" w:hAnsi="Arial" w:cs="Arial"/>
          <w:i/>
          <w:sz w:val="22"/>
          <w:szCs w:val="22"/>
          <w:lang w:val="en-US"/>
        </w:rPr>
        <w:t xml:space="preserve"> at 11:59 pm</w:t>
      </w:r>
      <w:r w:rsidRPr="00AD4975">
        <w:rPr>
          <w:rFonts w:ascii="Arial" w:eastAsia="Arial" w:hAnsi="Arial" w:cs="Arial"/>
          <w:sz w:val="22"/>
          <w:szCs w:val="22"/>
          <w:lang w:val="en-US"/>
        </w:rPr>
        <w:t xml:space="preserve">. </w:t>
      </w:r>
    </w:p>
    <w:p w14:paraId="58D554A9" w14:textId="38168772" w:rsidR="00D8280F" w:rsidRPr="00802C85" w:rsidRDefault="00D61869" w:rsidP="00797BDE">
      <w:pPr>
        <w:spacing w:before="120" w:after="120"/>
        <w:ind w:left="502" w:right="630"/>
        <w:rPr>
          <w:rFonts w:ascii="Arial" w:eastAsia="Arial" w:hAnsi="Arial" w:cs="Arial"/>
          <w:sz w:val="22"/>
          <w:szCs w:val="22"/>
          <w:lang w:val="en-US"/>
        </w:rPr>
      </w:pPr>
      <w:r>
        <w:rPr>
          <w:rFonts w:ascii="Arial" w:eastAsia="Arial" w:hAnsi="Arial" w:cs="Arial"/>
          <w:sz w:val="22"/>
          <w:szCs w:val="22"/>
          <w:lang w:val="en-US"/>
        </w:rPr>
        <w:t xml:space="preserve">Only </w:t>
      </w:r>
      <w:r w:rsidR="00D53700">
        <w:rPr>
          <w:rFonts w:ascii="Arial" w:eastAsia="Arial" w:hAnsi="Arial" w:cs="Arial"/>
          <w:sz w:val="22"/>
          <w:szCs w:val="22"/>
          <w:lang w:val="en-US"/>
        </w:rPr>
        <w:t>e</w:t>
      </w:r>
      <w:r w:rsidR="00E812AA" w:rsidRPr="00802C85">
        <w:rPr>
          <w:rFonts w:ascii="Arial" w:eastAsia="Arial" w:hAnsi="Arial" w:cs="Arial"/>
          <w:sz w:val="22"/>
          <w:szCs w:val="22"/>
          <w:lang w:val="en-US"/>
        </w:rPr>
        <w:t>lectronic submission of quotations will be permitted.</w:t>
      </w:r>
    </w:p>
    <w:p w14:paraId="58D554AA" w14:textId="04356304" w:rsidR="00D8280F" w:rsidRPr="0057184C" w:rsidRDefault="00D8280F" w:rsidP="0069190C">
      <w:pPr>
        <w:spacing w:before="120" w:after="120"/>
        <w:ind w:right="630"/>
        <w:rPr>
          <w:rFonts w:ascii="Arial" w:eastAsia="Arial" w:hAnsi="Arial" w:cs="Arial"/>
          <w:iCs/>
          <w:sz w:val="22"/>
          <w:szCs w:val="22"/>
          <w:lang w:val="en-US"/>
        </w:rPr>
      </w:pPr>
    </w:p>
    <w:p w14:paraId="0CF50E46" w14:textId="77777777" w:rsidR="00CE4B77" w:rsidRPr="00217C46" w:rsidRDefault="00CE4B77" w:rsidP="00CE4B77">
      <w:pPr>
        <w:ind w:right="630"/>
        <w:jc w:val="center"/>
        <w:rPr>
          <w:rFonts w:ascii="Arial" w:eastAsia="Arial" w:hAnsi="Arial" w:cs="Arial"/>
          <w:i/>
          <w:sz w:val="22"/>
          <w:szCs w:val="22"/>
          <w:lang w:val="en-US"/>
        </w:rPr>
      </w:pPr>
      <w:r w:rsidRPr="00217C46">
        <w:rPr>
          <w:rFonts w:ascii="Arial" w:eastAsia="Arial" w:hAnsi="Arial" w:cs="Arial"/>
          <w:i/>
          <w:sz w:val="22"/>
          <w:szCs w:val="22"/>
          <w:lang w:val="en-US"/>
        </w:rPr>
        <w:t>Joselyn Rojas Romero Administrative Assistant Climate Action Unit - Headquarters</w:t>
      </w:r>
    </w:p>
    <w:p w14:paraId="30313A9E" w14:textId="77777777" w:rsidR="00CE4B77" w:rsidRPr="00217C46" w:rsidRDefault="00CE4B77" w:rsidP="00CE4B77">
      <w:pPr>
        <w:ind w:right="630"/>
        <w:jc w:val="center"/>
        <w:rPr>
          <w:rFonts w:ascii="Arial" w:eastAsia="Arial" w:hAnsi="Arial" w:cs="Arial"/>
          <w:i/>
          <w:sz w:val="22"/>
          <w:szCs w:val="22"/>
          <w:lang w:val="en-US"/>
        </w:rPr>
      </w:pPr>
      <w:r w:rsidRPr="00217C46">
        <w:rPr>
          <w:rFonts w:ascii="Arial" w:eastAsia="Arial" w:hAnsi="Arial" w:cs="Arial"/>
          <w:i/>
          <w:sz w:val="22"/>
          <w:szCs w:val="22"/>
          <w:lang w:val="en-US"/>
        </w:rPr>
        <w:t>Helen Choco Country Coordinator REFORES Belize Project</w:t>
      </w:r>
    </w:p>
    <w:p w14:paraId="6BA29929" w14:textId="77777777" w:rsidR="00CE4B77" w:rsidRPr="00217C46" w:rsidRDefault="00CE4B77" w:rsidP="00CE4B77">
      <w:pPr>
        <w:ind w:right="630"/>
        <w:jc w:val="center"/>
        <w:rPr>
          <w:rFonts w:ascii="Arial" w:eastAsia="Arial" w:hAnsi="Arial" w:cs="Arial"/>
          <w:i/>
          <w:sz w:val="22"/>
          <w:szCs w:val="22"/>
          <w:lang w:val="en-US"/>
        </w:rPr>
      </w:pPr>
      <w:r w:rsidRPr="00217C46">
        <w:rPr>
          <w:rFonts w:ascii="Arial" w:eastAsia="Arial" w:hAnsi="Arial" w:cs="Arial"/>
          <w:i/>
          <w:sz w:val="22"/>
          <w:szCs w:val="22"/>
          <w:lang w:val="en-US"/>
        </w:rPr>
        <w:t>CATIE Office, Central Farm, Cayo District.</w:t>
      </w:r>
    </w:p>
    <w:p w14:paraId="22685C0D" w14:textId="59D7AB64" w:rsidR="00CE4B77" w:rsidRPr="00217C46" w:rsidRDefault="00CE4B77" w:rsidP="00CE4B77">
      <w:pPr>
        <w:ind w:right="630"/>
        <w:jc w:val="center"/>
        <w:rPr>
          <w:rFonts w:ascii="Arial" w:eastAsia="Arial" w:hAnsi="Arial" w:cs="Arial"/>
          <w:i/>
          <w:sz w:val="22"/>
          <w:szCs w:val="22"/>
          <w:lang w:val="en-US"/>
        </w:rPr>
      </w:pPr>
      <w:hyperlink r:id="rId18" w:history="1">
        <w:r w:rsidRPr="00217C46">
          <w:rPr>
            <w:rStyle w:val="Hipervnculo"/>
            <w:rFonts w:ascii="Arial" w:eastAsia="Arial" w:hAnsi="Arial" w:cs="Arial"/>
            <w:i/>
            <w:noProof w:val="0"/>
            <w:sz w:val="22"/>
            <w:szCs w:val="22"/>
            <w:lang w:val="en-US"/>
          </w:rPr>
          <w:t>joselyn.rojas@catie.ac.cr</w:t>
        </w:r>
      </w:hyperlink>
      <w:r w:rsidRPr="00217C46">
        <w:rPr>
          <w:rFonts w:ascii="Arial" w:eastAsia="Arial" w:hAnsi="Arial" w:cs="Arial"/>
          <w:i/>
          <w:color w:val="FF0000"/>
          <w:sz w:val="22"/>
          <w:szCs w:val="22"/>
          <w:lang w:val="en-US"/>
        </w:rPr>
        <w:t xml:space="preserve"> , </w:t>
      </w:r>
      <w:hyperlink r:id="rId19" w:history="1">
        <w:r w:rsidR="00217C46" w:rsidRPr="00217C46">
          <w:rPr>
            <w:rStyle w:val="Hipervnculo"/>
            <w:rFonts w:ascii="Arial" w:eastAsia="Arial" w:hAnsi="Arial" w:cs="Arial"/>
            <w:i/>
            <w:noProof w:val="0"/>
            <w:sz w:val="22"/>
            <w:szCs w:val="22"/>
            <w:lang w:val="en-US"/>
          </w:rPr>
          <w:t>helen.choco@catie.ac.cr</w:t>
        </w:r>
      </w:hyperlink>
      <w:r w:rsidR="00217C46" w:rsidRPr="00217C46">
        <w:rPr>
          <w:rFonts w:ascii="Arial" w:eastAsia="Arial" w:hAnsi="Arial" w:cs="Arial"/>
          <w:i/>
          <w:sz w:val="22"/>
          <w:szCs w:val="22"/>
          <w:lang w:val="en-US"/>
        </w:rPr>
        <w:t xml:space="preserve"> </w:t>
      </w:r>
    </w:p>
    <w:p w14:paraId="1FB2347B" w14:textId="345DCE85" w:rsidR="0057184C" w:rsidRPr="005B5EE5" w:rsidRDefault="005B5EE5" w:rsidP="005B5EE5">
      <w:pPr>
        <w:spacing w:before="120" w:after="120"/>
        <w:ind w:right="630"/>
        <w:jc w:val="center"/>
        <w:rPr>
          <w:rFonts w:ascii="Arial" w:eastAsia="Arial" w:hAnsi="Arial" w:cs="Arial"/>
          <w:iCs/>
          <w:sz w:val="22"/>
          <w:szCs w:val="22"/>
          <w:lang w:val="en-US"/>
        </w:rPr>
      </w:pPr>
      <w:hyperlink r:id="rId20" w:history="1">
        <w:r w:rsidRPr="005C3195">
          <w:rPr>
            <w:rStyle w:val="Hipervnculo"/>
            <w:rFonts w:ascii="Arial" w:eastAsia="Arial" w:hAnsi="Arial" w:cs="Arial"/>
            <w:iCs/>
            <w:noProof w:val="0"/>
            <w:sz w:val="22"/>
            <w:szCs w:val="22"/>
            <w:lang w:val="en-US"/>
          </w:rPr>
          <w:t>www.catie.ac.cr</w:t>
        </w:r>
      </w:hyperlink>
    </w:p>
    <w:p w14:paraId="57AB374D" w14:textId="77777777" w:rsidR="0057184C" w:rsidRDefault="0057184C" w:rsidP="00CE4B77">
      <w:pPr>
        <w:ind w:right="630"/>
        <w:jc w:val="center"/>
        <w:rPr>
          <w:lang w:val="en-US"/>
        </w:rPr>
      </w:pPr>
    </w:p>
    <w:p w14:paraId="61F59265" w14:textId="77777777" w:rsidR="005B5EE5" w:rsidRDefault="005B5EE5" w:rsidP="00CE4B77">
      <w:pPr>
        <w:ind w:right="630"/>
        <w:jc w:val="center"/>
        <w:rPr>
          <w:lang w:val="en-US"/>
        </w:rPr>
      </w:pPr>
    </w:p>
    <w:p w14:paraId="42A3462E" w14:textId="77777777" w:rsidR="005B5EE5" w:rsidRDefault="005B5EE5" w:rsidP="00CE4B77">
      <w:pPr>
        <w:ind w:right="630"/>
        <w:jc w:val="center"/>
        <w:rPr>
          <w:lang w:val="en-US"/>
        </w:rPr>
      </w:pPr>
    </w:p>
    <w:p w14:paraId="1E3A21A0" w14:textId="77777777" w:rsidR="00A87AB8" w:rsidRDefault="00A87AB8" w:rsidP="00CE4B77">
      <w:pPr>
        <w:ind w:right="630"/>
        <w:jc w:val="center"/>
        <w:rPr>
          <w:lang w:val="en-US"/>
        </w:rPr>
      </w:pPr>
    </w:p>
    <w:p w14:paraId="7E63328B" w14:textId="77777777" w:rsidR="00A87AB8" w:rsidRPr="00A87AB8" w:rsidRDefault="00A87AB8" w:rsidP="00A87AB8">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n-US"/>
        </w:rPr>
      </w:pPr>
      <w:r w:rsidRPr="00A87AB8">
        <w:rPr>
          <w:rFonts w:ascii="Arial Narrow" w:hAnsi="Arial Narrow" w:cstheme="majorHAnsi"/>
          <w:b w:val="0"/>
          <w:smallCaps w:val="0"/>
          <w:sz w:val="22"/>
          <w:szCs w:val="22"/>
          <w:lang w:val="en-US"/>
        </w:rPr>
        <w:t>___________________________</w:t>
      </w:r>
    </w:p>
    <w:p w14:paraId="3E970764" w14:textId="77777777" w:rsidR="00A87AB8" w:rsidRPr="00A87AB8" w:rsidRDefault="00A87AB8" w:rsidP="00A87AB8">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n-US"/>
        </w:rPr>
      </w:pPr>
      <w:r w:rsidRPr="00A87AB8">
        <w:rPr>
          <w:rFonts w:ascii="Arial Narrow" w:hAnsi="Arial Narrow" w:cstheme="majorHAnsi"/>
          <w:b w:val="0"/>
          <w:smallCaps w:val="0"/>
          <w:sz w:val="22"/>
          <w:szCs w:val="22"/>
          <w:lang w:val="en-US"/>
        </w:rPr>
        <w:t>Joselyn Rojas Romero</w:t>
      </w:r>
    </w:p>
    <w:p w14:paraId="43035BC6" w14:textId="77777777" w:rsidR="00A87AB8" w:rsidRPr="00A87AB8" w:rsidRDefault="00A87AB8" w:rsidP="00A87AB8">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n-US"/>
        </w:rPr>
      </w:pPr>
      <w:r w:rsidRPr="00A87AB8">
        <w:rPr>
          <w:rFonts w:ascii="Arial Narrow" w:hAnsi="Arial Narrow" w:cstheme="majorHAnsi"/>
          <w:b w:val="0"/>
          <w:smallCaps w:val="0"/>
          <w:sz w:val="22"/>
          <w:szCs w:val="22"/>
          <w:lang w:val="en-US"/>
        </w:rPr>
        <w:t>Accounting Administrative Assistant</w:t>
      </w:r>
    </w:p>
    <w:p w14:paraId="72E4899A" w14:textId="77777777" w:rsidR="00A87AB8" w:rsidRPr="00365513" w:rsidRDefault="00A87AB8" w:rsidP="2A3A93F1">
      <w:pPr>
        <w:pStyle w:val="Heading1a"/>
        <w:keepNext w:val="0"/>
        <w:keepLines w:val="0"/>
        <w:suppressAutoHyphens w:val="0"/>
        <w:spacing w:line="276" w:lineRule="auto"/>
        <w:rPr>
          <w:rFonts w:ascii="Arial Narrow" w:hAnsi="Arial Narrow" w:cstheme="majorBidi"/>
          <w:b w:val="0"/>
          <w:smallCaps w:val="0"/>
          <w:sz w:val="22"/>
          <w:szCs w:val="22"/>
          <w:lang w:val="es-ES"/>
        </w:rPr>
      </w:pPr>
      <w:r w:rsidRPr="2A3A93F1">
        <w:rPr>
          <w:rFonts w:ascii="Arial Narrow" w:hAnsi="Arial Narrow" w:cstheme="majorBidi"/>
          <w:b w:val="0"/>
          <w:smallCaps w:val="0"/>
          <w:sz w:val="22"/>
          <w:szCs w:val="22"/>
          <w:lang w:val="es-ES"/>
        </w:rPr>
        <w:t>Climate Action Unit / Headquarters CATIE</w:t>
      </w:r>
    </w:p>
    <w:p w14:paraId="2A28E844" w14:textId="77777777" w:rsidR="00A87AB8" w:rsidRDefault="00A87AB8" w:rsidP="00CE4B77">
      <w:pPr>
        <w:ind w:right="630"/>
        <w:jc w:val="center"/>
        <w:rPr>
          <w:lang w:val="en-US"/>
        </w:rPr>
      </w:pPr>
    </w:p>
    <w:p w14:paraId="58D554AF" w14:textId="12942063" w:rsidR="00D8280F" w:rsidRPr="00217C46" w:rsidRDefault="00E812AA" w:rsidP="00CE4B77">
      <w:pPr>
        <w:ind w:right="630"/>
        <w:jc w:val="center"/>
        <w:rPr>
          <w:i/>
          <w:lang w:val="en-US"/>
        </w:rPr>
      </w:pPr>
      <w:r w:rsidRPr="00217C46">
        <w:rPr>
          <w:lang w:val="en-US"/>
        </w:rPr>
        <w:br w:type="page"/>
      </w:r>
    </w:p>
    <w:p w14:paraId="58D554B1" w14:textId="49496344" w:rsidR="00D8280F" w:rsidRPr="008F5A8C" w:rsidRDefault="00E812AA" w:rsidP="008F5A8C">
      <w:pPr>
        <w:jc w:val="right"/>
        <w:rPr>
          <w:rFonts w:ascii="Calibri" w:eastAsia="Calibri" w:hAnsi="Calibri" w:cs="Calibri"/>
          <w:smallCaps/>
          <w:sz w:val="56"/>
          <w:szCs w:val="56"/>
          <w:lang w:val="en-US"/>
        </w:rPr>
      </w:pPr>
      <w:r>
        <w:rPr>
          <w:noProof/>
        </w:rPr>
        <w:lastRenderedPageBreak/>
        <w:drawing>
          <wp:anchor distT="0" distB="0" distL="114300" distR="114300" simplePos="0" relativeHeight="251660288" behindDoc="0" locked="0" layoutInCell="1" hidden="0" allowOverlap="1" wp14:anchorId="58D557C0" wp14:editId="2EDA9F9B">
            <wp:simplePos x="0" y="0"/>
            <wp:positionH relativeFrom="column">
              <wp:posOffset>114300</wp:posOffset>
            </wp:positionH>
            <wp:positionV relativeFrom="paragraph">
              <wp:posOffset>0</wp:posOffset>
            </wp:positionV>
            <wp:extent cx="2065020" cy="1356360"/>
            <wp:effectExtent l="0" t="0" r="0" b="0"/>
            <wp:wrapSquare wrapText="bothSides" distT="0" distB="0" distL="114300" distR="114300"/>
            <wp:docPr id="15" name="image1.png" descr="Contact us - Central American Bank for Economic Integration"/>
            <wp:cNvGraphicFramePr/>
            <a:graphic xmlns:a="http://schemas.openxmlformats.org/drawingml/2006/main">
              <a:graphicData uri="http://schemas.openxmlformats.org/drawingml/2006/picture">
                <pic:pic xmlns:pic="http://schemas.openxmlformats.org/drawingml/2006/picture">
                  <pic:nvPicPr>
                    <pic:cNvPr id="0" name="image1.png" descr="Contact us - Central American Bank for Economic Integration"/>
                    <pic:cNvPicPr preferRelativeResize="0"/>
                  </pic:nvPicPr>
                  <pic:blipFill>
                    <a:blip r:embed="rId21"/>
                    <a:srcRect l="5393" r="3284"/>
                    <a:stretch>
                      <a:fillRect/>
                    </a:stretch>
                  </pic:blipFill>
                  <pic:spPr>
                    <a:xfrm>
                      <a:off x="0" y="0"/>
                      <a:ext cx="2065020" cy="1356360"/>
                    </a:xfrm>
                    <a:prstGeom prst="rect">
                      <a:avLst/>
                    </a:prstGeom>
                    <a:ln/>
                  </pic:spPr>
                </pic:pic>
              </a:graphicData>
            </a:graphic>
          </wp:anchor>
        </w:drawing>
      </w:r>
      <w:r w:rsidR="008F5A8C">
        <w:rPr>
          <w:rFonts w:ascii="Calibri" w:eastAsia="Calibri" w:hAnsi="Calibri" w:cs="Calibri"/>
          <w:smallCaps/>
          <w:noProof/>
          <w:sz w:val="56"/>
          <w:szCs w:val="56"/>
          <w:lang w:val="en-US"/>
        </w:rPr>
        <w:drawing>
          <wp:inline distT="0" distB="0" distL="0" distR="0" wp14:anchorId="03BA4EBF" wp14:editId="7A7E592E">
            <wp:extent cx="2766658" cy="1294960"/>
            <wp:effectExtent l="0" t="0" r="0" b="0"/>
            <wp:docPr id="208794163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0502" cy="1296759"/>
                    </a:xfrm>
                    <a:prstGeom prst="rect">
                      <a:avLst/>
                    </a:prstGeom>
                    <a:noFill/>
                  </pic:spPr>
                </pic:pic>
              </a:graphicData>
            </a:graphic>
          </wp:inline>
        </w:drawing>
      </w:r>
    </w:p>
    <w:p w14:paraId="58D554B2" w14:textId="77777777" w:rsidR="00D8280F" w:rsidRPr="00802C85" w:rsidRDefault="00D8280F" w:rsidP="008F5A8C">
      <w:pPr>
        <w:pBdr>
          <w:top w:val="nil"/>
          <w:left w:val="nil"/>
          <w:bottom w:val="nil"/>
          <w:right w:val="nil"/>
          <w:between w:val="nil"/>
        </w:pBdr>
        <w:tabs>
          <w:tab w:val="left" w:pos="-720"/>
        </w:tabs>
        <w:rPr>
          <w:rFonts w:ascii="Calibri" w:eastAsia="Calibri" w:hAnsi="Calibri" w:cs="Calibri"/>
          <w:b/>
          <w:color w:val="000000"/>
          <w:sz w:val="56"/>
          <w:szCs w:val="56"/>
          <w:lang w:val="en-US"/>
        </w:rPr>
      </w:pPr>
    </w:p>
    <w:p w14:paraId="58D554B4" w14:textId="77777777" w:rsidR="00D8280F" w:rsidRPr="00802C85" w:rsidRDefault="00D8280F" w:rsidP="008F5A8C">
      <w:pPr>
        <w:pBdr>
          <w:top w:val="nil"/>
          <w:left w:val="nil"/>
          <w:bottom w:val="nil"/>
          <w:right w:val="nil"/>
          <w:between w:val="nil"/>
        </w:pBdr>
        <w:tabs>
          <w:tab w:val="left" w:pos="-720"/>
        </w:tabs>
        <w:ind w:right="630"/>
        <w:rPr>
          <w:rFonts w:ascii="Calibri" w:eastAsia="Calibri" w:hAnsi="Calibri" w:cs="Calibri"/>
          <w:b/>
          <w:color w:val="000000"/>
          <w:sz w:val="56"/>
          <w:szCs w:val="56"/>
          <w:lang w:val="en-US"/>
        </w:rPr>
      </w:pPr>
    </w:p>
    <w:p w14:paraId="58D554B5" w14:textId="77777777" w:rsidR="00D8280F" w:rsidRPr="00802C85" w:rsidRDefault="00D8280F" w:rsidP="008F5A8C">
      <w:pPr>
        <w:pBdr>
          <w:top w:val="nil"/>
          <w:left w:val="nil"/>
          <w:bottom w:val="nil"/>
          <w:right w:val="nil"/>
          <w:between w:val="nil"/>
        </w:pBdr>
        <w:tabs>
          <w:tab w:val="left" w:pos="-720"/>
        </w:tabs>
        <w:ind w:right="630"/>
        <w:rPr>
          <w:rFonts w:ascii="Arial" w:eastAsia="Arial" w:hAnsi="Arial" w:cs="Arial"/>
          <w:b/>
          <w:color w:val="000000"/>
          <w:sz w:val="36"/>
          <w:szCs w:val="36"/>
          <w:lang w:val="en-US"/>
        </w:rPr>
      </w:pPr>
    </w:p>
    <w:p w14:paraId="58D554B6" w14:textId="7E6422B1" w:rsidR="00D8280F" w:rsidRPr="00802C85" w:rsidRDefault="00E812AA" w:rsidP="00EC73CA">
      <w:pPr>
        <w:pBdr>
          <w:top w:val="nil"/>
          <w:left w:val="nil"/>
          <w:bottom w:val="nil"/>
          <w:right w:val="nil"/>
          <w:between w:val="nil"/>
        </w:pBdr>
        <w:tabs>
          <w:tab w:val="left" w:pos="-720"/>
        </w:tabs>
        <w:ind w:right="630"/>
        <w:jc w:val="center"/>
        <w:rPr>
          <w:rFonts w:ascii="Arial" w:eastAsia="Arial" w:hAnsi="Arial" w:cs="Arial"/>
          <w:b/>
          <w:color w:val="000000"/>
          <w:sz w:val="36"/>
          <w:szCs w:val="36"/>
          <w:lang w:val="en-US"/>
        </w:rPr>
      </w:pPr>
      <w:r w:rsidRPr="00802C85">
        <w:rPr>
          <w:rFonts w:ascii="Arial" w:eastAsia="Arial" w:hAnsi="Arial" w:cs="Arial"/>
          <w:b/>
          <w:color w:val="000000"/>
          <w:sz w:val="36"/>
          <w:szCs w:val="36"/>
          <w:lang w:val="en-US"/>
        </w:rPr>
        <w:t xml:space="preserve">Document for Request </w:t>
      </w:r>
      <w:r w:rsidR="001F0517">
        <w:rPr>
          <w:rFonts w:ascii="Arial" w:eastAsia="Arial" w:hAnsi="Arial" w:cs="Arial"/>
          <w:b/>
          <w:color w:val="000000"/>
          <w:sz w:val="36"/>
          <w:szCs w:val="36"/>
          <w:lang w:val="en-US"/>
        </w:rPr>
        <w:t>of</w:t>
      </w:r>
      <w:r w:rsidRPr="00802C85">
        <w:rPr>
          <w:rFonts w:ascii="Arial" w:eastAsia="Arial" w:hAnsi="Arial" w:cs="Arial"/>
          <w:b/>
          <w:color w:val="000000"/>
          <w:sz w:val="36"/>
          <w:szCs w:val="36"/>
          <w:lang w:val="en-US"/>
        </w:rPr>
        <w:t xml:space="preserve"> Quotations </w:t>
      </w:r>
      <w:proofErr w:type="gramStart"/>
      <w:r w:rsidRPr="00802C85">
        <w:rPr>
          <w:rFonts w:ascii="Arial" w:eastAsia="Arial" w:hAnsi="Arial" w:cs="Arial"/>
          <w:b/>
          <w:color w:val="000000"/>
          <w:sz w:val="36"/>
          <w:szCs w:val="36"/>
          <w:lang w:val="en-US"/>
        </w:rPr>
        <w:t>of</w:t>
      </w:r>
      <w:proofErr w:type="gramEnd"/>
      <w:r w:rsidRPr="00802C85">
        <w:rPr>
          <w:rFonts w:ascii="Arial" w:eastAsia="Arial" w:hAnsi="Arial" w:cs="Arial"/>
          <w:b/>
          <w:color w:val="000000"/>
          <w:sz w:val="36"/>
          <w:szCs w:val="36"/>
          <w:lang w:val="en-US"/>
        </w:rPr>
        <w:t xml:space="preserve"> Goods and Services under the Price Comparison Method</w:t>
      </w:r>
    </w:p>
    <w:p w14:paraId="58D554B7" w14:textId="77777777" w:rsidR="00D8280F" w:rsidRPr="00802C85" w:rsidRDefault="00D8280F" w:rsidP="00EC73CA">
      <w:pPr>
        <w:tabs>
          <w:tab w:val="left" w:pos="720"/>
          <w:tab w:val="right" w:pos="8640"/>
        </w:tabs>
        <w:ind w:right="630"/>
        <w:jc w:val="center"/>
        <w:rPr>
          <w:rFonts w:ascii="Arial" w:eastAsia="Arial" w:hAnsi="Arial" w:cs="Arial"/>
          <w:b/>
          <w:sz w:val="36"/>
          <w:szCs w:val="36"/>
          <w:lang w:val="en-US"/>
        </w:rPr>
      </w:pPr>
    </w:p>
    <w:p w14:paraId="58D554B8" w14:textId="77777777" w:rsidR="00D8280F" w:rsidRPr="00802C85" w:rsidRDefault="00D8280F" w:rsidP="00EC73CA">
      <w:pPr>
        <w:tabs>
          <w:tab w:val="left" w:pos="720"/>
          <w:tab w:val="right" w:pos="8640"/>
        </w:tabs>
        <w:ind w:right="630"/>
        <w:jc w:val="center"/>
        <w:rPr>
          <w:rFonts w:ascii="Arial" w:eastAsia="Arial" w:hAnsi="Arial" w:cs="Arial"/>
          <w:b/>
          <w:sz w:val="36"/>
          <w:szCs w:val="36"/>
          <w:lang w:val="en-US"/>
        </w:rPr>
      </w:pPr>
    </w:p>
    <w:p w14:paraId="58D554B9" w14:textId="77777777" w:rsidR="00D8280F" w:rsidRPr="00802C85" w:rsidRDefault="00D8280F" w:rsidP="00EC73CA">
      <w:pPr>
        <w:tabs>
          <w:tab w:val="left" w:pos="720"/>
          <w:tab w:val="right" w:pos="8640"/>
        </w:tabs>
        <w:ind w:right="630"/>
        <w:jc w:val="center"/>
        <w:rPr>
          <w:rFonts w:ascii="Arial" w:eastAsia="Arial" w:hAnsi="Arial" w:cs="Arial"/>
          <w:b/>
          <w:sz w:val="36"/>
          <w:szCs w:val="36"/>
          <w:lang w:val="en-US"/>
        </w:rPr>
      </w:pPr>
    </w:p>
    <w:p w14:paraId="58D554BA" w14:textId="77777777" w:rsidR="00D8280F" w:rsidRPr="00802C85" w:rsidRDefault="00E812AA" w:rsidP="00EC73CA">
      <w:pPr>
        <w:tabs>
          <w:tab w:val="left" w:pos="720"/>
          <w:tab w:val="right" w:pos="8640"/>
        </w:tabs>
        <w:ind w:right="630"/>
        <w:jc w:val="center"/>
        <w:rPr>
          <w:rFonts w:ascii="Arial" w:eastAsia="Arial" w:hAnsi="Arial" w:cs="Arial"/>
          <w:b/>
          <w:sz w:val="36"/>
          <w:szCs w:val="36"/>
          <w:lang w:val="en-US"/>
        </w:rPr>
      </w:pPr>
      <w:r w:rsidRPr="00802C85">
        <w:rPr>
          <w:rFonts w:ascii="Arial" w:eastAsia="Arial" w:hAnsi="Arial" w:cs="Arial"/>
          <w:b/>
          <w:sz w:val="36"/>
          <w:szCs w:val="36"/>
          <w:lang w:val="en-US"/>
        </w:rPr>
        <w:t>Acquisition of:</w:t>
      </w:r>
    </w:p>
    <w:p w14:paraId="58D554BB" w14:textId="5D71782B" w:rsidR="00D8280F" w:rsidRPr="00CF668F" w:rsidRDefault="00CF668F" w:rsidP="00EC73CA">
      <w:pPr>
        <w:tabs>
          <w:tab w:val="left" w:pos="720"/>
          <w:tab w:val="right" w:pos="8640"/>
        </w:tabs>
        <w:ind w:right="630"/>
        <w:jc w:val="center"/>
        <w:rPr>
          <w:rFonts w:ascii="Arial" w:eastAsia="Arial" w:hAnsi="Arial" w:cs="Arial"/>
          <w:b/>
          <w:i/>
          <w:sz w:val="36"/>
          <w:szCs w:val="36"/>
          <w:lang w:val="en-US"/>
        </w:rPr>
      </w:pPr>
      <w:r w:rsidRPr="00CF668F">
        <w:rPr>
          <w:rFonts w:ascii="Arial" w:eastAsia="Arial" w:hAnsi="Arial" w:cs="Arial"/>
          <w:b/>
          <w:i/>
          <w:sz w:val="36"/>
          <w:szCs w:val="36"/>
          <w:lang w:val="en-US"/>
        </w:rPr>
        <w:t>Procurement of essential supplies for the Community Early Warning System in Belize</w:t>
      </w:r>
    </w:p>
    <w:p w14:paraId="58D554BC" w14:textId="77777777" w:rsidR="00D8280F" w:rsidRPr="00802C85" w:rsidRDefault="00D8280F" w:rsidP="00EC73CA">
      <w:pPr>
        <w:tabs>
          <w:tab w:val="left" w:pos="720"/>
          <w:tab w:val="right" w:pos="8640"/>
        </w:tabs>
        <w:ind w:right="630"/>
        <w:jc w:val="center"/>
        <w:rPr>
          <w:rFonts w:ascii="Calibri" w:eastAsia="Calibri" w:hAnsi="Calibri" w:cs="Calibri"/>
          <w:b/>
          <w:sz w:val="28"/>
          <w:szCs w:val="28"/>
          <w:lang w:val="en-US"/>
        </w:rPr>
      </w:pPr>
    </w:p>
    <w:p w14:paraId="58D554BD" w14:textId="77777777" w:rsidR="00D8280F" w:rsidRPr="00802C85" w:rsidRDefault="00D8280F" w:rsidP="00EC73CA">
      <w:pPr>
        <w:tabs>
          <w:tab w:val="left" w:pos="720"/>
          <w:tab w:val="right" w:pos="8640"/>
        </w:tabs>
        <w:ind w:right="630"/>
        <w:jc w:val="center"/>
        <w:rPr>
          <w:rFonts w:ascii="Calibri" w:eastAsia="Calibri" w:hAnsi="Calibri" w:cs="Calibri"/>
          <w:b/>
          <w:sz w:val="28"/>
          <w:szCs w:val="28"/>
          <w:lang w:val="en-US"/>
        </w:rPr>
      </w:pPr>
    </w:p>
    <w:p w14:paraId="58D554BE" w14:textId="77777777" w:rsidR="00D8280F" w:rsidRDefault="00D8280F" w:rsidP="00EC73CA">
      <w:pPr>
        <w:tabs>
          <w:tab w:val="left" w:pos="720"/>
          <w:tab w:val="right" w:pos="8640"/>
        </w:tabs>
        <w:ind w:right="630"/>
        <w:jc w:val="center"/>
        <w:rPr>
          <w:rFonts w:ascii="Calibri" w:eastAsia="Calibri" w:hAnsi="Calibri" w:cs="Calibri"/>
          <w:b/>
          <w:sz w:val="28"/>
          <w:szCs w:val="28"/>
          <w:lang w:val="en-US"/>
        </w:rPr>
      </w:pPr>
    </w:p>
    <w:p w14:paraId="39EE920A" w14:textId="77777777" w:rsidR="005D1006" w:rsidRDefault="005D1006" w:rsidP="00EC73CA">
      <w:pPr>
        <w:tabs>
          <w:tab w:val="left" w:pos="720"/>
          <w:tab w:val="right" w:pos="8640"/>
        </w:tabs>
        <w:ind w:right="630"/>
        <w:jc w:val="center"/>
        <w:rPr>
          <w:rFonts w:ascii="Calibri" w:eastAsia="Calibri" w:hAnsi="Calibri" w:cs="Calibri"/>
          <w:b/>
          <w:sz w:val="28"/>
          <w:szCs w:val="28"/>
          <w:lang w:val="en-US"/>
        </w:rPr>
      </w:pPr>
    </w:p>
    <w:p w14:paraId="6E747231" w14:textId="77777777" w:rsidR="00954962" w:rsidRPr="00802C85" w:rsidRDefault="00954962" w:rsidP="00EC73CA">
      <w:pPr>
        <w:tabs>
          <w:tab w:val="left" w:pos="720"/>
          <w:tab w:val="right" w:pos="8640"/>
        </w:tabs>
        <w:ind w:right="630"/>
        <w:jc w:val="center"/>
        <w:rPr>
          <w:rFonts w:ascii="Calibri" w:eastAsia="Calibri" w:hAnsi="Calibri" w:cs="Calibri"/>
          <w:b/>
          <w:sz w:val="28"/>
          <w:szCs w:val="28"/>
          <w:lang w:val="en-US"/>
        </w:rPr>
      </w:pPr>
    </w:p>
    <w:p w14:paraId="58D554BF" w14:textId="49C9104E" w:rsidR="00D8280F" w:rsidRPr="008D6676" w:rsidRDefault="00E812AA" w:rsidP="00D521C0">
      <w:pPr>
        <w:ind w:left="2880" w:right="630" w:hanging="2880"/>
        <w:rPr>
          <w:rFonts w:ascii="Arial" w:eastAsia="Arial" w:hAnsi="Arial" w:cs="Arial"/>
          <w:i/>
          <w:sz w:val="28"/>
          <w:szCs w:val="28"/>
          <w:lang w:val="en-US"/>
        </w:rPr>
      </w:pPr>
      <w:r w:rsidRPr="008D6676">
        <w:rPr>
          <w:rFonts w:ascii="Arial" w:eastAsia="Arial" w:hAnsi="Arial" w:cs="Arial"/>
          <w:sz w:val="28"/>
          <w:szCs w:val="28"/>
          <w:lang w:val="en-US"/>
        </w:rPr>
        <w:t>Operation:</w:t>
      </w:r>
      <w:r w:rsidR="001F0517" w:rsidRPr="008D6676">
        <w:rPr>
          <w:rFonts w:ascii="Arial" w:eastAsia="Arial" w:hAnsi="Arial" w:cs="Arial"/>
          <w:sz w:val="28"/>
          <w:szCs w:val="28"/>
          <w:lang w:val="en-US"/>
        </w:rPr>
        <w:tab/>
      </w:r>
      <w:r w:rsidR="008D6676" w:rsidRPr="008D6676">
        <w:rPr>
          <w:rFonts w:ascii="Arial" w:eastAsia="Arial" w:hAnsi="Arial" w:cs="Arial"/>
          <w:i/>
          <w:iCs/>
          <w:sz w:val="28"/>
          <w:szCs w:val="28"/>
          <w:lang w:val="en-US"/>
        </w:rPr>
        <w:t>Project "Use of Nature-Based Solutions to Improve Resilience to Extreme Climate Events in the Atlantic Region of Central America" or REFORES</w:t>
      </w:r>
    </w:p>
    <w:p w14:paraId="58D554C0" w14:textId="435E2A2C" w:rsidR="00D8280F" w:rsidRPr="005D1006" w:rsidRDefault="00E812AA" w:rsidP="005D1006">
      <w:pPr>
        <w:ind w:left="2880" w:right="630" w:hanging="2880"/>
        <w:rPr>
          <w:rFonts w:ascii="Arial" w:eastAsia="Arial" w:hAnsi="Arial" w:cs="Arial"/>
          <w:i/>
          <w:sz w:val="28"/>
          <w:szCs w:val="28"/>
          <w:lang w:val="en-US"/>
        </w:rPr>
      </w:pPr>
      <w:r w:rsidRPr="005D1006">
        <w:rPr>
          <w:rFonts w:ascii="Arial" w:eastAsia="Arial" w:hAnsi="Arial" w:cs="Arial"/>
          <w:sz w:val="28"/>
          <w:szCs w:val="28"/>
          <w:lang w:val="en-US"/>
        </w:rPr>
        <w:t>Contract Title:</w:t>
      </w:r>
      <w:r w:rsidR="001F0517" w:rsidRPr="005D1006">
        <w:rPr>
          <w:rFonts w:ascii="Arial" w:eastAsia="Arial" w:hAnsi="Arial" w:cs="Arial"/>
          <w:i/>
          <w:sz w:val="28"/>
          <w:szCs w:val="28"/>
          <w:lang w:val="en-US"/>
        </w:rPr>
        <w:tab/>
      </w:r>
      <w:r w:rsidR="005D1006" w:rsidRPr="005D1006">
        <w:rPr>
          <w:rFonts w:ascii="Arial" w:eastAsia="Arial" w:hAnsi="Arial" w:cs="Arial"/>
          <w:i/>
          <w:sz w:val="28"/>
          <w:szCs w:val="28"/>
          <w:lang w:val="en-US"/>
        </w:rPr>
        <w:t>Acquisition of: Procurement of essential supplies for the Community Early Warning System in Belize</w:t>
      </w:r>
    </w:p>
    <w:p w14:paraId="58D554C1" w14:textId="2FF091D0" w:rsidR="00D8280F" w:rsidRPr="001F0517" w:rsidRDefault="00E812AA" w:rsidP="00EC73CA">
      <w:pPr>
        <w:tabs>
          <w:tab w:val="left" w:pos="2880"/>
          <w:tab w:val="right" w:pos="9540"/>
        </w:tabs>
        <w:ind w:right="630"/>
        <w:rPr>
          <w:rFonts w:ascii="Arial" w:eastAsia="Arial" w:hAnsi="Arial" w:cs="Arial"/>
          <w:sz w:val="28"/>
          <w:szCs w:val="28"/>
          <w:lang w:val="en-US"/>
        </w:rPr>
      </w:pPr>
      <w:r w:rsidRPr="00802C85">
        <w:rPr>
          <w:rFonts w:ascii="Arial" w:eastAsia="Arial" w:hAnsi="Arial" w:cs="Arial"/>
          <w:sz w:val="28"/>
          <w:szCs w:val="28"/>
          <w:lang w:val="en-US"/>
        </w:rPr>
        <w:t>Process No.:</w:t>
      </w:r>
      <w:r w:rsidR="001F0517">
        <w:rPr>
          <w:rFonts w:ascii="Arial" w:eastAsia="Arial" w:hAnsi="Arial" w:cs="Arial"/>
          <w:sz w:val="28"/>
          <w:szCs w:val="28"/>
          <w:lang w:val="en-US"/>
        </w:rPr>
        <w:tab/>
      </w:r>
      <w:r w:rsidR="00BC7A93" w:rsidRPr="00C44A7F">
        <w:rPr>
          <w:rFonts w:ascii="Arial" w:eastAsia="Arial" w:hAnsi="Arial" w:cs="Arial"/>
          <w:i/>
          <w:sz w:val="28"/>
          <w:szCs w:val="28"/>
          <w:lang w:val="en-US"/>
        </w:rPr>
        <w:t>04-26</w:t>
      </w:r>
    </w:p>
    <w:p w14:paraId="58D554C2" w14:textId="79658CCD" w:rsidR="00D8280F" w:rsidRPr="005D1006" w:rsidRDefault="00E812AA" w:rsidP="00EC73CA">
      <w:pPr>
        <w:ind w:left="2880" w:right="630" w:hanging="2880"/>
        <w:rPr>
          <w:rFonts w:ascii="Arial" w:eastAsia="Arial" w:hAnsi="Arial" w:cs="Arial"/>
          <w:i/>
          <w:sz w:val="28"/>
          <w:szCs w:val="28"/>
          <w:lang w:val="en-US"/>
        </w:rPr>
      </w:pPr>
      <w:r w:rsidRPr="00802C85">
        <w:rPr>
          <w:rFonts w:ascii="Arial" w:eastAsia="Arial" w:hAnsi="Arial" w:cs="Arial"/>
          <w:sz w:val="28"/>
          <w:szCs w:val="28"/>
          <w:lang w:val="en-US"/>
        </w:rPr>
        <w:t>Contracting Party:</w:t>
      </w:r>
      <w:r w:rsidR="001F0517">
        <w:rPr>
          <w:rFonts w:ascii="Arial" w:eastAsia="Arial" w:hAnsi="Arial" w:cs="Arial"/>
          <w:sz w:val="28"/>
          <w:szCs w:val="28"/>
          <w:lang w:val="en-US"/>
        </w:rPr>
        <w:tab/>
      </w:r>
      <w:r w:rsidR="003B0455" w:rsidRPr="005D1006">
        <w:rPr>
          <w:rFonts w:ascii="Arial" w:eastAsia="Arial" w:hAnsi="Arial" w:cs="Arial"/>
          <w:i/>
          <w:sz w:val="28"/>
          <w:szCs w:val="28"/>
          <w:lang w:val="en-US"/>
        </w:rPr>
        <w:t>CATIE</w:t>
      </w:r>
    </w:p>
    <w:p w14:paraId="58D554C3" w14:textId="1E5123BC" w:rsidR="00D8280F" w:rsidRPr="005D1006" w:rsidRDefault="00E812AA" w:rsidP="00EC73CA">
      <w:pPr>
        <w:ind w:right="630"/>
        <w:rPr>
          <w:rFonts w:ascii="Arial" w:eastAsia="Arial" w:hAnsi="Arial" w:cs="Arial"/>
          <w:i/>
          <w:sz w:val="28"/>
          <w:szCs w:val="28"/>
          <w:lang w:val="en-US"/>
        </w:rPr>
      </w:pPr>
      <w:r w:rsidRPr="005D1006">
        <w:rPr>
          <w:rFonts w:ascii="Arial" w:eastAsia="Arial" w:hAnsi="Arial" w:cs="Arial"/>
          <w:sz w:val="28"/>
          <w:szCs w:val="28"/>
          <w:lang w:val="en-US"/>
        </w:rPr>
        <w:t>Country:</w:t>
      </w:r>
      <w:r w:rsidR="001F0517" w:rsidRPr="005D1006">
        <w:rPr>
          <w:rFonts w:ascii="Arial" w:eastAsia="Arial" w:hAnsi="Arial" w:cs="Arial"/>
          <w:sz w:val="28"/>
          <w:szCs w:val="28"/>
          <w:lang w:val="en-US"/>
        </w:rPr>
        <w:tab/>
      </w:r>
      <w:r w:rsidR="001F0517" w:rsidRPr="005D1006">
        <w:rPr>
          <w:rFonts w:ascii="Arial" w:eastAsia="Arial" w:hAnsi="Arial" w:cs="Arial"/>
          <w:sz w:val="28"/>
          <w:szCs w:val="28"/>
          <w:lang w:val="en-US"/>
        </w:rPr>
        <w:tab/>
      </w:r>
      <w:r w:rsidR="001F0517" w:rsidRPr="005D1006">
        <w:rPr>
          <w:rFonts w:ascii="Arial" w:eastAsia="Arial" w:hAnsi="Arial" w:cs="Arial"/>
          <w:sz w:val="28"/>
          <w:szCs w:val="28"/>
          <w:lang w:val="en-US"/>
        </w:rPr>
        <w:tab/>
      </w:r>
      <w:r w:rsidR="005D1006" w:rsidRPr="005D1006">
        <w:rPr>
          <w:rFonts w:ascii="Arial" w:eastAsia="Arial" w:hAnsi="Arial" w:cs="Arial"/>
          <w:i/>
          <w:sz w:val="28"/>
          <w:szCs w:val="28"/>
          <w:lang w:val="en-US"/>
        </w:rPr>
        <w:t>Belize</w:t>
      </w:r>
    </w:p>
    <w:p w14:paraId="58D554C4" w14:textId="70F4E905" w:rsidR="00D8280F" w:rsidRPr="005D1006" w:rsidRDefault="00E812AA" w:rsidP="00EC73CA">
      <w:pPr>
        <w:tabs>
          <w:tab w:val="left" w:pos="2700"/>
        </w:tabs>
        <w:ind w:left="2880" w:right="630" w:hanging="2880"/>
        <w:rPr>
          <w:rFonts w:ascii="Arial" w:eastAsia="Arial" w:hAnsi="Arial" w:cs="Arial"/>
          <w:i/>
          <w:iCs/>
          <w:sz w:val="28"/>
          <w:szCs w:val="28"/>
          <w:lang w:val="en-US"/>
        </w:rPr>
      </w:pPr>
      <w:r w:rsidRPr="00802C85">
        <w:rPr>
          <w:rFonts w:ascii="Arial" w:eastAsia="Arial" w:hAnsi="Arial" w:cs="Arial"/>
          <w:sz w:val="28"/>
          <w:szCs w:val="28"/>
          <w:lang w:val="en-US"/>
        </w:rPr>
        <w:t>Issued on</w:t>
      </w:r>
      <w:proofErr w:type="gramStart"/>
      <w:r w:rsidR="001F0517">
        <w:rPr>
          <w:rFonts w:ascii="Arial" w:eastAsia="Arial" w:hAnsi="Arial" w:cs="Arial"/>
          <w:sz w:val="28"/>
          <w:szCs w:val="28"/>
          <w:lang w:val="en-US"/>
        </w:rPr>
        <w:t>:</w:t>
      </w:r>
      <w:r w:rsidR="001F0517">
        <w:rPr>
          <w:rFonts w:ascii="Arial" w:eastAsia="Arial" w:hAnsi="Arial" w:cs="Arial"/>
          <w:sz w:val="28"/>
          <w:szCs w:val="28"/>
          <w:lang w:val="en-US"/>
        </w:rPr>
        <w:tab/>
      </w:r>
      <w:r w:rsidR="001F0517">
        <w:rPr>
          <w:rFonts w:ascii="Arial" w:eastAsia="Arial" w:hAnsi="Arial" w:cs="Arial"/>
          <w:sz w:val="28"/>
          <w:szCs w:val="28"/>
          <w:lang w:val="en-US"/>
        </w:rPr>
        <w:tab/>
      </w:r>
      <w:r w:rsidR="005D1006" w:rsidRPr="005D1006">
        <w:rPr>
          <w:rFonts w:ascii="Arial" w:eastAsia="Arial" w:hAnsi="Arial" w:cs="Arial"/>
          <w:i/>
          <w:iCs/>
          <w:sz w:val="28"/>
          <w:szCs w:val="28"/>
          <w:lang w:val="en-US"/>
        </w:rPr>
        <w:t>March</w:t>
      </w:r>
      <w:proofErr w:type="gramEnd"/>
      <w:r w:rsidR="005D1006" w:rsidRPr="005D1006">
        <w:rPr>
          <w:rFonts w:ascii="Arial" w:eastAsia="Arial" w:hAnsi="Arial" w:cs="Arial"/>
          <w:i/>
          <w:iCs/>
          <w:sz w:val="28"/>
          <w:szCs w:val="28"/>
          <w:lang w:val="en-US"/>
        </w:rPr>
        <w:t xml:space="preserve"> 2</w:t>
      </w:r>
      <w:r w:rsidR="00BC7A93">
        <w:rPr>
          <w:rFonts w:ascii="Arial" w:eastAsia="Arial" w:hAnsi="Arial" w:cs="Arial"/>
          <w:i/>
          <w:iCs/>
          <w:sz w:val="28"/>
          <w:szCs w:val="28"/>
          <w:lang w:val="en-US"/>
        </w:rPr>
        <w:t>4</w:t>
      </w:r>
      <w:r w:rsidR="005D1006" w:rsidRPr="005D1006">
        <w:rPr>
          <w:rFonts w:ascii="Arial" w:eastAsia="Arial" w:hAnsi="Arial" w:cs="Arial"/>
          <w:i/>
          <w:iCs/>
          <w:sz w:val="28"/>
          <w:szCs w:val="28"/>
          <w:lang w:val="en-US"/>
        </w:rPr>
        <w:t>, 2026.</w:t>
      </w:r>
    </w:p>
    <w:p w14:paraId="58D554C5" w14:textId="77777777" w:rsidR="00D8280F" w:rsidRPr="00802C85" w:rsidRDefault="00D8280F" w:rsidP="00EC73CA">
      <w:pPr>
        <w:ind w:right="630"/>
        <w:jc w:val="left"/>
        <w:rPr>
          <w:rFonts w:ascii="Calibri" w:eastAsia="Calibri" w:hAnsi="Calibri" w:cs="Calibri"/>
          <w:b/>
          <w:color w:val="000000"/>
          <w:sz w:val="28"/>
          <w:szCs w:val="28"/>
          <w:lang w:val="en-US"/>
        </w:rPr>
      </w:pPr>
    </w:p>
    <w:p w14:paraId="58D554C7" w14:textId="2BCC12D5" w:rsidR="00D8280F" w:rsidRPr="00802C85" w:rsidRDefault="00E812AA" w:rsidP="005D1006">
      <w:pPr>
        <w:spacing w:before="240"/>
        <w:ind w:right="630"/>
        <w:rPr>
          <w:rFonts w:ascii="Arial" w:eastAsia="Arial" w:hAnsi="Arial" w:cs="Arial"/>
          <w:b/>
          <w:sz w:val="32"/>
          <w:szCs w:val="32"/>
          <w:lang w:val="en-US"/>
        </w:rPr>
      </w:pPr>
      <w:r w:rsidRPr="00802C85">
        <w:rPr>
          <w:lang w:val="en-US"/>
        </w:rPr>
        <w:br w:type="page"/>
      </w:r>
    </w:p>
    <w:p w14:paraId="58D554C8" w14:textId="77777777" w:rsidR="00D8280F" w:rsidRPr="00802C85" w:rsidRDefault="00D8280F" w:rsidP="00EC73CA">
      <w:pPr>
        <w:ind w:right="630"/>
        <w:jc w:val="center"/>
        <w:rPr>
          <w:rFonts w:ascii="Calibri" w:eastAsia="Calibri" w:hAnsi="Calibri" w:cs="Calibri"/>
          <w:b/>
          <w:sz w:val="32"/>
          <w:szCs w:val="32"/>
          <w:lang w:val="en-US"/>
        </w:rPr>
      </w:pPr>
    </w:p>
    <w:p w14:paraId="58D554C9" w14:textId="77777777" w:rsidR="00D8280F" w:rsidRDefault="00E812AA" w:rsidP="5D3CC5A8">
      <w:pPr>
        <w:spacing w:before="240"/>
        <w:ind w:right="630"/>
        <w:jc w:val="center"/>
        <w:rPr>
          <w:rFonts w:ascii="Arial" w:eastAsia="Arial" w:hAnsi="Arial" w:cs="Arial"/>
          <w:b/>
          <w:bCs/>
          <w:sz w:val="28"/>
          <w:szCs w:val="28"/>
          <w:lang w:val="es-ES"/>
        </w:rPr>
      </w:pPr>
      <w:r w:rsidRPr="5D3CC5A8">
        <w:rPr>
          <w:rFonts w:ascii="Arial" w:eastAsia="Arial" w:hAnsi="Arial" w:cs="Arial"/>
          <w:b/>
          <w:bCs/>
          <w:sz w:val="28"/>
          <w:szCs w:val="28"/>
          <w:lang w:val="es-ES"/>
        </w:rPr>
        <w:t xml:space="preserve">General </w:t>
      </w:r>
      <w:proofErr w:type="spellStart"/>
      <w:r w:rsidRPr="5D3CC5A8">
        <w:rPr>
          <w:rFonts w:ascii="Arial" w:eastAsia="Arial" w:hAnsi="Arial" w:cs="Arial"/>
          <w:b/>
          <w:bCs/>
          <w:sz w:val="28"/>
          <w:szCs w:val="28"/>
          <w:lang w:val="es-ES"/>
        </w:rPr>
        <w:t>Index</w:t>
      </w:r>
      <w:proofErr w:type="spellEnd"/>
    </w:p>
    <w:p w14:paraId="58D554CA" w14:textId="77777777" w:rsidR="00D8280F" w:rsidRDefault="00D8280F" w:rsidP="00EC73CA">
      <w:pPr>
        <w:spacing w:before="240"/>
        <w:ind w:right="630"/>
        <w:jc w:val="center"/>
        <w:rPr>
          <w:rFonts w:ascii="Arial" w:eastAsia="Arial" w:hAnsi="Arial" w:cs="Arial"/>
          <w:b/>
          <w:sz w:val="28"/>
          <w:szCs w:val="28"/>
        </w:rPr>
      </w:pPr>
    </w:p>
    <w:sdt>
      <w:sdtPr>
        <w:id w:val="-234395382"/>
        <w:docPartObj>
          <w:docPartGallery w:val="Table of Contents"/>
          <w:docPartUnique/>
        </w:docPartObj>
      </w:sdtPr>
      <w:sdtContent>
        <w:p w14:paraId="58D554CB" w14:textId="77777777" w:rsidR="00D8280F" w:rsidRDefault="00E812AA" w:rsidP="00EC73CA">
          <w:pPr>
            <w:pBdr>
              <w:top w:val="nil"/>
              <w:left w:val="nil"/>
              <w:bottom w:val="nil"/>
              <w:right w:val="nil"/>
              <w:between w:val="nil"/>
            </w:pBdr>
            <w:tabs>
              <w:tab w:val="left" w:pos="0"/>
              <w:tab w:val="left" w:pos="360"/>
              <w:tab w:val="left" w:pos="720"/>
              <w:tab w:val="right" w:pos="9000"/>
            </w:tabs>
            <w:ind w:left="1440" w:right="630" w:hanging="720"/>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heading=h.3dy6vkm">
            <w:r>
              <w:rPr>
                <w:rFonts w:ascii="Arial" w:eastAsia="Arial" w:hAnsi="Arial" w:cs="Arial"/>
                <w:color w:val="000000"/>
                <w:szCs w:val="24"/>
              </w:rPr>
              <w:t>Section I.Instructions to Contributors (I</w:t>
            </w:r>
          </w:hyperlink>
          <w:hyperlink w:anchor="_heading=h.3dy6vkm">
            <w:r>
              <w:rPr>
                <w:rFonts w:ascii="Arial" w:eastAsia="Arial" w:hAnsi="Arial" w:cs="Arial"/>
              </w:rPr>
              <w:t>T</w:t>
            </w:r>
          </w:hyperlink>
          <w:hyperlink w:anchor="_heading=h.3dy6vkm">
            <w:r>
              <w:rPr>
                <w:rFonts w:ascii="Arial" w:eastAsia="Arial" w:hAnsi="Arial" w:cs="Arial"/>
                <w:color w:val="000000"/>
                <w:szCs w:val="24"/>
              </w:rPr>
              <w:t>C)</w:t>
            </w:r>
            <w:r>
              <w:rPr>
                <w:rFonts w:ascii="Arial" w:eastAsia="Arial" w:hAnsi="Arial" w:cs="Arial"/>
                <w:color w:val="000000"/>
                <w:szCs w:val="24"/>
              </w:rPr>
              <w:tab/>
            </w:r>
          </w:hyperlink>
        </w:p>
        <w:p w14:paraId="58D554CC" w14:textId="63247BA9" w:rsidR="00D8280F" w:rsidRDefault="00E812AA" w:rsidP="00EC73CA">
          <w:pPr>
            <w:pBdr>
              <w:top w:val="nil"/>
              <w:left w:val="nil"/>
              <w:bottom w:val="nil"/>
              <w:right w:val="nil"/>
              <w:between w:val="nil"/>
            </w:pBdr>
            <w:tabs>
              <w:tab w:val="left" w:pos="0"/>
              <w:tab w:val="left" w:pos="360"/>
              <w:tab w:val="left" w:pos="720"/>
              <w:tab w:val="right" w:pos="9000"/>
            </w:tabs>
            <w:ind w:left="1440" w:right="630" w:hanging="720"/>
            <w:rPr>
              <w:rFonts w:ascii="Calibri" w:eastAsia="Calibri" w:hAnsi="Calibri" w:cs="Calibri"/>
              <w:color w:val="000000"/>
              <w:sz w:val="22"/>
              <w:szCs w:val="22"/>
            </w:rPr>
          </w:pPr>
          <w:hyperlink w:anchor="_heading=h.qsh70q">
            <w:r>
              <w:rPr>
                <w:rFonts w:ascii="Arial" w:eastAsia="Arial" w:hAnsi="Arial" w:cs="Arial"/>
                <w:color w:val="000000"/>
                <w:szCs w:val="24"/>
              </w:rPr>
              <w:t>Section II.Prohibited Practices</w:t>
            </w:r>
            <w:r>
              <w:rPr>
                <w:rFonts w:ascii="Arial" w:eastAsia="Arial" w:hAnsi="Arial" w:cs="Arial"/>
                <w:color w:val="000000"/>
                <w:szCs w:val="24"/>
              </w:rPr>
              <w:tab/>
            </w:r>
            <w:r w:rsidR="003140ED">
              <w:rPr>
                <w:rFonts w:ascii="Arial" w:eastAsia="Arial" w:hAnsi="Arial" w:cs="Arial"/>
                <w:color w:val="000000"/>
                <w:szCs w:val="24"/>
              </w:rPr>
              <w:t>7</w:t>
            </w:r>
          </w:hyperlink>
        </w:p>
        <w:p w14:paraId="58D554CD" w14:textId="3162D573" w:rsidR="00D8280F" w:rsidRDefault="00E812AA" w:rsidP="00EC73CA">
          <w:pPr>
            <w:pBdr>
              <w:top w:val="nil"/>
              <w:left w:val="nil"/>
              <w:bottom w:val="nil"/>
              <w:right w:val="nil"/>
              <w:between w:val="nil"/>
            </w:pBdr>
            <w:tabs>
              <w:tab w:val="left" w:pos="0"/>
              <w:tab w:val="left" w:pos="360"/>
              <w:tab w:val="left" w:pos="720"/>
              <w:tab w:val="right" w:pos="9000"/>
            </w:tabs>
            <w:ind w:left="1440" w:right="630" w:hanging="720"/>
            <w:rPr>
              <w:rFonts w:ascii="Calibri" w:eastAsia="Calibri" w:hAnsi="Calibri" w:cs="Calibri"/>
              <w:color w:val="000000"/>
              <w:sz w:val="22"/>
              <w:szCs w:val="22"/>
            </w:rPr>
          </w:pPr>
          <w:hyperlink w:anchor="_heading=h.1pxezwc">
            <w:r>
              <w:rPr>
                <w:rFonts w:ascii="Arial" w:eastAsia="Arial" w:hAnsi="Arial" w:cs="Arial"/>
                <w:color w:val="000000"/>
                <w:szCs w:val="24"/>
              </w:rPr>
              <w:t>Section III.Forms</w:t>
            </w:r>
            <w:r>
              <w:rPr>
                <w:rFonts w:ascii="Arial" w:eastAsia="Arial" w:hAnsi="Arial" w:cs="Arial"/>
                <w:color w:val="000000"/>
                <w:szCs w:val="24"/>
              </w:rPr>
              <w:tab/>
              <w:t>1</w:t>
            </w:r>
            <w:r w:rsidR="003140ED">
              <w:rPr>
                <w:rFonts w:ascii="Arial" w:eastAsia="Arial" w:hAnsi="Arial" w:cs="Arial"/>
                <w:color w:val="000000"/>
                <w:szCs w:val="24"/>
              </w:rPr>
              <w:t>1</w:t>
            </w:r>
          </w:hyperlink>
        </w:p>
        <w:p w14:paraId="58D554CE" w14:textId="77777777" w:rsidR="00D8280F" w:rsidRDefault="00E812AA" w:rsidP="00EC73CA">
          <w:pPr>
            <w:pBdr>
              <w:top w:val="nil"/>
              <w:left w:val="nil"/>
              <w:bottom w:val="nil"/>
              <w:right w:val="nil"/>
              <w:between w:val="nil"/>
            </w:pBdr>
            <w:tabs>
              <w:tab w:val="left" w:pos="0"/>
              <w:tab w:val="left" w:pos="360"/>
              <w:tab w:val="left" w:pos="720"/>
              <w:tab w:val="right" w:pos="9000"/>
            </w:tabs>
            <w:ind w:left="1440" w:right="630" w:hanging="720"/>
            <w:rPr>
              <w:rFonts w:ascii="Calibri" w:eastAsia="Calibri" w:hAnsi="Calibri" w:cs="Calibri"/>
              <w:color w:val="000000"/>
              <w:sz w:val="22"/>
              <w:szCs w:val="22"/>
            </w:rPr>
          </w:pPr>
          <w:hyperlink w:anchor="_heading=h.ihv636">
            <w:r>
              <w:rPr>
                <w:rFonts w:ascii="Arial" w:eastAsia="Arial" w:hAnsi="Arial" w:cs="Arial"/>
                <w:color w:val="000000"/>
                <w:szCs w:val="24"/>
              </w:rPr>
              <w:t>Section IV.List of Requirements for Goods and Services</w:t>
            </w:r>
            <w:r>
              <w:rPr>
                <w:rFonts w:ascii="Arial" w:eastAsia="Arial" w:hAnsi="Arial" w:cs="Arial"/>
                <w:color w:val="000000"/>
                <w:szCs w:val="24"/>
              </w:rPr>
              <w:tab/>
              <w:t>19</w:t>
            </w:r>
          </w:hyperlink>
        </w:p>
        <w:p w14:paraId="58D554CF" w14:textId="56C8D75A" w:rsidR="00D8280F" w:rsidRDefault="00E812AA" w:rsidP="00EC73CA">
          <w:pPr>
            <w:pBdr>
              <w:top w:val="nil"/>
              <w:left w:val="nil"/>
              <w:bottom w:val="nil"/>
              <w:right w:val="nil"/>
              <w:between w:val="nil"/>
            </w:pBdr>
            <w:tabs>
              <w:tab w:val="left" w:pos="0"/>
              <w:tab w:val="left" w:pos="360"/>
              <w:tab w:val="left" w:pos="720"/>
              <w:tab w:val="right" w:pos="9000"/>
            </w:tabs>
            <w:ind w:left="1440" w:right="630" w:hanging="720"/>
            <w:rPr>
              <w:rFonts w:ascii="Calibri" w:eastAsia="Calibri" w:hAnsi="Calibri" w:cs="Calibri"/>
              <w:color w:val="000000"/>
              <w:sz w:val="22"/>
              <w:szCs w:val="22"/>
            </w:rPr>
          </w:pPr>
          <w:hyperlink w:anchor="_heading=h.32hioqz">
            <w:r>
              <w:rPr>
                <w:rFonts w:ascii="Arial" w:eastAsia="Arial" w:hAnsi="Arial" w:cs="Arial"/>
                <w:color w:val="000000"/>
                <w:szCs w:val="24"/>
              </w:rPr>
              <w:t>Section V.Sample Contract</w:t>
            </w:r>
            <w:r>
              <w:rPr>
                <w:rFonts w:ascii="Arial" w:eastAsia="Arial" w:hAnsi="Arial" w:cs="Arial"/>
                <w:color w:val="000000"/>
                <w:szCs w:val="24"/>
              </w:rPr>
              <w:tab/>
              <w:t>2</w:t>
            </w:r>
            <w:r w:rsidR="00C61714">
              <w:rPr>
                <w:rFonts w:ascii="Arial" w:eastAsia="Arial" w:hAnsi="Arial" w:cs="Arial"/>
                <w:color w:val="000000"/>
                <w:szCs w:val="24"/>
              </w:rPr>
              <w:t>1</w:t>
            </w:r>
          </w:hyperlink>
        </w:p>
        <w:p w14:paraId="58D554D0" w14:textId="3530F7BF" w:rsidR="00D8280F" w:rsidRDefault="00E812AA" w:rsidP="00EC73CA">
          <w:pPr>
            <w:pBdr>
              <w:top w:val="nil"/>
              <w:left w:val="nil"/>
              <w:bottom w:val="nil"/>
              <w:right w:val="nil"/>
              <w:between w:val="nil"/>
            </w:pBdr>
            <w:tabs>
              <w:tab w:val="left" w:pos="0"/>
              <w:tab w:val="left" w:pos="360"/>
              <w:tab w:val="left" w:pos="720"/>
              <w:tab w:val="right" w:pos="9000"/>
              <w:tab w:val="left" w:pos="1440"/>
            </w:tabs>
            <w:ind w:left="1980" w:right="630" w:hanging="1440"/>
            <w:rPr>
              <w:rFonts w:ascii="Arial" w:eastAsia="Arial" w:hAnsi="Arial" w:cs="Arial"/>
              <w:color w:val="0000FF"/>
              <w:sz w:val="20"/>
              <w:u w:val="single"/>
            </w:rPr>
          </w:pPr>
          <w:r>
            <w:fldChar w:fldCharType="end"/>
          </w:r>
        </w:p>
      </w:sdtContent>
    </w:sdt>
    <w:p w14:paraId="58D554D1" w14:textId="77777777" w:rsidR="00D8280F" w:rsidRPr="005D1006" w:rsidRDefault="00D8280F" w:rsidP="005D1006">
      <w:pPr>
        <w:ind w:right="630"/>
        <w:jc w:val="center"/>
        <w:rPr>
          <w:rFonts w:ascii="Calibri" w:eastAsia="Calibri" w:hAnsi="Calibri" w:cs="Calibri"/>
          <w:b/>
          <w:sz w:val="32"/>
          <w:szCs w:val="32"/>
          <w:lang w:val="en-US"/>
        </w:rPr>
      </w:pPr>
    </w:p>
    <w:p w14:paraId="58D554D3" w14:textId="77777777" w:rsidR="00D8280F" w:rsidRPr="005D1006" w:rsidRDefault="00D8280F" w:rsidP="005D1006">
      <w:pPr>
        <w:ind w:right="630"/>
        <w:jc w:val="center"/>
        <w:rPr>
          <w:rFonts w:ascii="Calibri" w:eastAsia="Calibri" w:hAnsi="Calibri" w:cs="Calibri"/>
          <w:b/>
          <w:sz w:val="32"/>
          <w:szCs w:val="32"/>
          <w:lang w:val="en-US"/>
        </w:rPr>
      </w:pPr>
    </w:p>
    <w:p w14:paraId="58D554DC" w14:textId="77777777" w:rsidR="00D8280F" w:rsidRPr="005D1006" w:rsidRDefault="00D8280F" w:rsidP="005D1006">
      <w:pPr>
        <w:ind w:right="630"/>
        <w:jc w:val="center"/>
        <w:rPr>
          <w:rFonts w:ascii="Calibri" w:eastAsia="Calibri" w:hAnsi="Calibri" w:cs="Calibri"/>
          <w:b/>
          <w:sz w:val="32"/>
          <w:szCs w:val="32"/>
          <w:lang w:val="en-US"/>
        </w:rPr>
      </w:pPr>
    </w:p>
    <w:p w14:paraId="58D554DD" w14:textId="77777777" w:rsidR="00D8280F" w:rsidRDefault="00E812AA">
      <w:pPr>
        <w:jc w:val="left"/>
        <w:rPr>
          <w:rFonts w:ascii="Calibri" w:eastAsia="Calibri" w:hAnsi="Calibri" w:cs="Calibri"/>
          <w:b/>
          <w:sz w:val="32"/>
          <w:szCs w:val="32"/>
        </w:rPr>
      </w:pPr>
      <w:r>
        <w:br w:type="page"/>
      </w:r>
    </w:p>
    <w:p w14:paraId="58D554F1" w14:textId="77777777" w:rsidR="00D8280F" w:rsidRPr="00802C85" w:rsidRDefault="00E812AA">
      <w:pPr>
        <w:pBdr>
          <w:top w:val="nil"/>
          <w:left w:val="nil"/>
          <w:bottom w:val="nil"/>
          <w:right w:val="nil"/>
          <w:between w:val="nil"/>
        </w:pBdr>
        <w:spacing w:before="120" w:after="120"/>
        <w:jc w:val="center"/>
        <w:rPr>
          <w:rFonts w:ascii="Arial" w:eastAsia="Arial" w:hAnsi="Arial" w:cs="Arial"/>
          <w:b/>
          <w:color w:val="000000"/>
          <w:sz w:val="28"/>
          <w:szCs w:val="28"/>
          <w:lang w:val="en-US"/>
        </w:rPr>
      </w:pPr>
      <w:bookmarkStart w:id="1" w:name="_heading=h.3dy6vkm" w:colFirst="0" w:colLast="0"/>
      <w:bookmarkStart w:id="2" w:name="_heading=h.4d34og8" w:colFirst="0" w:colLast="0"/>
      <w:bookmarkEnd w:id="1"/>
      <w:bookmarkEnd w:id="2"/>
      <w:r w:rsidRPr="00802C85">
        <w:rPr>
          <w:rFonts w:ascii="Arial" w:eastAsia="Arial" w:hAnsi="Arial" w:cs="Arial"/>
          <w:b/>
          <w:color w:val="000000"/>
          <w:sz w:val="28"/>
          <w:szCs w:val="28"/>
          <w:lang w:val="en-US"/>
        </w:rPr>
        <w:lastRenderedPageBreak/>
        <w:t>Section I. Instructions to Contributors (I</w:t>
      </w:r>
      <w:r w:rsidRPr="00802C85">
        <w:rPr>
          <w:rFonts w:ascii="Arial" w:eastAsia="Arial" w:hAnsi="Arial" w:cs="Arial"/>
          <w:b/>
          <w:sz w:val="28"/>
          <w:szCs w:val="28"/>
          <w:lang w:val="en-US"/>
        </w:rPr>
        <w:t>T</w:t>
      </w:r>
      <w:r w:rsidRPr="00802C85">
        <w:rPr>
          <w:rFonts w:ascii="Arial" w:eastAsia="Arial" w:hAnsi="Arial" w:cs="Arial"/>
          <w:b/>
          <w:color w:val="000000"/>
          <w:sz w:val="28"/>
          <w:szCs w:val="28"/>
          <w:lang w:val="en-US"/>
        </w:rPr>
        <w:t>C)</w:t>
      </w:r>
    </w:p>
    <w:p w14:paraId="58D554F2" w14:textId="77777777" w:rsidR="00D8280F" w:rsidRPr="00802C85" w:rsidRDefault="00D8280F">
      <w:pPr>
        <w:pBdr>
          <w:top w:val="nil"/>
          <w:left w:val="nil"/>
          <w:bottom w:val="nil"/>
          <w:right w:val="nil"/>
          <w:between w:val="nil"/>
        </w:pBdr>
        <w:spacing w:before="120" w:after="120"/>
        <w:jc w:val="center"/>
        <w:rPr>
          <w:rFonts w:ascii="Arial" w:eastAsia="Arial" w:hAnsi="Arial" w:cs="Arial"/>
          <w:b/>
          <w:color w:val="000000"/>
          <w:sz w:val="28"/>
          <w:szCs w:val="28"/>
          <w:lang w:val="en-US"/>
        </w:rPr>
      </w:pPr>
    </w:p>
    <w:tbl>
      <w:tblPr>
        <w:tblStyle w:val="a7"/>
        <w:tblW w:w="10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720"/>
        <w:gridCol w:w="7227"/>
      </w:tblGrid>
      <w:tr w:rsidR="00D8280F" w:rsidRPr="007F5789" w14:paraId="58D554F4" w14:textId="77777777" w:rsidTr="396AFD79">
        <w:trPr>
          <w:tblHeader/>
        </w:trPr>
        <w:tc>
          <w:tcPr>
            <w:tcW w:w="10017" w:type="dxa"/>
            <w:gridSpan w:val="3"/>
            <w:shd w:val="clear" w:color="auto" w:fill="2F5496" w:themeFill="accent1" w:themeFillShade="BF"/>
            <w:vAlign w:val="center"/>
          </w:tcPr>
          <w:p w14:paraId="58D554F3" w14:textId="77777777" w:rsidR="00D8280F" w:rsidRPr="00802C85" w:rsidRDefault="00E812AA">
            <w:pPr>
              <w:pBdr>
                <w:top w:val="nil"/>
                <w:left w:val="nil"/>
                <w:bottom w:val="nil"/>
                <w:right w:val="nil"/>
                <w:between w:val="nil"/>
              </w:pBdr>
              <w:spacing w:before="120" w:after="120"/>
              <w:ind w:left="720"/>
              <w:jc w:val="center"/>
              <w:rPr>
                <w:rFonts w:ascii="Arial" w:eastAsia="Arial" w:hAnsi="Arial" w:cs="Arial"/>
                <w:b/>
                <w:color w:val="000000"/>
                <w:sz w:val="22"/>
                <w:szCs w:val="22"/>
                <w:lang w:val="en-US"/>
              </w:rPr>
            </w:pPr>
            <w:bookmarkStart w:id="3" w:name="_heading=h.2s8eyo1" w:colFirst="0" w:colLast="0"/>
            <w:bookmarkEnd w:id="3"/>
            <w:r w:rsidRPr="00802C85">
              <w:rPr>
                <w:rFonts w:ascii="Arial" w:eastAsia="Arial" w:hAnsi="Arial" w:cs="Arial"/>
                <w:b/>
                <w:color w:val="FFFFFF"/>
                <w:sz w:val="22"/>
                <w:szCs w:val="22"/>
                <w:lang w:val="en-US"/>
              </w:rPr>
              <w:t>Section I.</w:t>
            </w:r>
            <w:r w:rsidRPr="00802C85">
              <w:rPr>
                <w:rFonts w:ascii="Arial" w:eastAsia="Arial" w:hAnsi="Arial" w:cs="Arial"/>
                <w:b/>
                <w:color w:val="FFFFFF"/>
                <w:sz w:val="22"/>
                <w:szCs w:val="22"/>
                <w:lang w:val="en-US"/>
              </w:rPr>
              <w:tab/>
              <w:t>Instructions to Contributors (ITC)</w:t>
            </w:r>
          </w:p>
        </w:tc>
      </w:tr>
      <w:tr w:rsidR="00D8280F" w14:paraId="58D554F6" w14:textId="77777777" w:rsidTr="396AFD79">
        <w:tc>
          <w:tcPr>
            <w:tcW w:w="10017" w:type="dxa"/>
            <w:gridSpan w:val="3"/>
            <w:shd w:val="clear" w:color="auto" w:fill="00B050"/>
            <w:vAlign w:val="center"/>
          </w:tcPr>
          <w:p w14:paraId="58D554F5" w14:textId="77777777" w:rsidR="00D8280F" w:rsidRDefault="00E812AA">
            <w:pPr>
              <w:numPr>
                <w:ilvl w:val="0"/>
                <w:numId w:val="6"/>
              </w:numPr>
              <w:pBdr>
                <w:top w:val="nil"/>
                <w:left w:val="nil"/>
                <w:bottom w:val="nil"/>
                <w:right w:val="nil"/>
                <w:between w:val="nil"/>
              </w:pBdr>
              <w:spacing w:before="120" w:after="120"/>
              <w:jc w:val="center"/>
            </w:pPr>
            <w:bookmarkStart w:id="4" w:name="_heading=h.17dp8vu" w:colFirst="0" w:colLast="0"/>
            <w:bookmarkEnd w:id="4"/>
            <w:r w:rsidRPr="00802C85">
              <w:rPr>
                <w:rFonts w:ascii="Arial" w:eastAsia="Arial" w:hAnsi="Arial" w:cs="Arial"/>
                <w:b/>
                <w:color w:val="FFFFFF"/>
                <w:sz w:val="22"/>
                <w:szCs w:val="22"/>
                <w:lang w:val="en-US"/>
              </w:rPr>
              <w:t xml:space="preserve">   </w:t>
            </w:r>
            <w:r>
              <w:rPr>
                <w:rFonts w:ascii="Arial" w:eastAsia="Arial" w:hAnsi="Arial" w:cs="Arial"/>
                <w:b/>
                <w:color w:val="FFFFFF"/>
                <w:sz w:val="22"/>
                <w:szCs w:val="22"/>
              </w:rPr>
              <w:t xml:space="preserve">General </w:t>
            </w:r>
            <w:proofErr w:type="spellStart"/>
            <w:r>
              <w:rPr>
                <w:rFonts w:ascii="Arial" w:eastAsia="Arial" w:hAnsi="Arial" w:cs="Arial"/>
                <w:b/>
                <w:color w:val="FFFFFF"/>
                <w:sz w:val="22"/>
                <w:szCs w:val="22"/>
              </w:rPr>
              <w:t>Information</w:t>
            </w:r>
            <w:proofErr w:type="spellEnd"/>
          </w:p>
        </w:tc>
      </w:tr>
      <w:tr w:rsidR="00D8280F" w:rsidRPr="007F5789" w14:paraId="58D554FD" w14:textId="77777777" w:rsidTr="396AFD79">
        <w:trPr>
          <w:trHeight w:val="20"/>
        </w:trPr>
        <w:tc>
          <w:tcPr>
            <w:tcW w:w="2070" w:type="dxa"/>
          </w:tcPr>
          <w:p w14:paraId="58D554F7" w14:textId="77777777" w:rsidR="00D8280F" w:rsidRDefault="00E812AA" w:rsidP="396AFD79">
            <w:pPr>
              <w:pBdr>
                <w:top w:val="nil"/>
                <w:left w:val="nil"/>
                <w:bottom w:val="nil"/>
                <w:right w:val="nil"/>
                <w:between w:val="nil"/>
              </w:pBdr>
              <w:spacing w:before="100" w:after="100"/>
              <w:rPr>
                <w:rFonts w:ascii="Arial" w:eastAsia="Arial" w:hAnsi="Arial" w:cs="Arial"/>
                <w:b/>
                <w:bCs/>
                <w:color w:val="000000"/>
                <w:sz w:val="22"/>
                <w:szCs w:val="22"/>
                <w:lang w:val="es-ES"/>
              </w:rPr>
            </w:pPr>
            <w:bookmarkStart w:id="5" w:name="_heading=h.3rdcrjn"/>
            <w:bookmarkEnd w:id="5"/>
            <w:r w:rsidRPr="396AFD79">
              <w:rPr>
                <w:rFonts w:ascii="Arial" w:eastAsia="Arial" w:hAnsi="Arial" w:cs="Arial"/>
                <w:b/>
                <w:bCs/>
                <w:color w:val="000000" w:themeColor="text1"/>
                <w:sz w:val="22"/>
                <w:szCs w:val="22"/>
                <w:lang w:val="es-ES"/>
              </w:rPr>
              <w:t xml:space="preserve">Scope </w:t>
            </w:r>
            <w:proofErr w:type="spellStart"/>
            <w:r w:rsidRPr="396AFD79">
              <w:rPr>
                <w:rFonts w:ascii="Arial" w:eastAsia="Arial" w:hAnsi="Arial" w:cs="Arial"/>
                <w:b/>
                <w:bCs/>
                <w:color w:val="000000" w:themeColor="text1"/>
                <w:sz w:val="22"/>
                <w:szCs w:val="22"/>
                <w:lang w:val="es-ES"/>
              </w:rPr>
              <w:t>of</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the</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quotation</w:t>
            </w:r>
            <w:proofErr w:type="spellEnd"/>
          </w:p>
          <w:p w14:paraId="58D554F8" w14:textId="77777777" w:rsidR="00D8280F" w:rsidRDefault="00D8280F">
            <w:pPr>
              <w:pBdr>
                <w:top w:val="nil"/>
                <w:left w:val="nil"/>
                <w:bottom w:val="nil"/>
                <w:right w:val="nil"/>
                <w:between w:val="nil"/>
              </w:pBdr>
              <w:spacing w:before="100" w:after="100"/>
              <w:jc w:val="left"/>
              <w:rPr>
                <w:rFonts w:ascii="Arial" w:eastAsia="Arial" w:hAnsi="Arial" w:cs="Arial"/>
                <w:b/>
                <w:color w:val="000000"/>
                <w:sz w:val="22"/>
                <w:szCs w:val="22"/>
              </w:rPr>
            </w:pPr>
          </w:p>
          <w:p w14:paraId="58D554F9" w14:textId="77777777" w:rsidR="00D8280F" w:rsidRDefault="00D8280F">
            <w:pPr>
              <w:pBdr>
                <w:top w:val="nil"/>
                <w:left w:val="nil"/>
                <w:bottom w:val="nil"/>
                <w:right w:val="nil"/>
                <w:between w:val="nil"/>
              </w:pBdr>
              <w:spacing w:before="100" w:after="100"/>
              <w:jc w:val="left"/>
              <w:rPr>
                <w:rFonts w:ascii="Arial" w:eastAsia="Arial" w:hAnsi="Arial" w:cs="Arial"/>
                <w:b/>
                <w:color w:val="000000"/>
                <w:sz w:val="22"/>
                <w:szCs w:val="22"/>
              </w:rPr>
            </w:pPr>
          </w:p>
          <w:p w14:paraId="58D554FA" w14:textId="7E394DF1" w:rsidR="00D8280F" w:rsidRDefault="00D8280F">
            <w:pPr>
              <w:pBdr>
                <w:top w:val="nil"/>
                <w:left w:val="nil"/>
                <w:bottom w:val="nil"/>
                <w:right w:val="nil"/>
                <w:between w:val="nil"/>
              </w:pBdr>
              <w:spacing w:before="100" w:after="100"/>
              <w:jc w:val="left"/>
              <w:rPr>
                <w:rFonts w:ascii="Arial" w:eastAsia="Arial" w:hAnsi="Arial" w:cs="Arial"/>
                <w:b/>
                <w:color w:val="000000"/>
                <w:sz w:val="22"/>
                <w:szCs w:val="22"/>
              </w:rPr>
            </w:pPr>
          </w:p>
        </w:tc>
        <w:tc>
          <w:tcPr>
            <w:tcW w:w="720" w:type="dxa"/>
            <w:tcBorders>
              <w:right w:val="nil"/>
            </w:tcBorders>
          </w:tcPr>
          <w:p w14:paraId="58D554FB" w14:textId="77777777" w:rsidR="00D8280F" w:rsidRDefault="00E812AA" w:rsidP="00421F68">
            <w:pPr>
              <w:pBdr>
                <w:top w:val="nil"/>
                <w:left w:val="nil"/>
                <w:bottom w:val="nil"/>
                <w:right w:val="nil"/>
                <w:between w:val="nil"/>
              </w:pBdr>
              <w:tabs>
                <w:tab w:val="left" w:pos="619"/>
              </w:tabs>
              <w:spacing w:before="100" w:after="100"/>
              <w:ind w:left="-200"/>
              <w:jc w:val="center"/>
              <w:rPr>
                <w:rFonts w:ascii="Arial" w:eastAsia="Arial" w:hAnsi="Arial" w:cs="Arial"/>
                <w:color w:val="000000"/>
                <w:sz w:val="22"/>
                <w:szCs w:val="22"/>
              </w:rPr>
            </w:pPr>
            <w:r>
              <w:rPr>
                <w:rFonts w:ascii="Arial" w:eastAsia="Arial" w:hAnsi="Arial" w:cs="Arial"/>
                <w:color w:val="000000"/>
                <w:sz w:val="22"/>
                <w:szCs w:val="22"/>
              </w:rPr>
              <w:t xml:space="preserve">1.1 </w:t>
            </w:r>
          </w:p>
        </w:tc>
        <w:tc>
          <w:tcPr>
            <w:tcW w:w="7227" w:type="dxa"/>
            <w:tcBorders>
              <w:left w:val="nil"/>
            </w:tcBorders>
          </w:tcPr>
          <w:p w14:paraId="75839E58" w14:textId="77777777" w:rsidR="00B772F4" w:rsidRPr="00B772F4" w:rsidRDefault="00E812AA" w:rsidP="00B772F4">
            <w:pPr>
              <w:spacing w:before="100" w:after="100"/>
              <w:ind w:left="-105"/>
              <w:rPr>
                <w:rFonts w:ascii="Arial" w:eastAsia="Arial" w:hAnsi="Arial" w:cs="Arial"/>
                <w:sz w:val="22"/>
                <w:szCs w:val="22"/>
                <w:lang w:val="en-US"/>
              </w:rPr>
            </w:pPr>
            <w:r w:rsidRPr="00802C85">
              <w:rPr>
                <w:rFonts w:ascii="Arial" w:eastAsia="Arial" w:hAnsi="Arial" w:cs="Arial"/>
                <w:sz w:val="22"/>
                <w:szCs w:val="22"/>
                <w:lang w:val="en-US"/>
              </w:rPr>
              <w:t xml:space="preserve">This request for quotation consists of </w:t>
            </w:r>
            <w:r w:rsidR="00B772F4" w:rsidRPr="00B772F4">
              <w:rPr>
                <w:rFonts w:ascii="Arial" w:eastAsia="Arial" w:hAnsi="Arial" w:cs="Arial"/>
                <w:sz w:val="22"/>
                <w:szCs w:val="22"/>
                <w:lang w:val="en-US"/>
              </w:rPr>
              <w:t xml:space="preserve">hiring specialized companies, hereinafter referred to herein as The Supplier, to carry out the supply of essential equipment and supplies requested by the Honduras Country Coordination and the Disaster Risk Management Specialist. </w:t>
            </w:r>
          </w:p>
          <w:p w14:paraId="555E8071" w14:textId="77777777" w:rsidR="00B772F4" w:rsidRPr="00B772F4" w:rsidRDefault="00B772F4" w:rsidP="00B772F4">
            <w:pPr>
              <w:spacing w:before="100" w:after="100"/>
              <w:ind w:left="-105"/>
              <w:rPr>
                <w:rFonts w:ascii="Arial" w:eastAsia="Arial" w:hAnsi="Arial" w:cs="Arial"/>
                <w:sz w:val="22"/>
                <w:szCs w:val="22"/>
                <w:lang w:val="en-US"/>
              </w:rPr>
            </w:pPr>
            <w:r w:rsidRPr="00B772F4">
              <w:rPr>
                <w:rFonts w:ascii="Arial" w:eastAsia="Arial" w:hAnsi="Arial" w:cs="Arial"/>
                <w:sz w:val="22"/>
                <w:szCs w:val="22"/>
                <w:lang w:val="en-US"/>
              </w:rPr>
              <w:t>The requested equipment is grouped into the following lots:</w:t>
            </w:r>
          </w:p>
          <w:p w14:paraId="25724D3D" w14:textId="77777777" w:rsidR="00B772F4" w:rsidRPr="00B772F4" w:rsidRDefault="00B772F4" w:rsidP="00B772F4">
            <w:pPr>
              <w:spacing w:before="100" w:after="100"/>
              <w:ind w:left="-105"/>
              <w:rPr>
                <w:rFonts w:ascii="Arial" w:eastAsia="Arial" w:hAnsi="Arial" w:cs="Arial"/>
                <w:sz w:val="22"/>
                <w:szCs w:val="22"/>
                <w:lang w:val="en-US"/>
              </w:rPr>
            </w:pPr>
            <w:r w:rsidRPr="00B772F4">
              <w:rPr>
                <w:rFonts w:ascii="Arial" w:eastAsia="Arial" w:hAnsi="Arial" w:cs="Arial"/>
                <w:sz w:val="22"/>
                <w:szCs w:val="22"/>
                <w:lang w:val="en-US"/>
              </w:rPr>
              <w:t>•</w:t>
            </w:r>
            <w:r w:rsidRPr="00B772F4">
              <w:rPr>
                <w:rFonts w:ascii="Arial" w:eastAsia="Arial" w:hAnsi="Arial" w:cs="Arial"/>
                <w:sz w:val="22"/>
                <w:szCs w:val="22"/>
                <w:lang w:val="en-US"/>
              </w:rPr>
              <w:tab/>
              <w:t>Lot A: Hardware supplies</w:t>
            </w:r>
          </w:p>
          <w:p w14:paraId="2D09DD00" w14:textId="77777777" w:rsidR="00B772F4" w:rsidRPr="00B772F4" w:rsidRDefault="00B772F4" w:rsidP="00B772F4">
            <w:pPr>
              <w:spacing w:before="100" w:after="100"/>
              <w:ind w:left="-105"/>
              <w:rPr>
                <w:rFonts w:ascii="Arial" w:eastAsia="Arial" w:hAnsi="Arial" w:cs="Arial"/>
                <w:sz w:val="22"/>
                <w:szCs w:val="22"/>
                <w:lang w:val="en-US"/>
              </w:rPr>
            </w:pPr>
            <w:r w:rsidRPr="00B772F4">
              <w:rPr>
                <w:rFonts w:ascii="Arial" w:eastAsia="Arial" w:hAnsi="Arial" w:cs="Arial"/>
                <w:sz w:val="22"/>
                <w:szCs w:val="22"/>
                <w:lang w:val="en-US"/>
              </w:rPr>
              <w:t>•</w:t>
            </w:r>
            <w:r w:rsidRPr="00B772F4">
              <w:rPr>
                <w:rFonts w:ascii="Arial" w:eastAsia="Arial" w:hAnsi="Arial" w:cs="Arial"/>
                <w:sz w:val="22"/>
                <w:szCs w:val="22"/>
                <w:lang w:val="en-US"/>
              </w:rPr>
              <w:tab/>
              <w:t xml:space="preserve">Lot B: Medical kit supplies </w:t>
            </w:r>
          </w:p>
          <w:p w14:paraId="6E70198C" w14:textId="77777777" w:rsidR="00B772F4" w:rsidRPr="00B772F4" w:rsidRDefault="00B772F4" w:rsidP="00B772F4">
            <w:pPr>
              <w:spacing w:before="100" w:after="100"/>
              <w:ind w:left="-105"/>
              <w:rPr>
                <w:rFonts w:ascii="Arial" w:eastAsia="Arial" w:hAnsi="Arial" w:cs="Arial"/>
                <w:sz w:val="22"/>
                <w:szCs w:val="22"/>
                <w:lang w:val="en-US"/>
              </w:rPr>
            </w:pPr>
            <w:r w:rsidRPr="00B772F4">
              <w:rPr>
                <w:rFonts w:ascii="Arial" w:eastAsia="Arial" w:hAnsi="Arial" w:cs="Arial"/>
                <w:sz w:val="22"/>
                <w:szCs w:val="22"/>
                <w:lang w:val="en-US"/>
              </w:rPr>
              <w:t>•</w:t>
            </w:r>
            <w:r w:rsidRPr="00B772F4">
              <w:rPr>
                <w:rFonts w:ascii="Arial" w:eastAsia="Arial" w:hAnsi="Arial" w:cs="Arial"/>
                <w:sz w:val="22"/>
                <w:szCs w:val="22"/>
                <w:lang w:val="en-US"/>
              </w:rPr>
              <w:tab/>
              <w:t xml:space="preserve">Lot C: Other supplies </w:t>
            </w:r>
          </w:p>
          <w:p w14:paraId="1790DA63" w14:textId="77777777" w:rsidR="00334335" w:rsidRDefault="00B772F4" w:rsidP="00B772F4">
            <w:pPr>
              <w:spacing w:before="100" w:after="100"/>
              <w:ind w:left="-105"/>
              <w:rPr>
                <w:rFonts w:ascii="Arial" w:eastAsia="Arial" w:hAnsi="Arial" w:cs="Arial"/>
                <w:sz w:val="22"/>
                <w:szCs w:val="22"/>
                <w:lang w:val="en-US"/>
              </w:rPr>
            </w:pPr>
            <w:r w:rsidRPr="00B772F4">
              <w:rPr>
                <w:rFonts w:ascii="Arial" w:eastAsia="Arial" w:hAnsi="Arial" w:cs="Arial"/>
                <w:sz w:val="22"/>
                <w:szCs w:val="22"/>
                <w:lang w:val="en-US"/>
              </w:rPr>
              <w:t>The quote must include tax, the delivery of products and transportation (see detail in delivery plan).</w:t>
            </w:r>
            <w:r w:rsidR="00956166">
              <w:rPr>
                <w:rFonts w:ascii="Arial" w:eastAsia="Arial" w:hAnsi="Arial" w:cs="Arial"/>
                <w:sz w:val="22"/>
                <w:szCs w:val="22"/>
                <w:lang w:val="en-US"/>
              </w:rPr>
              <w:t xml:space="preserve"> </w:t>
            </w:r>
          </w:p>
          <w:p w14:paraId="355B9EFE" w14:textId="096C3744" w:rsidR="003E3010" w:rsidRPr="00B772F4" w:rsidRDefault="00956166" w:rsidP="00B772F4">
            <w:pPr>
              <w:spacing w:before="100" w:after="100"/>
              <w:ind w:left="-105"/>
              <w:rPr>
                <w:rFonts w:ascii="Arial" w:eastAsia="Arial" w:hAnsi="Arial" w:cs="Arial"/>
                <w:sz w:val="22"/>
                <w:szCs w:val="22"/>
                <w:lang w:val="en-US"/>
              </w:rPr>
            </w:pPr>
            <w:r w:rsidRPr="00956166">
              <w:rPr>
                <w:rFonts w:ascii="Arial" w:eastAsia="Arial" w:hAnsi="Arial" w:cs="Arial"/>
                <w:sz w:val="22"/>
                <w:szCs w:val="22"/>
                <w:lang w:val="en-US"/>
              </w:rPr>
              <w:t>These items are indispensable for the effective execution of CEWS and regional, complying with the characteristics and minimum requirements detailed in this document. Such equipment and supplies must be delivered under the same terms, prices and conditions in Belize, according to the projected distribution of the same</w:t>
            </w:r>
          </w:p>
          <w:p w14:paraId="58D554FC" w14:textId="5E116FC4" w:rsidR="00D8280F" w:rsidRPr="00802C85" w:rsidRDefault="00E812AA">
            <w:pPr>
              <w:spacing w:before="100" w:after="100"/>
              <w:ind w:left="-105"/>
              <w:rPr>
                <w:rFonts w:ascii="Arial" w:eastAsia="Arial" w:hAnsi="Arial" w:cs="Arial"/>
                <w:b/>
                <w:sz w:val="22"/>
                <w:szCs w:val="22"/>
                <w:lang w:val="en-US"/>
              </w:rPr>
            </w:pPr>
            <w:r w:rsidRPr="00802C85">
              <w:rPr>
                <w:rFonts w:ascii="Arial" w:eastAsia="Arial" w:hAnsi="Arial" w:cs="Arial"/>
                <w:sz w:val="22"/>
                <w:szCs w:val="22"/>
                <w:lang w:val="en-US"/>
              </w:rPr>
              <w:t xml:space="preserve">The present procurement will be financed with funds from the Central American Bank for Economic Integration, hereinafter "the Bank", for the total financing of: </w:t>
            </w:r>
            <w:r w:rsidR="008D6676" w:rsidRPr="002D45D6">
              <w:rPr>
                <w:rFonts w:ascii="Arial" w:eastAsia="Arial" w:hAnsi="Arial" w:cs="Arial"/>
                <w:i/>
                <w:iCs/>
                <w:sz w:val="22"/>
                <w:szCs w:val="22"/>
                <w:lang w:val="en-US"/>
              </w:rPr>
              <w:t>Project "Use of Nature-Based Solutions to Improve Resilience to Extreme Climate Events in the Atlantic Region of Central America" or REFORES</w:t>
            </w:r>
          </w:p>
        </w:tc>
      </w:tr>
      <w:tr w:rsidR="00D8280F" w:rsidRPr="007F5789" w14:paraId="58D55501" w14:textId="77777777" w:rsidTr="396AFD79">
        <w:trPr>
          <w:trHeight w:val="620"/>
        </w:trPr>
        <w:tc>
          <w:tcPr>
            <w:tcW w:w="2070" w:type="dxa"/>
          </w:tcPr>
          <w:p w14:paraId="58D554FE" w14:textId="77777777" w:rsidR="00D8280F" w:rsidRDefault="00E812AA" w:rsidP="396AFD79">
            <w:pPr>
              <w:pBdr>
                <w:top w:val="nil"/>
                <w:left w:val="nil"/>
                <w:bottom w:val="nil"/>
                <w:right w:val="nil"/>
                <w:between w:val="nil"/>
              </w:pBdr>
              <w:spacing w:before="100" w:after="100"/>
              <w:rPr>
                <w:rFonts w:ascii="Arial" w:eastAsia="Arial" w:hAnsi="Arial" w:cs="Arial"/>
                <w:b/>
                <w:bCs/>
                <w:color w:val="000000"/>
                <w:sz w:val="22"/>
                <w:szCs w:val="22"/>
                <w:lang w:val="es-ES"/>
              </w:rPr>
            </w:pPr>
            <w:bookmarkStart w:id="6" w:name="_heading=h.26in1rg"/>
            <w:bookmarkEnd w:id="6"/>
            <w:r w:rsidRPr="396AFD79">
              <w:rPr>
                <w:rFonts w:ascii="Arial" w:eastAsia="Arial" w:hAnsi="Arial" w:cs="Arial"/>
                <w:b/>
                <w:bCs/>
                <w:color w:val="000000" w:themeColor="text1"/>
                <w:sz w:val="22"/>
                <w:szCs w:val="22"/>
                <w:lang w:val="es-ES"/>
              </w:rPr>
              <w:t xml:space="preserve">2. </w:t>
            </w:r>
            <w:proofErr w:type="spellStart"/>
            <w:r w:rsidRPr="396AFD79">
              <w:rPr>
                <w:rFonts w:ascii="Arial" w:eastAsia="Arial" w:hAnsi="Arial" w:cs="Arial"/>
                <w:b/>
                <w:bCs/>
                <w:color w:val="000000" w:themeColor="text1"/>
                <w:sz w:val="22"/>
                <w:szCs w:val="22"/>
                <w:lang w:val="es-ES"/>
              </w:rPr>
              <w:t>Request</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for</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Quotation</w:t>
            </w:r>
            <w:proofErr w:type="spellEnd"/>
            <w:r w:rsidRPr="396AFD79">
              <w:rPr>
                <w:rFonts w:ascii="Arial" w:eastAsia="Arial" w:hAnsi="Arial" w:cs="Arial"/>
                <w:b/>
                <w:bCs/>
                <w:color w:val="000000" w:themeColor="text1"/>
                <w:sz w:val="22"/>
                <w:szCs w:val="22"/>
                <w:lang w:val="es-ES"/>
              </w:rPr>
              <w:t xml:space="preserve"> Framework </w:t>
            </w:r>
          </w:p>
        </w:tc>
        <w:tc>
          <w:tcPr>
            <w:tcW w:w="720" w:type="dxa"/>
            <w:tcBorders>
              <w:right w:val="nil"/>
            </w:tcBorders>
          </w:tcPr>
          <w:p w14:paraId="58D554FF" w14:textId="77777777" w:rsidR="00D8280F" w:rsidRDefault="00E812AA">
            <w:pPr>
              <w:pBdr>
                <w:top w:val="nil"/>
                <w:left w:val="nil"/>
                <w:bottom w:val="nil"/>
                <w:right w:val="nil"/>
                <w:between w:val="nil"/>
              </w:pBdr>
              <w:tabs>
                <w:tab w:val="left" w:pos="619"/>
              </w:tabs>
              <w:spacing w:before="100" w:after="100"/>
              <w:ind w:left="-110"/>
              <w:jc w:val="center"/>
              <w:rPr>
                <w:rFonts w:ascii="Arial" w:eastAsia="Arial" w:hAnsi="Arial" w:cs="Arial"/>
                <w:color w:val="000000"/>
                <w:sz w:val="22"/>
                <w:szCs w:val="22"/>
              </w:rPr>
            </w:pPr>
            <w:r>
              <w:rPr>
                <w:rFonts w:ascii="Arial" w:eastAsia="Arial" w:hAnsi="Arial" w:cs="Arial"/>
                <w:color w:val="000000"/>
                <w:sz w:val="22"/>
                <w:szCs w:val="22"/>
              </w:rPr>
              <w:t>2.1</w:t>
            </w:r>
          </w:p>
        </w:tc>
        <w:tc>
          <w:tcPr>
            <w:tcW w:w="7227" w:type="dxa"/>
            <w:tcBorders>
              <w:left w:val="nil"/>
            </w:tcBorders>
          </w:tcPr>
          <w:p w14:paraId="58D55500" w14:textId="452E4923" w:rsidR="00D8280F" w:rsidRPr="00802C85" w:rsidRDefault="00E812AA" w:rsidP="00036229">
            <w:pPr>
              <w:pBdr>
                <w:top w:val="nil"/>
                <w:left w:val="nil"/>
                <w:bottom w:val="nil"/>
                <w:right w:val="nil"/>
                <w:between w:val="nil"/>
              </w:pBdr>
              <w:spacing w:before="100" w:after="100"/>
              <w:ind w:left="-105"/>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The Supplier will be selected and awarded in accordance with </w:t>
            </w:r>
            <w:r w:rsidR="00A04807" w:rsidRPr="00802C85">
              <w:rPr>
                <w:rFonts w:ascii="Arial" w:eastAsia="Arial" w:hAnsi="Arial" w:cs="Arial"/>
                <w:color w:val="000000"/>
                <w:sz w:val="22"/>
                <w:szCs w:val="22"/>
                <w:lang w:val="en-US"/>
              </w:rPr>
              <w:t xml:space="preserve">the Central American Bank for Economic Integration </w:t>
            </w:r>
            <w:r w:rsidRPr="00802C85">
              <w:rPr>
                <w:rFonts w:ascii="Arial" w:eastAsia="Arial" w:hAnsi="Arial" w:cs="Arial"/>
                <w:color w:val="000000"/>
                <w:sz w:val="22"/>
                <w:szCs w:val="22"/>
                <w:lang w:val="en-US"/>
              </w:rPr>
              <w:t xml:space="preserve">procedures </w:t>
            </w:r>
            <w:r w:rsidRPr="00036229">
              <w:rPr>
                <w:rFonts w:ascii="Arial" w:eastAsia="Arial" w:hAnsi="Arial" w:cs="Arial"/>
                <w:sz w:val="22"/>
                <w:szCs w:val="22"/>
                <w:lang w:val="en-US"/>
              </w:rPr>
              <w:t>established</w:t>
            </w:r>
            <w:r w:rsidRPr="00802C85">
              <w:rPr>
                <w:rFonts w:ascii="Arial" w:eastAsia="Arial" w:hAnsi="Arial" w:cs="Arial"/>
                <w:color w:val="000000"/>
                <w:sz w:val="22"/>
                <w:szCs w:val="22"/>
                <w:lang w:val="en-US"/>
              </w:rPr>
              <w:t xml:space="preserve"> in the Policy for the Procurement of Goods, Works, Services and Consultancies with CABEI Resources and its Rules for application, which can be found at the following website: https://www.bcie.org.</w:t>
            </w:r>
          </w:p>
        </w:tc>
      </w:tr>
      <w:tr w:rsidR="00D8280F" w:rsidRPr="007F5789" w14:paraId="58D55509" w14:textId="77777777" w:rsidTr="396AFD79">
        <w:trPr>
          <w:trHeight w:val="620"/>
        </w:trPr>
        <w:tc>
          <w:tcPr>
            <w:tcW w:w="2070" w:type="dxa"/>
            <w:tcBorders>
              <w:bottom w:val="nil"/>
            </w:tcBorders>
          </w:tcPr>
          <w:p w14:paraId="58D55502" w14:textId="77777777" w:rsidR="00D8280F" w:rsidRDefault="00E812AA" w:rsidP="396AFD79">
            <w:pPr>
              <w:pBdr>
                <w:top w:val="nil"/>
                <w:left w:val="nil"/>
                <w:bottom w:val="nil"/>
                <w:right w:val="nil"/>
                <w:between w:val="nil"/>
              </w:pBdr>
              <w:spacing w:before="100" w:after="100"/>
              <w:jc w:val="left"/>
              <w:rPr>
                <w:rFonts w:ascii="Arial" w:eastAsia="Arial" w:hAnsi="Arial" w:cs="Arial"/>
                <w:b/>
                <w:bCs/>
                <w:color w:val="000000"/>
                <w:sz w:val="22"/>
                <w:szCs w:val="22"/>
                <w:lang w:val="es-ES"/>
              </w:rPr>
            </w:pPr>
            <w:bookmarkStart w:id="7" w:name="_heading=h.lnxbz9"/>
            <w:bookmarkEnd w:id="7"/>
            <w:r w:rsidRPr="396AFD79">
              <w:rPr>
                <w:rFonts w:ascii="Arial" w:eastAsia="Arial" w:hAnsi="Arial" w:cs="Arial"/>
                <w:b/>
                <w:bCs/>
                <w:color w:val="000000" w:themeColor="text1"/>
                <w:sz w:val="22"/>
                <w:szCs w:val="22"/>
                <w:lang w:val="es-ES"/>
              </w:rPr>
              <w:t xml:space="preserve">3. Eligible </w:t>
            </w:r>
            <w:proofErr w:type="spellStart"/>
            <w:r w:rsidRPr="396AFD79">
              <w:rPr>
                <w:rFonts w:ascii="Arial" w:eastAsia="Arial" w:hAnsi="Arial" w:cs="Arial"/>
                <w:b/>
                <w:bCs/>
                <w:color w:val="000000" w:themeColor="text1"/>
                <w:sz w:val="22"/>
                <w:szCs w:val="22"/>
                <w:lang w:val="es-ES"/>
              </w:rPr>
              <w:t>Bidders</w:t>
            </w:r>
            <w:proofErr w:type="spellEnd"/>
          </w:p>
          <w:p w14:paraId="58D55503" w14:textId="77777777" w:rsidR="00D8280F" w:rsidRDefault="00D8280F">
            <w:pPr>
              <w:pBdr>
                <w:top w:val="nil"/>
                <w:left w:val="nil"/>
                <w:bottom w:val="nil"/>
                <w:right w:val="nil"/>
                <w:between w:val="nil"/>
              </w:pBdr>
              <w:spacing w:before="100" w:after="100"/>
              <w:rPr>
                <w:rFonts w:ascii="Arial" w:eastAsia="Arial" w:hAnsi="Arial" w:cs="Arial"/>
                <w:b/>
                <w:color w:val="000000"/>
                <w:sz w:val="22"/>
                <w:szCs w:val="22"/>
              </w:rPr>
            </w:pPr>
          </w:p>
        </w:tc>
        <w:tc>
          <w:tcPr>
            <w:tcW w:w="720" w:type="dxa"/>
            <w:tcBorders>
              <w:right w:val="nil"/>
            </w:tcBorders>
          </w:tcPr>
          <w:p w14:paraId="58D55504" w14:textId="77777777" w:rsidR="00D8280F" w:rsidRDefault="00E812AA">
            <w:pPr>
              <w:pBdr>
                <w:top w:val="nil"/>
                <w:left w:val="nil"/>
                <w:bottom w:val="nil"/>
                <w:right w:val="nil"/>
                <w:between w:val="nil"/>
              </w:pBdr>
              <w:tabs>
                <w:tab w:val="left" w:pos="619"/>
              </w:tabs>
              <w:spacing w:before="100" w:after="100"/>
              <w:ind w:left="-110"/>
              <w:jc w:val="center"/>
              <w:rPr>
                <w:rFonts w:ascii="Arial" w:eastAsia="Arial" w:hAnsi="Arial" w:cs="Arial"/>
                <w:color w:val="000000"/>
                <w:sz w:val="22"/>
                <w:szCs w:val="22"/>
              </w:rPr>
            </w:pPr>
            <w:r>
              <w:rPr>
                <w:rFonts w:ascii="Arial" w:eastAsia="Arial" w:hAnsi="Arial" w:cs="Arial"/>
                <w:color w:val="000000"/>
                <w:sz w:val="22"/>
                <w:szCs w:val="22"/>
              </w:rPr>
              <w:t>3.1</w:t>
            </w:r>
          </w:p>
        </w:tc>
        <w:tc>
          <w:tcPr>
            <w:tcW w:w="7227" w:type="dxa"/>
            <w:tcBorders>
              <w:left w:val="nil"/>
            </w:tcBorders>
          </w:tcPr>
          <w:p w14:paraId="58D55505" w14:textId="77777777" w:rsidR="00D8280F" w:rsidRPr="00802C85" w:rsidRDefault="00E812AA">
            <w:pPr>
              <w:pBdr>
                <w:top w:val="nil"/>
                <w:left w:val="nil"/>
                <w:bottom w:val="nil"/>
                <w:right w:val="nil"/>
                <w:between w:val="nil"/>
              </w:pBdr>
              <w:spacing w:before="100" w:after="100"/>
              <w:ind w:left="-108"/>
              <w:rPr>
                <w:rFonts w:ascii="Arial" w:eastAsia="Arial" w:hAnsi="Arial" w:cs="Arial"/>
                <w:color w:val="000000"/>
                <w:sz w:val="22"/>
                <w:szCs w:val="22"/>
                <w:lang w:val="en-US"/>
              </w:rPr>
            </w:pPr>
            <w:r w:rsidRPr="00802C85">
              <w:rPr>
                <w:rFonts w:ascii="Arial" w:eastAsia="Arial" w:hAnsi="Arial" w:cs="Arial"/>
                <w:color w:val="000000"/>
                <w:sz w:val="22"/>
                <w:szCs w:val="22"/>
                <w:lang w:val="en-US"/>
              </w:rPr>
              <w:t>Legal entities or individuals who meet one of the following conditions may not be awarded or be subject to contract extensions with total or partial financing from CABEI or funds administered by CABEI:</w:t>
            </w:r>
          </w:p>
          <w:p w14:paraId="58D55506" w14:textId="77777777" w:rsidR="00D8280F" w:rsidRPr="00802C85" w:rsidRDefault="00E812AA">
            <w:pPr>
              <w:numPr>
                <w:ilvl w:val="0"/>
                <w:numId w:val="14"/>
              </w:numPr>
              <w:pBdr>
                <w:top w:val="nil"/>
                <w:left w:val="nil"/>
                <w:bottom w:val="nil"/>
                <w:right w:val="nil"/>
                <w:between w:val="nil"/>
              </w:pBdr>
              <w:spacing w:before="100" w:after="100"/>
              <w:ind w:left="248" w:hanging="356"/>
              <w:rPr>
                <w:rFonts w:ascii="Arial" w:eastAsia="Arial" w:hAnsi="Arial" w:cs="Arial"/>
                <w:color w:val="000000"/>
                <w:sz w:val="22"/>
                <w:szCs w:val="22"/>
                <w:lang w:val="en-US"/>
              </w:rPr>
            </w:pPr>
            <w:r w:rsidRPr="00802C85">
              <w:rPr>
                <w:rFonts w:ascii="Arial" w:eastAsia="Arial" w:hAnsi="Arial" w:cs="Arial"/>
                <w:color w:val="000000"/>
                <w:sz w:val="22"/>
                <w:szCs w:val="22"/>
                <w:lang w:val="en-US"/>
              </w:rPr>
              <w:t>Are included in the CABEI List of Prohibited Counterparties or other CABEI ineligibility list.</w:t>
            </w:r>
            <w:r>
              <w:rPr>
                <w:rFonts w:ascii="Arial" w:eastAsia="Arial" w:hAnsi="Arial" w:cs="Arial"/>
                <w:color w:val="000000"/>
                <w:sz w:val="22"/>
                <w:szCs w:val="22"/>
                <w:vertAlign w:val="superscript"/>
              </w:rPr>
              <w:footnoteReference w:id="1"/>
            </w:r>
          </w:p>
          <w:p w14:paraId="58D55507" w14:textId="77777777" w:rsidR="00D8280F" w:rsidRPr="00802C85" w:rsidRDefault="00E812AA">
            <w:pPr>
              <w:numPr>
                <w:ilvl w:val="0"/>
                <w:numId w:val="14"/>
              </w:numPr>
              <w:pBdr>
                <w:top w:val="nil"/>
                <w:left w:val="nil"/>
                <w:bottom w:val="nil"/>
                <w:right w:val="nil"/>
                <w:between w:val="nil"/>
              </w:pBdr>
              <w:spacing w:before="100" w:after="100"/>
              <w:ind w:left="248" w:hanging="356"/>
              <w:rPr>
                <w:rFonts w:ascii="Arial" w:eastAsia="Arial" w:hAnsi="Arial" w:cs="Arial"/>
                <w:color w:val="000000"/>
                <w:sz w:val="22"/>
                <w:szCs w:val="22"/>
                <w:lang w:val="en-US"/>
              </w:rPr>
            </w:pPr>
            <w:r w:rsidRPr="00802C85">
              <w:rPr>
                <w:rFonts w:ascii="Arial" w:eastAsia="Arial" w:hAnsi="Arial" w:cs="Arial"/>
                <w:color w:val="000000"/>
                <w:sz w:val="22"/>
                <w:szCs w:val="22"/>
                <w:lang w:val="en-US"/>
              </w:rPr>
              <w:lastRenderedPageBreak/>
              <w:t xml:space="preserve">Have been disqualified or declared by an entity as ineligible or sanctioned for obtaining resources or awarding contracts financed by organizations recognized by CABEI for such purpose. </w:t>
            </w:r>
          </w:p>
          <w:p w14:paraId="58D55508" w14:textId="77777777" w:rsidR="00D8280F" w:rsidRPr="00802C85" w:rsidRDefault="00E812AA">
            <w:pPr>
              <w:pBdr>
                <w:top w:val="nil"/>
                <w:left w:val="nil"/>
                <w:bottom w:val="nil"/>
                <w:right w:val="nil"/>
                <w:between w:val="nil"/>
              </w:pBdr>
              <w:spacing w:before="100" w:after="100"/>
              <w:rPr>
                <w:rFonts w:ascii="Arial" w:eastAsia="Arial" w:hAnsi="Arial" w:cs="Arial"/>
                <w:color w:val="000000"/>
                <w:sz w:val="22"/>
                <w:szCs w:val="22"/>
                <w:lang w:val="en-US"/>
              </w:rPr>
            </w:pPr>
            <w:r w:rsidRPr="00802C85">
              <w:rPr>
                <w:rFonts w:ascii="Arial" w:eastAsia="Arial" w:hAnsi="Arial" w:cs="Arial"/>
                <w:color w:val="000000"/>
                <w:sz w:val="22"/>
                <w:szCs w:val="22"/>
                <w:lang w:val="en-US"/>
              </w:rPr>
              <w:t>Convicted by final judgment of crimes or sanctions related to Prohibited Practices by the competent authority, while the sanction is in force.</w:t>
            </w:r>
          </w:p>
        </w:tc>
      </w:tr>
      <w:tr w:rsidR="00D8280F" w:rsidRPr="007F5789" w14:paraId="58D5550D" w14:textId="77777777" w:rsidTr="396AFD79">
        <w:trPr>
          <w:trHeight w:val="620"/>
        </w:trPr>
        <w:tc>
          <w:tcPr>
            <w:tcW w:w="2070" w:type="dxa"/>
            <w:tcBorders>
              <w:top w:val="nil"/>
              <w:left w:val="single" w:sz="4" w:space="0" w:color="000000" w:themeColor="text1"/>
              <w:bottom w:val="nil"/>
              <w:right w:val="single" w:sz="4" w:space="0" w:color="000000" w:themeColor="text1"/>
            </w:tcBorders>
          </w:tcPr>
          <w:p w14:paraId="58D5550A" w14:textId="77777777" w:rsidR="00D8280F" w:rsidRPr="00802C85" w:rsidRDefault="00D8280F">
            <w:pPr>
              <w:pBdr>
                <w:top w:val="nil"/>
                <w:left w:val="nil"/>
                <w:bottom w:val="nil"/>
                <w:right w:val="nil"/>
                <w:between w:val="nil"/>
              </w:pBdr>
              <w:spacing w:before="100" w:after="100"/>
              <w:jc w:val="left"/>
              <w:rPr>
                <w:rFonts w:ascii="Arial" w:eastAsia="Arial" w:hAnsi="Arial" w:cs="Arial"/>
                <w:b/>
                <w:color w:val="000000"/>
                <w:sz w:val="22"/>
                <w:szCs w:val="22"/>
                <w:lang w:val="en-US"/>
              </w:rPr>
            </w:pPr>
          </w:p>
        </w:tc>
        <w:tc>
          <w:tcPr>
            <w:tcW w:w="720" w:type="dxa"/>
            <w:tcBorders>
              <w:left w:val="single" w:sz="4" w:space="0" w:color="000000" w:themeColor="text1"/>
              <w:right w:val="nil"/>
            </w:tcBorders>
          </w:tcPr>
          <w:p w14:paraId="58D5550B" w14:textId="77777777" w:rsidR="00D8280F" w:rsidRDefault="00E812AA">
            <w:pPr>
              <w:pBdr>
                <w:top w:val="nil"/>
                <w:left w:val="nil"/>
                <w:bottom w:val="nil"/>
                <w:right w:val="nil"/>
                <w:between w:val="nil"/>
              </w:pBdr>
              <w:tabs>
                <w:tab w:val="left" w:pos="619"/>
              </w:tabs>
              <w:spacing w:before="100" w:after="100"/>
              <w:ind w:left="-110"/>
              <w:jc w:val="center"/>
              <w:rPr>
                <w:rFonts w:ascii="Arial" w:eastAsia="Arial" w:hAnsi="Arial" w:cs="Arial"/>
                <w:color w:val="000000"/>
                <w:sz w:val="22"/>
                <w:szCs w:val="22"/>
              </w:rPr>
            </w:pPr>
            <w:r>
              <w:rPr>
                <w:rFonts w:ascii="Arial" w:eastAsia="Arial" w:hAnsi="Arial" w:cs="Arial"/>
                <w:color w:val="000000"/>
                <w:sz w:val="22"/>
                <w:szCs w:val="22"/>
              </w:rPr>
              <w:t>3.2</w:t>
            </w:r>
          </w:p>
        </w:tc>
        <w:tc>
          <w:tcPr>
            <w:tcW w:w="7227" w:type="dxa"/>
            <w:tcBorders>
              <w:left w:val="nil"/>
            </w:tcBorders>
          </w:tcPr>
          <w:p w14:paraId="58D5550C" w14:textId="23604F1E" w:rsidR="00D8280F" w:rsidRPr="00802C85" w:rsidRDefault="00E812AA">
            <w:pPr>
              <w:pBdr>
                <w:top w:val="nil"/>
                <w:left w:val="nil"/>
                <w:bottom w:val="nil"/>
                <w:right w:val="nil"/>
                <w:between w:val="nil"/>
              </w:pBdr>
              <w:spacing w:before="100" w:after="100"/>
              <w:rPr>
                <w:rFonts w:ascii="Arial" w:eastAsia="Arial" w:hAnsi="Arial" w:cs="Arial"/>
                <w:color w:val="000000"/>
                <w:sz w:val="22"/>
                <w:szCs w:val="22"/>
                <w:lang w:val="en-US"/>
              </w:rPr>
            </w:pPr>
            <w:r w:rsidRPr="00802C85">
              <w:rPr>
                <w:rFonts w:ascii="Arial" w:eastAsia="Arial" w:hAnsi="Arial" w:cs="Arial"/>
                <w:color w:val="000000"/>
                <w:sz w:val="22"/>
                <w:szCs w:val="22"/>
                <w:lang w:val="en-US"/>
              </w:rPr>
              <w:t>Bidders/</w:t>
            </w:r>
            <w:r w:rsidR="00D00829" w:rsidRPr="00C37EE4">
              <w:rPr>
                <w:lang w:val="en-US"/>
              </w:rPr>
              <w:t xml:space="preserve"> </w:t>
            </w:r>
            <w:r w:rsidR="00D00829" w:rsidRPr="00D00829">
              <w:rPr>
                <w:rFonts w:ascii="Arial" w:eastAsia="Arial" w:hAnsi="Arial" w:cs="Arial"/>
                <w:color w:val="000000"/>
                <w:sz w:val="22"/>
                <w:szCs w:val="22"/>
                <w:lang w:val="en-US"/>
              </w:rPr>
              <w:t>quoting parties</w:t>
            </w:r>
            <w:r w:rsidRPr="00802C85">
              <w:rPr>
                <w:rFonts w:ascii="Arial" w:eastAsia="Arial" w:hAnsi="Arial" w:cs="Arial"/>
                <w:color w:val="000000"/>
                <w:sz w:val="22"/>
                <w:szCs w:val="22"/>
                <w:lang w:val="en-US"/>
              </w:rPr>
              <w:t xml:space="preserve"> as well as goods supplied under the contract shall not be eligible when, pursuant to a decision of the United Nations Security Council taken under Chapter VII of the Charter of the United Nations, the Borrower's country prohibits any importation of goods or procurement of works or services from that country, or any payment to any country, person</w:t>
            </w:r>
            <w:r w:rsidR="00F86CD9">
              <w:rPr>
                <w:rFonts w:ascii="Arial" w:eastAsia="Arial" w:hAnsi="Arial" w:cs="Arial"/>
                <w:color w:val="000000"/>
                <w:sz w:val="22"/>
                <w:szCs w:val="22"/>
                <w:lang w:val="en-US"/>
              </w:rPr>
              <w:t>,</w:t>
            </w:r>
            <w:r w:rsidRPr="00802C85">
              <w:rPr>
                <w:rFonts w:ascii="Arial" w:eastAsia="Arial" w:hAnsi="Arial" w:cs="Arial"/>
                <w:color w:val="000000"/>
                <w:sz w:val="22"/>
                <w:szCs w:val="22"/>
                <w:lang w:val="en-US"/>
              </w:rPr>
              <w:t xml:space="preserve"> or entity in that country. </w:t>
            </w:r>
          </w:p>
        </w:tc>
      </w:tr>
      <w:tr w:rsidR="00D8280F" w:rsidRPr="00FE43C6" w14:paraId="58D5551C" w14:textId="77777777" w:rsidTr="396AFD79">
        <w:trPr>
          <w:trHeight w:val="620"/>
        </w:trPr>
        <w:tc>
          <w:tcPr>
            <w:tcW w:w="2070" w:type="dxa"/>
            <w:tcBorders>
              <w:top w:val="nil"/>
            </w:tcBorders>
          </w:tcPr>
          <w:p w14:paraId="58D5550E" w14:textId="77777777" w:rsidR="00D8280F" w:rsidRPr="00802C85" w:rsidRDefault="00D8280F">
            <w:pPr>
              <w:pBdr>
                <w:top w:val="nil"/>
                <w:left w:val="nil"/>
                <w:bottom w:val="nil"/>
                <w:right w:val="nil"/>
                <w:between w:val="nil"/>
              </w:pBdr>
              <w:spacing w:before="100" w:after="100"/>
              <w:jc w:val="left"/>
              <w:rPr>
                <w:rFonts w:ascii="Arial" w:eastAsia="Arial" w:hAnsi="Arial" w:cs="Arial"/>
                <w:b/>
                <w:color w:val="000000"/>
                <w:sz w:val="22"/>
                <w:szCs w:val="22"/>
                <w:lang w:val="en-US"/>
              </w:rPr>
            </w:pPr>
          </w:p>
        </w:tc>
        <w:tc>
          <w:tcPr>
            <w:tcW w:w="720" w:type="dxa"/>
            <w:tcBorders>
              <w:right w:val="nil"/>
            </w:tcBorders>
          </w:tcPr>
          <w:p w14:paraId="58D5550F" w14:textId="77777777" w:rsidR="00D8280F" w:rsidRDefault="00E812AA">
            <w:pPr>
              <w:pBdr>
                <w:top w:val="nil"/>
                <w:left w:val="nil"/>
                <w:bottom w:val="nil"/>
                <w:right w:val="nil"/>
                <w:between w:val="nil"/>
              </w:pBdr>
              <w:tabs>
                <w:tab w:val="left" w:pos="619"/>
              </w:tabs>
              <w:spacing w:before="100" w:after="100"/>
              <w:ind w:left="-110"/>
              <w:jc w:val="center"/>
              <w:rPr>
                <w:rFonts w:ascii="Arial" w:eastAsia="Arial" w:hAnsi="Arial" w:cs="Arial"/>
                <w:color w:val="000000"/>
                <w:sz w:val="22"/>
                <w:szCs w:val="22"/>
              </w:rPr>
            </w:pPr>
            <w:r>
              <w:rPr>
                <w:rFonts w:ascii="Arial" w:eastAsia="Arial" w:hAnsi="Arial" w:cs="Arial"/>
                <w:color w:val="000000"/>
                <w:sz w:val="22"/>
                <w:szCs w:val="22"/>
              </w:rPr>
              <w:t>3.3</w:t>
            </w:r>
          </w:p>
        </w:tc>
        <w:tc>
          <w:tcPr>
            <w:tcW w:w="7227" w:type="dxa"/>
            <w:tcBorders>
              <w:left w:val="nil"/>
            </w:tcBorders>
          </w:tcPr>
          <w:p w14:paraId="58D55510" w14:textId="77777777" w:rsidR="00D8280F" w:rsidRPr="00802C85" w:rsidRDefault="00E812AA" w:rsidP="00F86CD9">
            <w:pPr>
              <w:spacing w:before="100" w:after="100"/>
              <w:rPr>
                <w:rFonts w:ascii="Arial" w:eastAsia="Arial" w:hAnsi="Arial" w:cs="Arial"/>
                <w:sz w:val="22"/>
                <w:szCs w:val="22"/>
                <w:lang w:val="en-US"/>
              </w:rPr>
            </w:pPr>
            <w:r w:rsidRPr="00802C85">
              <w:rPr>
                <w:rFonts w:ascii="Arial" w:eastAsia="Arial" w:hAnsi="Arial" w:cs="Arial"/>
                <w:sz w:val="22"/>
                <w:szCs w:val="22"/>
                <w:lang w:val="en-US"/>
              </w:rPr>
              <w:t xml:space="preserve">The following </w:t>
            </w:r>
            <w:proofErr w:type="gramStart"/>
            <w:r w:rsidRPr="00802C85">
              <w:rPr>
                <w:rFonts w:ascii="Arial" w:eastAsia="Arial" w:hAnsi="Arial" w:cs="Arial"/>
                <w:sz w:val="22"/>
                <w:szCs w:val="22"/>
                <w:lang w:val="en-US"/>
              </w:rPr>
              <w:t>persons</w:t>
            </w:r>
            <w:proofErr w:type="gramEnd"/>
            <w:r w:rsidRPr="00802C85">
              <w:rPr>
                <w:rFonts w:ascii="Arial" w:eastAsia="Arial" w:hAnsi="Arial" w:cs="Arial"/>
                <w:sz w:val="22"/>
                <w:szCs w:val="22"/>
                <w:lang w:val="en-US"/>
              </w:rPr>
              <w:t xml:space="preserve"> may not participate directly or indirectly in the </w:t>
            </w:r>
            <w:r w:rsidRPr="00F86CD9">
              <w:rPr>
                <w:rFonts w:ascii="Arial" w:eastAsia="Arial" w:hAnsi="Arial" w:cs="Arial"/>
                <w:color w:val="000000"/>
                <w:sz w:val="22"/>
                <w:szCs w:val="22"/>
                <w:lang w:val="en-US"/>
              </w:rPr>
              <w:t>supply</w:t>
            </w:r>
            <w:r w:rsidRPr="00802C85">
              <w:rPr>
                <w:rFonts w:ascii="Arial" w:eastAsia="Arial" w:hAnsi="Arial" w:cs="Arial"/>
                <w:sz w:val="22"/>
                <w:szCs w:val="22"/>
                <w:lang w:val="en-US"/>
              </w:rPr>
              <w:t xml:space="preserve"> of goods, execution of works, services or consultancies for operations financed by CABEI:</w:t>
            </w:r>
          </w:p>
          <w:p w14:paraId="58D55511" w14:textId="7B259AC8" w:rsidR="00D8280F" w:rsidRPr="00802C85" w:rsidRDefault="00E812AA">
            <w:pPr>
              <w:numPr>
                <w:ilvl w:val="0"/>
                <w:numId w:val="5"/>
              </w:numPr>
              <w:pBdr>
                <w:top w:val="nil"/>
                <w:left w:val="nil"/>
                <w:bottom w:val="nil"/>
                <w:right w:val="nil"/>
                <w:between w:val="nil"/>
              </w:pBdr>
              <w:spacing w:before="60" w:after="60" w:line="259" w:lineRule="auto"/>
              <w:ind w:left="248" w:hanging="358"/>
              <w:rPr>
                <w:rFonts w:ascii="Arial" w:eastAsia="Arial" w:hAnsi="Arial" w:cs="Arial"/>
                <w:color w:val="000000"/>
                <w:sz w:val="22"/>
                <w:szCs w:val="22"/>
                <w:lang w:val="en-US"/>
              </w:rPr>
            </w:pPr>
            <w:r w:rsidRPr="00802C85">
              <w:rPr>
                <w:rFonts w:ascii="Arial" w:eastAsia="Arial" w:hAnsi="Arial" w:cs="Arial"/>
                <w:color w:val="000000"/>
                <w:sz w:val="22"/>
                <w:szCs w:val="22"/>
                <w:lang w:val="en-US"/>
              </w:rPr>
              <w:t>In public sector financing, individuals with family or business ties to representatives of the Borrower/Recipient, its executing agency</w:t>
            </w:r>
            <w:r w:rsidR="00937E43">
              <w:rPr>
                <w:rFonts w:ascii="Arial" w:eastAsia="Arial" w:hAnsi="Arial" w:cs="Arial"/>
                <w:color w:val="000000"/>
                <w:sz w:val="22"/>
                <w:szCs w:val="22"/>
                <w:lang w:val="en-US"/>
              </w:rPr>
              <w:t>,</w:t>
            </w:r>
            <w:r w:rsidRPr="00802C85">
              <w:rPr>
                <w:rFonts w:ascii="Arial" w:eastAsia="Arial" w:hAnsi="Arial" w:cs="Arial"/>
                <w:color w:val="000000"/>
                <w:sz w:val="22"/>
                <w:szCs w:val="22"/>
                <w:lang w:val="en-US"/>
              </w:rPr>
              <w:t xml:space="preserve"> or a recipient of a portion of the Bank's financing, or to any other person representing or acting on behalf of the Borrower/Recipient</w:t>
            </w:r>
            <w:r w:rsidR="00937E43">
              <w:rPr>
                <w:rFonts w:ascii="Arial" w:eastAsia="Arial" w:hAnsi="Arial" w:cs="Arial"/>
                <w:color w:val="000000"/>
                <w:sz w:val="22"/>
                <w:szCs w:val="22"/>
                <w:lang w:val="en-US"/>
              </w:rPr>
              <w:t>,</w:t>
            </w:r>
            <w:r w:rsidRPr="00802C85">
              <w:rPr>
                <w:rFonts w:ascii="Arial" w:eastAsia="Arial" w:hAnsi="Arial" w:cs="Arial"/>
                <w:color w:val="000000"/>
                <w:sz w:val="22"/>
                <w:szCs w:val="22"/>
                <w:lang w:val="en-US"/>
              </w:rPr>
              <w:t xml:space="preserve"> up to and including</w:t>
            </w:r>
            <w:r w:rsidR="00937E43">
              <w:rPr>
                <w:rFonts w:ascii="Arial" w:eastAsia="Arial" w:hAnsi="Arial" w:cs="Arial"/>
                <w:color w:val="000000"/>
                <w:sz w:val="22"/>
                <w:szCs w:val="22"/>
                <w:lang w:val="en-US"/>
              </w:rPr>
              <w:t>,</w:t>
            </w:r>
            <w:r w:rsidRPr="00802C85">
              <w:rPr>
                <w:rFonts w:ascii="Arial" w:eastAsia="Arial" w:hAnsi="Arial" w:cs="Arial"/>
                <w:color w:val="000000"/>
                <w:sz w:val="22"/>
                <w:szCs w:val="22"/>
                <w:lang w:val="en-US"/>
              </w:rPr>
              <w:t xml:space="preserve"> the second degree of consanguinity or second degree of affinity and who participates directly or indirectly in:</w:t>
            </w:r>
          </w:p>
          <w:p w14:paraId="58D55512" w14:textId="77777777" w:rsidR="00D8280F" w:rsidRPr="00802C85" w:rsidRDefault="00E812AA">
            <w:pPr>
              <w:numPr>
                <w:ilvl w:val="1"/>
                <w:numId w:val="8"/>
              </w:numPr>
              <w:pBdr>
                <w:top w:val="nil"/>
                <w:left w:val="nil"/>
                <w:bottom w:val="nil"/>
                <w:right w:val="nil"/>
                <w:between w:val="nil"/>
              </w:pBdr>
              <w:spacing w:before="60" w:after="60"/>
              <w:ind w:left="790" w:hanging="11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Preparation of technical specifications or equivalent </w:t>
            </w:r>
            <w:proofErr w:type="gramStart"/>
            <w:r w:rsidRPr="00802C85">
              <w:rPr>
                <w:rFonts w:ascii="Arial" w:eastAsia="Arial" w:hAnsi="Arial" w:cs="Arial"/>
                <w:color w:val="000000"/>
                <w:sz w:val="22"/>
                <w:szCs w:val="22"/>
                <w:lang w:val="en-US"/>
              </w:rPr>
              <w:t>activity;</w:t>
            </w:r>
            <w:proofErr w:type="gramEnd"/>
            <w:r w:rsidRPr="00802C85">
              <w:rPr>
                <w:rFonts w:ascii="Arial" w:eastAsia="Arial" w:hAnsi="Arial" w:cs="Arial"/>
                <w:color w:val="000000"/>
                <w:sz w:val="22"/>
                <w:szCs w:val="22"/>
                <w:lang w:val="en-US"/>
              </w:rPr>
              <w:t xml:space="preserve"> </w:t>
            </w:r>
          </w:p>
          <w:p w14:paraId="58D55513" w14:textId="77777777" w:rsidR="00D8280F" w:rsidRPr="00802C85" w:rsidRDefault="00E812AA">
            <w:pPr>
              <w:numPr>
                <w:ilvl w:val="1"/>
                <w:numId w:val="8"/>
              </w:numPr>
              <w:pBdr>
                <w:top w:val="nil"/>
                <w:left w:val="nil"/>
                <w:bottom w:val="nil"/>
                <w:right w:val="nil"/>
                <w:between w:val="nil"/>
              </w:pBdr>
              <w:spacing w:before="60" w:after="60"/>
              <w:ind w:left="790" w:hanging="11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The contract bidding/price comparison process; or </w:t>
            </w:r>
          </w:p>
          <w:p w14:paraId="58D55514" w14:textId="77777777" w:rsidR="00D8280F" w:rsidRDefault="00E812AA" w:rsidP="396AFD79">
            <w:pPr>
              <w:numPr>
                <w:ilvl w:val="1"/>
                <w:numId w:val="8"/>
              </w:numPr>
              <w:pBdr>
                <w:top w:val="nil"/>
                <w:left w:val="nil"/>
                <w:bottom w:val="nil"/>
                <w:right w:val="nil"/>
                <w:between w:val="nil"/>
              </w:pBdr>
              <w:spacing w:before="60" w:after="60"/>
              <w:ind w:left="790" w:hanging="110"/>
              <w:rPr>
                <w:rFonts w:ascii="Arial" w:eastAsia="Arial" w:hAnsi="Arial" w:cs="Arial"/>
                <w:color w:val="000000"/>
                <w:sz w:val="22"/>
                <w:szCs w:val="22"/>
                <w:lang w:val="es-ES"/>
              </w:rPr>
            </w:pPr>
            <w:proofErr w:type="spellStart"/>
            <w:r w:rsidRPr="396AFD79">
              <w:rPr>
                <w:rFonts w:ascii="Arial" w:eastAsia="Arial" w:hAnsi="Arial" w:cs="Arial"/>
                <w:color w:val="000000" w:themeColor="text1"/>
                <w:sz w:val="22"/>
                <w:szCs w:val="22"/>
                <w:lang w:val="es-ES"/>
              </w:rPr>
              <w:t>Supervision</w:t>
            </w:r>
            <w:proofErr w:type="spellEnd"/>
            <w:r w:rsidRPr="396AFD79">
              <w:rPr>
                <w:rFonts w:ascii="Arial" w:eastAsia="Arial" w:hAnsi="Arial" w:cs="Arial"/>
                <w:color w:val="000000" w:themeColor="text1"/>
                <w:sz w:val="22"/>
                <w:szCs w:val="22"/>
                <w:lang w:val="es-ES"/>
              </w:rPr>
              <w:t xml:space="preserve"> </w:t>
            </w:r>
            <w:proofErr w:type="spellStart"/>
            <w:r w:rsidRPr="396AFD79">
              <w:rPr>
                <w:rFonts w:ascii="Arial" w:eastAsia="Arial" w:hAnsi="Arial" w:cs="Arial"/>
                <w:color w:val="000000" w:themeColor="text1"/>
                <w:sz w:val="22"/>
                <w:szCs w:val="22"/>
                <w:lang w:val="es-ES"/>
              </w:rPr>
              <w:t>of</w:t>
            </w:r>
            <w:proofErr w:type="spellEnd"/>
            <w:r w:rsidRPr="396AFD79">
              <w:rPr>
                <w:rFonts w:ascii="Arial" w:eastAsia="Arial" w:hAnsi="Arial" w:cs="Arial"/>
                <w:color w:val="000000" w:themeColor="text1"/>
                <w:sz w:val="22"/>
                <w:szCs w:val="22"/>
                <w:lang w:val="es-ES"/>
              </w:rPr>
              <w:t xml:space="preserve"> </w:t>
            </w:r>
            <w:proofErr w:type="spellStart"/>
            <w:r w:rsidRPr="396AFD79">
              <w:rPr>
                <w:rFonts w:ascii="Arial" w:eastAsia="Arial" w:hAnsi="Arial" w:cs="Arial"/>
                <w:color w:val="000000" w:themeColor="text1"/>
                <w:sz w:val="22"/>
                <w:szCs w:val="22"/>
                <w:lang w:val="es-ES"/>
              </w:rPr>
              <w:t>the</w:t>
            </w:r>
            <w:proofErr w:type="spellEnd"/>
            <w:r w:rsidRPr="396AFD79">
              <w:rPr>
                <w:rFonts w:ascii="Arial" w:eastAsia="Arial" w:hAnsi="Arial" w:cs="Arial"/>
                <w:color w:val="000000" w:themeColor="text1"/>
                <w:sz w:val="22"/>
                <w:szCs w:val="22"/>
                <w:lang w:val="es-ES"/>
              </w:rPr>
              <w:t xml:space="preserve"> </w:t>
            </w:r>
            <w:proofErr w:type="spellStart"/>
            <w:r w:rsidRPr="396AFD79">
              <w:rPr>
                <w:rFonts w:ascii="Arial" w:eastAsia="Arial" w:hAnsi="Arial" w:cs="Arial"/>
                <w:color w:val="000000" w:themeColor="text1"/>
                <w:sz w:val="22"/>
                <w:szCs w:val="22"/>
                <w:lang w:val="es-ES"/>
              </w:rPr>
              <w:t>contract</w:t>
            </w:r>
            <w:proofErr w:type="spellEnd"/>
            <w:r w:rsidRPr="396AFD79">
              <w:rPr>
                <w:rFonts w:ascii="Arial" w:eastAsia="Arial" w:hAnsi="Arial" w:cs="Arial"/>
                <w:color w:val="000000" w:themeColor="text1"/>
                <w:sz w:val="22"/>
                <w:szCs w:val="22"/>
                <w:lang w:val="es-ES"/>
              </w:rPr>
              <w:t>,</w:t>
            </w:r>
          </w:p>
          <w:p w14:paraId="58D55515" w14:textId="77777777" w:rsidR="00D8280F" w:rsidRPr="00802C85" w:rsidRDefault="00E812AA">
            <w:pPr>
              <w:spacing w:before="60" w:after="60"/>
              <w:ind w:left="430" w:hanging="110"/>
              <w:rPr>
                <w:rFonts w:ascii="Arial" w:eastAsia="Arial" w:hAnsi="Arial" w:cs="Arial"/>
                <w:sz w:val="22"/>
                <w:szCs w:val="22"/>
                <w:lang w:val="en-US"/>
              </w:rPr>
            </w:pPr>
            <w:r w:rsidRPr="00802C85">
              <w:rPr>
                <w:rFonts w:ascii="Arial" w:eastAsia="Arial" w:hAnsi="Arial" w:cs="Arial"/>
                <w:sz w:val="22"/>
                <w:szCs w:val="22"/>
                <w:lang w:val="en-US"/>
              </w:rPr>
              <w:t xml:space="preserve">This prohibition shall not apply when: </w:t>
            </w:r>
          </w:p>
          <w:p w14:paraId="58D55516" w14:textId="77777777" w:rsidR="00D8280F" w:rsidRPr="00802C85" w:rsidRDefault="00E812AA">
            <w:pPr>
              <w:numPr>
                <w:ilvl w:val="0"/>
                <w:numId w:val="7"/>
              </w:numPr>
              <w:pBdr>
                <w:top w:val="nil"/>
                <w:left w:val="nil"/>
                <w:bottom w:val="nil"/>
                <w:right w:val="nil"/>
                <w:between w:val="nil"/>
              </w:pBdr>
              <w:spacing w:before="60" w:after="60"/>
              <w:ind w:left="790" w:hanging="11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The </w:t>
            </w:r>
            <w:proofErr w:type="gramStart"/>
            <w:r w:rsidRPr="00802C85">
              <w:rPr>
                <w:rFonts w:ascii="Arial" w:eastAsia="Arial" w:hAnsi="Arial" w:cs="Arial"/>
                <w:color w:val="000000"/>
                <w:sz w:val="22"/>
                <w:szCs w:val="22"/>
                <w:lang w:val="en-US"/>
              </w:rPr>
              <w:t>persons</w:t>
            </w:r>
            <w:proofErr w:type="gramEnd"/>
            <w:r w:rsidRPr="00802C85">
              <w:rPr>
                <w:rFonts w:ascii="Arial" w:eastAsia="Arial" w:hAnsi="Arial" w:cs="Arial"/>
                <w:color w:val="000000"/>
                <w:sz w:val="22"/>
                <w:szCs w:val="22"/>
                <w:lang w:val="en-US"/>
              </w:rPr>
              <w:t xml:space="preserve"> named therein must certify that they have been habitually engaged in the business activity that is the object of the respective contract for at least two (2) years prior to the publication of the bid. </w:t>
            </w:r>
          </w:p>
          <w:p w14:paraId="58D55517" w14:textId="77777777" w:rsidR="00D8280F" w:rsidRPr="00802C85" w:rsidRDefault="00E812AA">
            <w:pPr>
              <w:numPr>
                <w:ilvl w:val="0"/>
                <w:numId w:val="7"/>
              </w:numPr>
              <w:pBdr>
                <w:top w:val="nil"/>
                <w:left w:val="nil"/>
                <w:bottom w:val="nil"/>
                <w:right w:val="nil"/>
                <w:between w:val="nil"/>
              </w:pBdr>
              <w:spacing w:before="60" w:after="60"/>
              <w:ind w:left="790" w:hanging="11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The costs involved are in line with the market and </w:t>
            </w:r>
            <w:proofErr w:type="gramStart"/>
            <w:r w:rsidRPr="00802C85">
              <w:rPr>
                <w:rFonts w:ascii="Arial" w:eastAsia="Arial" w:hAnsi="Arial" w:cs="Arial"/>
                <w:color w:val="000000"/>
                <w:sz w:val="22"/>
                <w:szCs w:val="22"/>
                <w:lang w:val="en-US"/>
              </w:rPr>
              <w:t>that;</w:t>
            </w:r>
            <w:proofErr w:type="gramEnd"/>
          </w:p>
          <w:p w14:paraId="58D55518" w14:textId="77777777" w:rsidR="00D8280F" w:rsidRPr="00802C85" w:rsidRDefault="00E812AA">
            <w:pPr>
              <w:numPr>
                <w:ilvl w:val="0"/>
                <w:numId w:val="7"/>
              </w:numPr>
              <w:pBdr>
                <w:top w:val="nil"/>
                <w:left w:val="nil"/>
                <w:bottom w:val="nil"/>
                <w:right w:val="nil"/>
                <w:between w:val="nil"/>
              </w:pBdr>
              <w:spacing w:before="60" w:after="60"/>
              <w:ind w:left="790" w:hanging="110"/>
              <w:rPr>
                <w:rFonts w:ascii="Arial" w:eastAsia="Arial" w:hAnsi="Arial" w:cs="Arial"/>
                <w:color w:val="000000"/>
                <w:sz w:val="22"/>
                <w:szCs w:val="22"/>
                <w:lang w:val="en-US"/>
              </w:rPr>
            </w:pPr>
            <w:r w:rsidRPr="00802C85">
              <w:rPr>
                <w:rFonts w:ascii="Arial" w:eastAsia="Arial" w:hAnsi="Arial" w:cs="Arial"/>
                <w:color w:val="000000"/>
                <w:sz w:val="22"/>
                <w:szCs w:val="22"/>
                <w:lang w:val="en-US"/>
              </w:rPr>
              <w:t>The conflict arising from this relationship has been disclosed and resolved in a manner acceptable to the Bank throughout the selection process and the execution of the contract.</w:t>
            </w:r>
          </w:p>
          <w:p w14:paraId="58D55519" w14:textId="522866E9" w:rsidR="00D8280F" w:rsidRPr="00802C85" w:rsidRDefault="00E812AA">
            <w:pPr>
              <w:numPr>
                <w:ilvl w:val="0"/>
                <w:numId w:val="5"/>
              </w:numPr>
              <w:pBdr>
                <w:top w:val="nil"/>
                <w:left w:val="nil"/>
                <w:bottom w:val="nil"/>
                <w:right w:val="nil"/>
                <w:between w:val="nil"/>
              </w:pBdr>
              <w:spacing w:before="100" w:after="100" w:line="259" w:lineRule="auto"/>
              <w:ind w:left="248" w:right="34" w:hanging="358"/>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In the procurement of goods, works or services: Any bidder/quoter (including its shareholders, executive </w:t>
            </w:r>
            <w:r w:rsidR="00917CEF" w:rsidRPr="00802C85">
              <w:rPr>
                <w:rFonts w:ascii="Arial" w:eastAsia="Arial" w:hAnsi="Arial" w:cs="Arial"/>
                <w:color w:val="000000"/>
                <w:sz w:val="22"/>
                <w:szCs w:val="22"/>
                <w:lang w:val="en-US"/>
              </w:rPr>
              <w:t>directors,</w:t>
            </w:r>
            <w:r w:rsidRPr="00802C85">
              <w:rPr>
                <w:rFonts w:ascii="Arial" w:eastAsia="Arial" w:hAnsi="Arial" w:cs="Arial"/>
                <w:color w:val="000000"/>
                <w:sz w:val="22"/>
                <w:szCs w:val="22"/>
                <w:lang w:val="en-US"/>
              </w:rPr>
              <w:t xml:space="preserve"> and key personnel) engaged by the Borrower/Recipient to provide consulting services in connection with the preparation or execution of a project, as well as its parent company and all its subsidiaries, shall be disqualified from supplying goods or constructing works or services that are directly related to the consulting services for the preparation or execution. </w:t>
            </w:r>
          </w:p>
          <w:p w14:paraId="58D5551A" w14:textId="58FED0BA" w:rsidR="00D8280F" w:rsidRPr="00802C85" w:rsidRDefault="00E812AA">
            <w:pPr>
              <w:numPr>
                <w:ilvl w:val="0"/>
                <w:numId w:val="5"/>
              </w:numPr>
              <w:pBdr>
                <w:top w:val="nil"/>
                <w:left w:val="nil"/>
                <w:bottom w:val="nil"/>
                <w:right w:val="nil"/>
                <w:between w:val="nil"/>
              </w:pBdr>
              <w:spacing w:before="100" w:after="100" w:line="259" w:lineRule="auto"/>
              <w:ind w:left="248" w:right="34" w:hanging="358"/>
              <w:rPr>
                <w:rFonts w:ascii="Arial" w:eastAsia="Arial" w:hAnsi="Arial" w:cs="Arial"/>
                <w:color w:val="000000"/>
                <w:sz w:val="22"/>
                <w:szCs w:val="22"/>
                <w:lang w:val="en-US"/>
              </w:rPr>
            </w:pPr>
            <w:r w:rsidRPr="00802C85">
              <w:rPr>
                <w:rFonts w:ascii="Arial" w:eastAsia="Arial" w:hAnsi="Arial" w:cs="Arial"/>
                <w:color w:val="000000"/>
                <w:sz w:val="22"/>
                <w:szCs w:val="22"/>
                <w:lang w:val="en-US"/>
              </w:rPr>
              <w:t>All those who submit more than one quotation in a price comparison, bidding</w:t>
            </w:r>
            <w:r w:rsidR="00583D3A">
              <w:rPr>
                <w:rFonts w:ascii="Arial" w:eastAsia="Arial" w:hAnsi="Arial" w:cs="Arial"/>
                <w:color w:val="000000"/>
                <w:sz w:val="22"/>
                <w:szCs w:val="22"/>
                <w:lang w:val="en-US"/>
              </w:rPr>
              <w:t>,</w:t>
            </w:r>
            <w:r w:rsidRPr="00802C85">
              <w:rPr>
                <w:rFonts w:ascii="Arial" w:eastAsia="Arial" w:hAnsi="Arial" w:cs="Arial"/>
                <w:color w:val="000000"/>
                <w:sz w:val="22"/>
                <w:szCs w:val="22"/>
                <w:lang w:val="en-US"/>
              </w:rPr>
              <w:t xml:space="preserve"> or tendering process, except in the case of alternative offers allowed in the </w:t>
            </w:r>
            <w:r w:rsidR="002C4B80">
              <w:rPr>
                <w:rFonts w:ascii="Arial" w:eastAsia="Arial" w:hAnsi="Arial" w:cs="Arial"/>
                <w:color w:val="000000"/>
                <w:sz w:val="22"/>
                <w:szCs w:val="22"/>
                <w:lang w:val="en-US"/>
              </w:rPr>
              <w:t>standard</w:t>
            </w:r>
            <w:r w:rsidRPr="00802C85">
              <w:rPr>
                <w:rFonts w:ascii="Arial" w:eastAsia="Arial" w:hAnsi="Arial" w:cs="Arial"/>
                <w:color w:val="000000"/>
                <w:sz w:val="22"/>
                <w:szCs w:val="22"/>
                <w:lang w:val="en-US"/>
              </w:rPr>
              <w:t xml:space="preserve"> documents of the respective process. This does not limit the participation of subcontractors in more than one bid.</w:t>
            </w:r>
          </w:p>
          <w:p w14:paraId="58D5551B" w14:textId="6D0F3484" w:rsidR="00D8280F" w:rsidRPr="00802C85" w:rsidRDefault="00E812AA" w:rsidP="002C4B80">
            <w:pPr>
              <w:numPr>
                <w:ilvl w:val="0"/>
                <w:numId w:val="5"/>
              </w:numPr>
              <w:pBdr>
                <w:top w:val="nil"/>
                <w:left w:val="nil"/>
                <w:bottom w:val="nil"/>
                <w:right w:val="nil"/>
                <w:between w:val="nil"/>
              </w:pBdr>
              <w:spacing w:before="100" w:after="100" w:line="259" w:lineRule="auto"/>
              <w:ind w:left="248" w:right="34" w:hanging="358"/>
              <w:rPr>
                <w:rFonts w:ascii="Arial" w:eastAsia="Arial" w:hAnsi="Arial" w:cs="Arial"/>
                <w:color w:val="000000"/>
                <w:sz w:val="22"/>
                <w:szCs w:val="22"/>
                <w:lang w:val="en-US"/>
              </w:rPr>
            </w:pPr>
            <w:r w:rsidRPr="00802C85">
              <w:rPr>
                <w:rFonts w:ascii="Arial" w:eastAsia="Arial" w:hAnsi="Arial" w:cs="Arial"/>
                <w:color w:val="000000"/>
                <w:sz w:val="22"/>
                <w:szCs w:val="22"/>
                <w:lang w:val="en-US"/>
              </w:rPr>
              <w:lastRenderedPageBreak/>
              <w:t xml:space="preserve">Any additional conflict of interest </w:t>
            </w:r>
            <w:proofErr w:type="gramStart"/>
            <w:r w:rsidRPr="00802C85">
              <w:rPr>
                <w:rFonts w:ascii="Arial" w:eastAsia="Arial" w:hAnsi="Arial" w:cs="Arial"/>
                <w:color w:val="000000"/>
                <w:sz w:val="22"/>
                <w:szCs w:val="22"/>
                <w:lang w:val="en-US"/>
              </w:rPr>
              <w:t>situations</w:t>
            </w:r>
            <w:proofErr w:type="gramEnd"/>
            <w:r w:rsidRPr="00802C85">
              <w:rPr>
                <w:rFonts w:ascii="Arial" w:eastAsia="Arial" w:hAnsi="Arial" w:cs="Arial"/>
                <w:color w:val="000000"/>
                <w:sz w:val="22"/>
                <w:szCs w:val="22"/>
                <w:lang w:val="en-US"/>
              </w:rPr>
              <w:t xml:space="preserve"> listed below</w:t>
            </w:r>
            <w:r w:rsidRPr="004125F1">
              <w:rPr>
                <w:rFonts w:ascii="Arial" w:eastAsia="Arial" w:hAnsi="Arial" w:cs="Arial"/>
                <w:sz w:val="22"/>
                <w:szCs w:val="22"/>
                <w:lang w:val="en-US"/>
              </w:rPr>
              <w:t>: "no additional situation".</w:t>
            </w:r>
          </w:p>
        </w:tc>
      </w:tr>
      <w:tr w:rsidR="00D8280F" w:rsidRPr="007F5789" w14:paraId="58D55521" w14:textId="77777777" w:rsidTr="396AFD79">
        <w:trPr>
          <w:trHeight w:val="620"/>
        </w:trPr>
        <w:tc>
          <w:tcPr>
            <w:tcW w:w="2070" w:type="dxa"/>
            <w:tcBorders>
              <w:top w:val="nil"/>
            </w:tcBorders>
          </w:tcPr>
          <w:p w14:paraId="58D5551D" w14:textId="77777777" w:rsidR="00D8280F" w:rsidRDefault="00E812AA" w:rsidP="396AFD79">
            <w:pPr>
              <w:pBdr>
                <w:top w:val="nil"/>
                <w:left w:val="nil"/>
                <w:bottom w:val="nil"/>
                <w:right w:val="nil"/>
                <w:between w:val="nil"/>
              </w:pBdr>
              <w:spacing w:before="100" w:after="100"/>
              <w:jc w:val="left"/>
              <w:rPr>
                <w:rFonts w:ascii="Arial" w:eastAsia="Arial" w:hAnsi="Arial" w:cs="Arial"/>
                <w:b/>
                <w:bCs/>
                <w:color w:val="000000"/>
                <w:sz w:val="22"/>
                <w:szCs w:val="22"/>
                <w:lang w:val="es-ES"/>
              </w:rPr>
            </w:pPr>
            <w:bookmarkStart w:id="8" w:name="_heading=h.35nkun2"/>
            <w:bookmarkEnd w:id="8"/>
            <w:r w:rsidRPr="396AFD79">
              <w:rPr>
                <w:rFonts w:ascii="Arial" w:eastAsia="Arial" w:hAnsi="Arial" w:cs="Arial"/>
                <w:b/>
                <w:bCs/>
                <w:color w:val="000000" w:themeColor="text1"/>
                <w:sz w:val="22"/>
                <w:szCs w:val="22"/>
                <w:lang w:val="es-ES"/>
              </w:rPr>
              <w:lastRenderedPageBreak/>
              <w:t xml:space="preserve">4. </w:t>
            </w:r>
            <w:proofErr w:type="spellStart"/>
            <w:r w:rsidRPr="396AFD79">
              <w:rPr>
                <w:rFonts w:ascii="Arial" w:eastAsia="Arial" w:hAnsi="Arial" w:cs="Arial"/>
                <w:b/>
                <w:bCs/>
                <w:color w:val="000000" w:themeColor="text1"/>
                <w:sz w:val="22"/>
                <w:szCs w:val="22"/>
                <w:lang w:val="es-ES"/>
              </w:rPr>
              <w:t>Prohibited</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Practices</w:t>
            </w:r>
            <w:proofErr w:type="spellEnd"/>
          </w:p>
          <w:p w14:paraId="58D5551E" w14:textId="77777777" w:rsidR="00D8280F" w:rsidRDefault="00D8280F">
            <w:pPr>
              <w:pBdr>
                <w:top w:val="nil"/>
                <w:left w:val="nil"/>
                <w:bottom w:val="nil"/>
                <w:right w:val="nil"/>
                <w:between w:val="nil"/>
              </w:pBdr>
              <w:spacing w:before="100" w:after="100"/>
              <w:jc w:val="left"/>
              <w:rPr>
                <w:rFonts w:ascii="Arial" w:eastAsia="Arial" w:hAnsi="Arial" w:cs="Arial"/>
                <w:b/>
                <w:color w:val="000000"/>
                <w:sz w:val="22"/>
                <w:szCs w:val="22"/>
              </w:rPr>
            </w:pPr>
          </w:p>
        </w:tc>
        <w:tc>
          <w:tcPr>
            <w:tcW w:w="720" w:type="dxa"/>
            <w:tcBorders>
              <w:right w:val="nil"/>
            </w:tcBorders>
          </w:tcPr>
          <w:p w14:paraId="58D5551F" w14:textId="66CB98AC" w:rsidR="00D8280F" w:rsidRDefault="00604444">
            <w:pPr>
              <w:pBdr>
                <w:top w:val="nil"/>
                <w:left w:val="nil"/>
                <w:bottom w:val="nil"/>
                <w:right w:val="nil"/>
                <w:between w:val="nil"/>
              </w:pBdr>
              <w:tabs>
                <w:tab w:val="left" w:pos="619"/>
              </w:tabs>
              <w:spacing w:before="100" w:after="100"/>
              <w:ind w:left="-110"/>
              <w:jc w:val="center"/>
              <w:rPr>
                <w:rFonts w:ascii="Arial" w:eastAsia="Arial" w:hAnsi="Arial" w:cs="Arial"/>
                <w:color w:val="000000"/>
                <w:sz w:val="22"/>
                <w:szCs w:val="22"/>
              </w:rPr>
            </w:pPr>
            <w:r>
              <w:rPr>
                <w:rFonts w:ascii="Arial" w:eastAsia="Arial" w:hAnsi="Arial" w:cs="Arial"/>
                <w:color w:val="000000"/>
                <w:sz w:val="22"/>
                <w:szCs w:val="22"/>
              </w:rPr>
              <w:t>4</w:t>
            </w:r>
            <w:r w:rsidR="00E812AA">
              <w:rPr>
                <w:rFonts w:ascii="Arial" w:eastAsia="Arial" w:hAnsi="Arial" w:cs="Arial"/>
                <w:color w:val="000000"/>
                <w:sz w:val="22"/>
                <w:szCs w:val="22"/>
              </w:rPr>
              <w:t>.1</w:t>
            </w:r>
          </w:p>
        </w:tc>
        <w:tc>
          <w:tcPr>
            <w:tcW w:w="7227" w:type="dxa"/>
            <w:tcBorders>
              <w:left w:val="nil"/>
            </w:tcBorders>
          </w:tcPr>
          <w:p w14:paraId="58D55520" w14:textId="0EF4CECE" w:rsidR="00D8280F" w:rsidRPr="00802C85" w:rsidRDefault="00E812AA">
            <w:pPr>
              <w:spacing w:before="60" w:after="60"/>
              <w:ind w:left="-110"/>
              <w:rPr>
                <w:rFonts w:ascii="Arial" w:eastAsia="Arial" w:hAnsi="Arial" w:cs="Arial"/>
                <w:sz w:val="22"/>
                <w:szCs w:val="22"/>
                <w:lang w:val="en-US"/>
              </w:rPr>
            </w:pPr>
            <w:r w:rsidRPr="00802C85">
              <w:rPr>
                <w:rFonts w:ascii="Arial" w:eastAsia="Arial" w:hAnsi="Arial" w:cs="Arial"/>
                <w:sz w:val="22"/>
                <w:szCs w:val="22"/>
                <w:lang w:val="en-US"/>
              </w:rPr>
              <w:t xml:space="preserve">CABEI requires that Borrowers/Recipients and all natural or legal persons participating or providing services in projects or operations financed by CABEI, whether as bidders, borrowers, executing agencies, coordinators, project supervisors, contractors, subcontractors, consultants, suppliers, grant recipients (and all their officers, employees, </w:t>
            </w:r>
            <w:r w:rsidR="005A2E0C" w:rsidRPr="00802C85">
              <w:rPr>
                <w:rFonts w:ascii="Arial" w:eastAsia="Arial" w:hAnsi="Arial" w:cs="Arial"/>
                <w:sz w:val="22"/>
                <w:szCs w:val="22"/>
                <w:lang w:val="en-US"/>
              </w:rPr>
              <w:t>representatives,</w:t>
            </w:r>
            <w:r w:rsidRPr="00802C85">
              <w:rPr>
                <w:rFonts w:ascii="Arial" w:eastAsia="Arial" w:hAnsi="Arial" w:cs="Arial"/>
                <w:sz w:val="22"/>
                <w:szCs w:val="22"/>
                <w:lang w:val="en-US"/>
              </w:rPr>
              <w:t xml:space="preserve"> and agents), as well as any other type of similar relationship, as established in Section II of this document.</w:t>
            </w:r>
          </w:p>
        </w:tc>
      </w:tr>
      <w:tr w:rsidR="00D8280F" w:rsidRPr="007F5789" w14:paraId="58D55523" w14:textId="77777777" w:rsidTr="396AFD79">
        <w:tc>
          <w:tcPr>
            <w:tcW w:w="10017" w:type="dxa"/>
            <w:gridSpan w:val="3"/>
            <w:shd w:val="clear" w:color="auto" w:fill="00B050"/>
          </w:tcPr>
          <w:p w14:paraId="58D55522" w14:textId="77777777" w:rsidR="00D8280F" w:rsidRPr="00802C85" w:rsidRDefault="00E812AA">
            <w:pPr>
              <w:numPr>
                <w:ilvl w:val="0"/>
                <w:numId w:val="6"/>
              </w:numPr>
              <w:pBdr>
                <w:top w:val="nil"/>
                <w:left w:val="nil"/>
                <w:bottom w:val="nil"/>
                <w:right w:val="nil"/>
                <w:between w:val="nil"/>
              </w:pBdr>
              <w:spacing w:before="120" w:after="120"/>
              <w:jc w:val="center"/>
              <w:rPr>
                <w:lang w:val="en-US"/>
              </w:rPr>
            </w:pPr>
            <w:bookmarkStart w:id="9" w:name="_heading=h.1ksv4uv" w:colFirst="0" w:colLast="0"/>
            <w:bookmarkEnd w:id="9"/>
            <w:r w:rsidRPr="00802C85">
              <w:rPr>
                <w:rFonts w:ascii="Arial" w:eastAsia="Arial" w:hAnsi="Arial" w:cs="Arial"/>
                <w:b/>
                <w:color w:val="FFFFFF"/>
                <w:sz w:val="22"/>
                <w:szCs w:val="22"/>
                <w:lang w:val="en-US"/>
              </w:rPr>
              <w:t>Preparation and submission of quotations</w:t>
            </w:r>
          </w:p>
        </w:tc>
      </w:tr>
      <w:tr w:rsidR="00D8280F" w:rsidRPr="007F5789" w14:paraId="58D55527" w14:textId="77777777" w:rsidTr="396AFD79">
        <w:trPr>
          <w:trHeight w:val="683"/>
        </w:trPr>
        <w:tc>
          <w:tcPr>
            <w:tcW w:w="2070" w:type="dxa"/>
          </w:tcPr>
          <w:p w14:paraId="58D55524" w14:textId="77777777" w:rsidR="00D8280F" w:rsidRDefault="00E812AA" w:rsidP="396AFD79">
            <w:pPr>
              <w:pBdr>
                <w:top w:val="nil"/>
                <w:left w:val="nil"/>
                <w:bottom w:val="nil"/>
                <w:right w:val="nil"/>
                <w:between w:val="nil"/>
              </w:pBdr>
              <w:spacing w:before="100" w:after="100"/>
              <w:jc w:val="left"/>
              <w:rPr>
                <w:rFonts w:ascii="Arial" w:eastAsia="Arial" w:hAnsi="Arial" w:cs="Arial"/>
                <w:b/>
                <w:bCs/>
                <w:color w:val="000000"/>
                <w:sz w:val="22"/>
                <w:szCs w:val="22"/>
                <w:lang w:val="es-ES"/>
              </w:rPr>
            </w:pPr>
            <w:bookmarkStart w:id="10" w:name="_heading=h.44sinio"/>
            <w:bookmarkEnd w:id="10"/>
            <w:r w:rsidRPr="396AFD79">
              <w:rPr>
                <w:rFonts w:ascii="Arial" w:eastAsia="Arial" w:hAnsi="Arial" w:cs="Arial"/>
                <w:b/>
                <w:bCs/>
                <w:color w:val="000000" w:themeColor="text1"/>
                <w:sz w:val="22"/>
                <w:szCs w:val="22"/>
                <w:lang w:val="es-ES"/>
              </w:rPr>
              <w:t xml:space="preserve">5. </w:t>
            </w:r>
            <w:proofErr w:type="spellStart"/>
            <w:r w:rsidRPr="396AFD79">
              <w:rPr>
                <w:rFonts w:ascii="Arial" w:eastAsia="Arial" w:hAnsi="Arial" w:cs="Arial"/>
                <w:b/>
                <w:bCs/>
                <w:color w:val="000000" w:themeColor="text1"/>
                <w:sz w:val="22"/>
                <w:szCs w:val="22"/>
                <w:lang w:val="es-ES"/>
              </w:rPr>
              <w:t>Language</w:t>
            </w:r>
            <w:proofErr w:type="spellEnd"/>
            <w:r w:rsidRPr="396AFD79">
              <w:rPr>
                <w:rFonts w:ascii="Arial" w:eastAsia="Arial" w:hAnsi="Arial" w:cs="Arial"/>
                <w:b/>
                <w:bCs/>
                <w:color w:val="000000" w:themeColor="text1"/>
                <w:sz w:val="22"/>
                <w:szCs w:val="22"/>
                <w:lang w:val="es-ES"/>
              </w:rPr>
              <w:t xml:space="preserve"> </w:t>
            </w:r>
          </w:p>
        </w:tc>
        <w:tc>
          <w:tcPr>
            <w:tcW w:w="720" w:type="dxa"/>
            <w:tcBorders>
              <w:bottom w:val="single" w:sz="4" w:space="0" w:color="000000" w:themeColor="text1"/>
              <w:right w:val="nil"/>
            </w:tcBorders>
          </w:tcPr>
          <w:p w14:paraId="58D55525" w14:textId="55B762EE" w:rsidR="00D8280F" w:rsidRDefault="007A6903">
            <w:pPr>
              <w:pBdr>
                <w:top w:val="nil"/>
                <w:left w:val="nil"/>
                <w:bottom w:val="nil"/>
                <w:right w:val="nil"/>
                <w:between w:val="nil"/>
              </w:pBdr>
              <w:tabs>
                <w:tab w:val="left" w:pos="619"/>
              </w:tabs>
              <w:spacing w:before="100" w:after="100"/>
              <w:ind w:left="-89"/>
              <w:rPr>
                <w:rFonts w:ascii="Arial" w:eastAsia="Arial" w:hAnsi="Arial" w:cs="Arial"/>
                <w:color w:val="000000"/>
                <w:sz w:val="22"/>
                <w:szCs w:val="22"/>
              </w:rPr>
            </w:pPr>
            <w:r>
              <w:rPr>
                <w:rFonts w:ascii="Arial" w:eastAsia="Arial" w:hAnsi="Arial" w:cs="Arial"/>
                <w:color w:val="000000"/>
                <w:sz w:val="22"/>
                <w:szCs w:val="22"/>
              </w:rPr>
              <w:t>5.1</w:t>
            </w:r>
          </w:p>
        </w:tc>
        <w:tc>
          <w:tcPr>
            <w:tcW w:w="7227" w:type="dxa"/>
            <w:tcBorders>
              <w:left w:val="nil"/>
            </w:tcBorders>
          </w:tcPr>
          <w:p w14:paraId="58D55526" w14:textId="556B0CE7" w:rsidR="00D8280F" w:rsidRPr="00802C85" w:rsidRDefault="00E812AA">
            <w:pPr>
              <w:pBdr>
                <w:top w:val="nil"/>
                <w:left w:val="nil"/>
                <w:bottom w:val="nil"/>
                <w:right w:val="nil"/>
                <w:between w:val="nil"/>
              </w:pBdr>
              <w:spacing w:before="100" w:after="10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All quotations, information, documents and correspondence between the Employer and the quoting parties in connection with this procurement process shall be in the official language </w:t>
            </w:r>
            <w:r w:rsidR="006721F6" w:rsidRPr="005A1D27">
              <w:rPr>
                <w:rFonts w:ascii="Arial" w:eastAsia="Arial" w:hAnsi="Arial" w:cs="Arial"/>
                <w:b/>
                <w:bCs/>
                <w:color w:val="000000"/>
                <w:sz w:val="22"/>
                <w:szCs w:val="22"/>
                <w:lang w:val="en-US"/>
              </w:rPr>
              <w:t>English</w:t>
            </w:r>
            <w:r w:rsidRPr="00802C85">
              <w:rPr>
                <w:rFonts w:ascii="Arial" w:eastAsia="Arial" w:hAnsi="Arial" w:cs="Arial"/>
                <w:color w:val="000000"/>
                <w:sz w:val="22"/>
                <w:szCs w:val="22"/>
                <w:lang w:val="en-US"/>
              </w:rPr>
              <w:t>.</w:t>
            </w:r>
          </w:p>
        </w:tc>
      </w:tr>
      <w:tr w:rsidR="00D8280F" w:rsidRPr="00FE43C6" w14:paraId="58D5552B" w14:textId="77777777" w:rsidTr="396AFD79">
        <w:trPr>
          <w:trHeight w:val="683"/>
        </w:trPr>
        <w:tc>
          <w:tcPr>
            <w:tcW w:w="2070" w:type="dxa"/>
          </w:tcPr>
          <w:p w14:paraId="58D55528" w14:textId="77777777" w:rsidR="00D8280F" w:rsidRDefault="00E812AA" w:rsidP="396AFD79">
            <w:pPr>
              <w:pBdr>
                <w:top w:val="nil"/>
                <w:left w:val="nil"/>
                <w:bottom w:val="nil"/>
                <w:right w:val="nil"/>
                <w:between w:val="nil"/>
              </w:pBdr>
              <w:spacing w:before="100" w:after="100"/>
              <w:jc w:val="left"/>
              <w:rPr>
                <w:rFonts w:ascii="Arial" w:eastAsia="Arial" w:hAnsi="Arial" w:cs="Arial"/>
                <w:b/>
                <w:bCs/>
                <w:color w:val="000000"/>
                <w:sz w:val="22"/>
                <w:szCs w:val="22"/>
                <w:lang w:val="es-ES"/>
              </w:rPr>
            </w:pPr>
            <w:bookmarkStart w:id="11" w:name="_heading=h.2jxsxqh"/>
            <w:bookmarkEnd w:id="11"/>
            <w:r w:rsidRPr="396AFD79">
              <w:rPr>
                <w:rFonts w:ascii="Arial" w:eastAsia="Arial" w:hAnsi="Arial" w:cs="Arial"/>
                <w:b/>
                <w:bCs/>
                <w:color w:val="000000" w:themeColor="text1"/>
                <w:sz w:val="22"/>
                <w:szCs w:val="22"/>
                <w:lang w:val="es-ES"/>
              </w:rPr>
              <w:t xml:space="preserve">6. </w:t>
            </w:r>
            <w:proofErr w:type="spellStart"/>
            <w:r w:rsidRPr="396AFD79">
              <w:rPr>
                <w:rFonts w:ascii="Arial" w:eastAsia="Arial" w:hAnsi="Arial" w:cs="Arial"/>
                <w:b/>
                <w:bCs/>
                <w:color w:val="000000" w:themeColor="text1"/>
                <w:sz w:val="22"/>
                <w:szCs w:val="22"/>
                <w:lang w:val="es-ES"/>
              </w:rPr>
              <w:t>Prices</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quoted</w:t>
            </w:r>
            <w:proofErr w:type="spellEnd"/>
          </w:p>
        </w:tc>
        <w:tc>
          <w:tcPr>
            <w:tcW w:w="720" w:type="dxa"/>
            <w:tcBorders>
              <w:bottom w:val="single" w:sz="4" w:space="0" w:color="000000" w:themeColor="text1"/>
              <w:right w:val="nil"/>
            </w:tcBorders>
          </w:tcPr>
          <w:p w14:paraId="58D55529" w14:textId="0FDC95AC" w:rsidR="00D8280F" w:rsidRDefault="007A6903">
            <w:pPr>
              <w:pBdr>
                <w:top w:val="nil"/>
                <w:left w:val="nil"/>
                <w:bottom w:val="nil"/>
                <w:right w:val="nil"/>
                <w:between w:val="nil"/>
              </w:pBdr>
              <w:tabs>
                <w:tab w:val="left" w:pos="619"/>
              </w:tabs>
              <w:spacing w:before="100" w:after="100"/>
              <w:ind w:left="-89"/>
              <w:rPr>
                <w:rFonts w:ascii="Arial" w:eastAsia="Arial" w:hAnsi="Arial" w:cs="Arial"/>
                <w:color w:val="000000"/>
                <w:sz w:val="22"/>
                <w:szCs w:val="22"/>
              </w:rPr>
            </w:pPr>
            <w:r>
              <w:rPr>
                <w:rFonts w:ascii="Arial" w:eastAsia="Arial" w:hAnsi="Arial" w:cs="Arial"/>
                <w:color w:val="000000"/>
                <w:sz w:val="22"/>
                <w:szCs w:val="22"/>
              </w:rPr>
              <w:t>6.1</w:t>
            </w:r>
          </w:p>
        </w:tc>
        <w:tc>
          <w:tcPr>
            <w:tcW w:w="7227" w:type="dxa"/>
            <w:tcBorders>
              <w:left w:val="nil"/>
            </w:tcBorders>
          </w:tcPr>
          <w:p w14:paraId="58D5552A" w14:textId="19DE35B0" w:rsidR="00D8280F" w:rsidRPr="00802C85" w:rsidRDefault="00E812AA">
            <w:pPr>
              <w:pBdr>
                <w:top w:val="nil"/>
                <w:left w:val="nil"/>
                <w:bottom w:val="nil"/>
                <w:right w:val="nil"/>
                <w:between w:val="nil"/>
              </w:pBdr>
              <w:spacing w:before="100" w:after="100"/>
              <w:ind w:left="-11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Prices shall be quoted </w:t>
            </w:r>
            <w:proofErr w:type="gramStart"/>
            <w:r w:rsidRPr="00802C85">
              <w:rPr>
                <w:rFonts w:ascii="Arial" w:eastAsia="Arial" w:hAnsi="Arial" w:cs="Arial"/>
                <w:color w:val="000000"/>
                <w:sz w:val="22"/>
                <w:szCs w:val="22"/>
                <w:lang w:val="en-US"/>
              </w:rPr>
              <w:t>in:</w:t>
            </w:r>
            <w:proofErr w:type="gramEnd"/>
            <w:r w:rsidRPr="00802C85">
              <w:rPr>
                <w:rFonts w:ascii="Arial" w:eastAsia="Arial" w:hAnsi="Arial" w:cs="Arial"/>
                <w:color w:val="000000"/>
                <w:sz w:val="22"/>
                <w:szCs w:val="22"/>
                <w:lang w:val="en-US"/>
              </w:rPr>
              <w:t xml:space="preserve"> </w:t>
            </w:r>
            <w:r w:rsidR="0092705C" w:rsidRPr="007D63E3">
              <w:rPr>
                <w:rFonts w:ascii="Arial" w:eastAsia="Arial" w:hAnsi="Arial" w:cs="Arial"/>
                <w:b/>
                <w:bCs/>
                <w:sz w:val="22"/>
                <w:szCs w:val="22"/>
                <w:lang w:val="en-US"/>
              </w:rPr>
              <w:t xml:space="preserve">U.S. </w:t>
            </w:r>
            <w:r w:rsidR="00DB6D35" w:rsidRPr="007D63E3">
              <w:rPr>
                <w:rFonts w:ascii="Arial" w:eastAsia="Arial" w:hAnsi="Arial" w:cs="Arial"/>
                <w:b/>
                <w:bCs/>
                <w:sz w:val="22"/>
                <w:szCs w:val="22"/>
                <w:lang w:val="en-US"/>
              </w:rPr>
              <w:t>dollars</w:t>
            </w:r>
            <w:r w:rsidRPr="00DB6D35">
              <w:rPr>
                <w:rFonts w:ascii="Arial" w:eastAsia="Arial" w:hAnsi="Arial" w:cs="Arial"/>
                <w:sz w:val="22"/>
                <w:szCs w:val="22"/>
                <w:lang w:val="en-US"/>
              </w:rPr>
              <w:t xml:space="preserve">, </w:t>
            </w:r>
            <w:r w:rsidRPr="00802C85">
              <w:rPr>
                <w:rFonts w:ascii="Arial" w:eastAsia="Arial" w:hAnsi="Arial" w:cs="Arial"/>
                <w:color w:val="000000"/>
                <w:sz w:val="22"/>
                <w:szCs w:val="22"/>
                <w:lang w:val="en-US"/>
              </w:rPr>
              <w:t xml:space="preserve">which shall include all taxes, levies, and expenses incurred. </w:t>
            </w:r>
          </w:p>
        </w:tc>
      </w:tr>
      <w:tr w:rsidR="00D8280F" w:rsidRPr="007F5789" w14:paraId="58D5552F" w14:textId="77777777" w:rsidTr="396AFD79">
        <w:trPr>
          <w:trHeight w:val="683"/>
        </w:trPr>
        <w:tc>
          <w:tcPr>
            <w:tcW w:w="2070" w:type="dxa"/>
          </w:tcPr>
          <w:p w14:paraId="58D5552C" w14:textId="77777777" w:rsidR="00D8280F" w:rsidRDefault="00E812AA" w:rsidP="396AFD79">
            <w:pPr>
              <w:pBdr>
                <w:top w:val="nil"/>
                <w:left w:val="nil"/>
                <w:bottom w:val="nil"/>
                <w:right w:val="nil"/>
                <w:between w:val="nil"/>
              </w:pBdr>
              <w:spacing w:before="100" w:after="100"/>
              <w:jc w:val="left"/>
              <w:rPr>
                <w:rFonts w:ascii="Arial" w:eastAsia="Arial" w:hAnsi="Arial" w:cs="Arial"/>
                <w:b/>
                <w:bCs/>
                <w:color w:val="000000"/>
                <w:sz w:val="22"/>
                <w:szCs w:val="22"/>
                <w:lang w:val="es-ES"/>
              </w:rPr>
            </w:pPr>
            <w:bookmarkStart w:id="12" w:name="_heading=h.z337ya"/>
            <w:bookmarkEnd w:id="12"/>
            <w:r w:rsidRPr="396AFD79">
              <w:rPr>
                <w:rFonts w:ascii="Arial" w:eastAsia="Arial" w:hAnsi="Arial" w:cs="Arial"/>
                <w:b/>
                <w:bCs/>
                <w:color w:val="000000" w:themeColor="text1"/>
                <w:sz w:val="22"/>
                <w:szCs w:val="22"/>
                <w:lang w:val="es-ES"/>
              </w:rPr>
              <w:t xml:space="preserve">7. </w:t>
            </w:r>
            <w:proofErr w:type="spellStart"/>
            <w:r w:rsidRPr="396AFD79">
              <w:rPr>
                <w:rFonts w:ascii="Arial" w:eastAsia="Arial" w:hAnsi="Arial" w:cs="Arial"/>
                <w:b/>
                <w:bCs/>
                <w:color w:val="000000" w:themeColor="text1"/>
                <w:sz w:val="22"/>
                <w:szCs w:val="22"/>
                <w:lang w:val="es-ES"/>
              </w:rPr>
              <w:t>Validity</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of</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offers</w:t>
            </w:r>
            <w:proofErr w:type="spellEnd"/>
          </w:p>
        </w:tc>
        <w:tc>
          <w:tcPr>
            <w:tcW w:w="720" w:type="dxa"/>
            <w:tcBorders>
              <w:bottom w:val="single" w:sz="4" w:space="0" w:color="000000" w:themeColor="text1"/>
              <w:right w:val="nil"/>
            </w:tcBorders>
          </w:tcPr>
          <w:p w14:paraId="58D5552D" w14:textId="3CBB5D05" w:rsidR="00D8280F" w:rsidRDefault="007A6903">
            <w:pPr>
              <w:pBdr>
                <w:top w:val="nil"/>
                <w:left w:val="nil"/>
                <w:bottom w:val="nil"/>
                <w:right w:val="nil"/>
                <w:between w:val="nil"/>
              </w:pBdr>
              <w:tabs>
                <w:tab w:val="left" w:pos="619"/>
              </w:tabs>
              <w:spacing w:before="100" w:after="100"/>
              <w:ind w:left="-288" w:hanging="1"/>
              <w:jc w:val="center"/>
              <w:rPr>
                <w:rFonts w:ascii="Arial" w:eastAsia="Arial" w:hAnsi="Arial" w:cs="Arial"/>
                <w:color w:val="000000"/>
                <w:sz w:val="22"/>
                <w:szCs w:val="22"/>
              </w:rPr>
            </w:pPr>
            <w:r>
              <w:rPr>
                <w:rFonts w:ascii="Arial" w:eastAsia="Arial" w:hAnsi="Arial" w:cs="Arial"/>
                <w:color w:val="000000"/>
                <w:sz w:val="22"/>
                <w:szCs w:val="22"/>
              </w:rPr>
              <w:t>7.1</w:t>
            </w:r>
          </w:p>
        </w:tc>
        <w:tc>
          <w:tcPr>
            <w:tcW w:w="7227" w:type="dxa"/>
            <w:tcBorders>
              <w:left w:val="nil"/>
            </w:tcBorders>
          </w:tcPr>
          <w:p w14:paraId="58D5552E" w14:textId="1482A125" w:rsidR="00D8280F" w:rsidRPr="00802C85" w:rsidRDefault="00E812AA">
            <w:pPr>
              <w:pBdr>
                <w:top w:val="nil"/>
                <w:left w:val="nil"/>
                <w:bottom w:val="nil"/>
                <w:right w:val="nil"/>
                <w:between w:val="nil"/>
              </w:pBdr>
              <w:spacing w:before="100" w:after="100"/>
              <w:ind w:left="-11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Quotations shall remain valid for acceptance by the Employer for </w:t>
            </w:r>
            <w:r w:rsidR="00DD7587" w:rsidRPr="00365513">
              <w:rPr>
                <w:rFonts w:ascii="Arial Narrow" w:hAnsi="Arial Narrow" w:cs="Arial"/>
                <w:b/>
                <w:bCs/>
                <w:sz w:val="22"/>
                <w:szCs w:val="22"/>
                <w:lang w:val="en-US"/>
              </w:rPr>
              <w:t xml:space="preserve">90 calendar </w:t>
            </w:r>
            <w:r w:rsidR="00DD7587" w:rsidRPr="00DD7587">
              <w:rPr>
                <w:rFonts w:ascii="Arial Narrow" w:hAnsi="Arial Narrow" w:cs="Arial"/>
                <w:b/>
                <w:bCs/>
                <w:sz w:val="22"/>
                <w:szCs w:val="22"/>
                <w:lang w:val="en-US"/>
              </w:rPr>
              <w:t>days</w:t>
            </w:r>
            <w:r w:rsidRPr="00DD7587">
              <w:rPr>
                <w:rFonts w:ascii="Arial" w:eastAsia="Arial" w:hAnsi="Arial" w:cs="Arial"/>
                <w:sz w:val="22"/>
                <w:szCs w:val="22"/>
                <w:lang w:val="en-US"/>
              </w:rPr>
              <w:t xml:space="preserve"> </w:t>
            </w:r>
            <w:r w:rsidRPr="00802C85">
              <w:rPr>
                <w:rFonts w:ascii="Arial" w:eastAsia="Arial" w:hAnsi="Arial" w:cs="Arial"/>
                <w:color w:val="000000"/>
                <w:sz w:val="22"/>
                <w:szCs w:val="22"/>
                <w:lang w:val="en-US"/>
              </w:rPr>
              <w:t>from the deadline for submission of quotations.</w:t>
            </w:r>
          </w:p>
        </w:tc>
      </w:tr>
      <w:tr w:rsidR="00D8280F" w:rsidRPr="007F5789" w14:paraId="58D55533" w14:textId="77777777" w:rsidTr="396AFD79">
        <w:trPr>
          <w:trHeight w:val="683"/>
        </w:trPr>
        <w:tc>
          <w:tcPr>
            <w:tcW w:w="2070" w:type="dxa"/>
          </w:tcPr>
          <w:p w14:paraId="58D55530" w14:textId="77777777" w:rsidR="00D8280F" w:rsidRDefault="00E812AA" w:rsidP="396AFD79">
            <w:pPr>
              <w:pBdr>
                <w:top w:val="nil"/>
                <w:left w:val="nil"/>
                <w:bottom w:val="nil"/>
                <w:right w:val="nil"/>
                <w:between w:val="nil"/>
              </w:pBdr>
              <w:spacing w:before="100" w:after="100"/>
              <w:jc w:val="left"/>
              <w:rPr>
                <w:rFonts w:ascii="Arial" w:eastAsia="Arial" w:hAnsi="Arial" w:cs="Arial"/>
                <w:b/>
                <w:bCs/>
                <w:color w:val="000000"/>
                <w:sz w:val="22"/>
                <w:szCs w:val="22"/>
                <w:lang w:val="es-ES"/>
              </w:rPr>
            </w:pPr>
            <w:bookmarkStart w:id="13" w:name="_heading=h.3j2qqm3"/>
            <w:bookmarkEnd w:id="13"/>
            <w:r w:rsidRPr="396AFD79">
              <w:rPr>
                <w:rFonts w:ascii="Arial" w:eastAsia="Arial" w:hAnsi="Arial" w:cs="Arial"/>
                <w:b/>
                <w:bCs/>
                <w:color w:val="000000" w:themeColor="text1"/>
                <w:sz w:val="22"/>
                <w:szCs w:val="22"/>
                <w:lang w:val="es-ES"/>
              </w:rPr>
              <w:t xml:space="preserve">8. </w:t>
            </w:r>
            <w:proofErr w:type="spellStart"/>
            <w:r w:rsidRPr="396AFD79">
              <w:rPr>
                <w:rFonts w:ascii="Arial" w:eastAsia="Arial" w:hAnsi="Arial" w:cs="Arial"/>
                <w:b/>
                <w:bCs/>
                <w:color w:val="000000" w:themeColor="text1"/>
                <w:sz w:val="22"/>
                <w:szCs w:val="22"/>
                <w:lang w:val="es-ES"/>
              </w:rPr>
              <w:t>Clarifications</w:t>
            </w:r>
            <w:proofErr w:type="spellEnd"/>
            <w:r w:rsidRPr="396AFD79">
              <w:rPr>
                <w:rFonts w:ascii="Arial" w:eastAsia="Arial" w:hAnsi="Arial" w:cs="Arial"/>
                <w:b/>
                <w:bCs/>
                <w:color w:val="000000" w:themeColor="text1"/>
                <w:sz w:val="22"/>
                <w:szCs w:val="22"/>
                <w:lang w:val="es-ES"/>
              </w:rPr>
              <w:t xml:space="preserve"> </w:t>
            </w:r>
          </w:p>
        </w:tc>
        <w:tc>
          <w:tcPr>
            <w:tcW w:w="720" w:type="dxa"/>
            <w:tcBorders>
              <w:bottom w:val="single" w:sz="4" w:space="0" w:color="000000" w:themeColor="text1"/>
              <w:right w:val="nil"/>
            </w:tcBorders>
          </w:tcPr>
          <w:p w14:paraId="58D55531" w14:textId="31C958D0" w:rsidR="00D8280F" w:rsidRDefault="007A6903">
            <w:pPr>
              <w:pBdr>
                <w:top w:val="nil"/>
                <w:left w:val="nil"/>
                <w:bottom w:val="nil"/>
                <w:right w:val="nil"/>
                <w:between w:val="nil"/>
              </w:pBdr>
              <w:tabs>
                <w:tab w:val="left" w:pos="619"/>
              </w:tabs>
              <w:spacing w:before="100" w:after="100"/>
              <w:ind w:left="-288" w:hanging="1"/>
              <w:jc w:val="center"/>
              <w:rPr>
                <w:rFonts w:ascii="Arial" w:eastAsia="Arial" w:hAnsi="Arial" w:cs="Arial"/>
                <w:color w:val="000000"/>
                <w:sz w:val="22"/>
                <w:szCs w:val="22"/>
              </w:rPr>
            </w:pPr>
            <w:r>
              <w:rPr>
                <w:rFonts w:ascii="Arial" w:eastAsia="Arial" w:hAnsi="Arial" w:cs="Arial"/>
                <w:color w:val="000000"/>
                <w:sz w:val="22"/>
                <w:szCs w:val="22"/>
              </w:rPr>
              <w:t>8.1</w:t>
            </w:r>
          </w:p>
        </w:tc>
        <w:tc>
          <w:tcPr>
            <w:tcW w:w="7227" w:type="dxa"/>
            <w:tcBorders>
              <w:left w:val="nil"/>
            </w:tcBorders>
          </w:tcPr>
          <w:p w14:paraId="58D55532" w14:textId="7D1FFD15" w:rsidR="00D8280F" w:rsidRPr="00802C85" w:rsidRDefault="00E812AA">
            <w:pPr>
              <w:pBdr>
                <w:top w:val="nil"/>
                <w:left w:val="nil"/>
                <w:bottom w:val="nil"/>
                <w:right w:val="nil"/>
                <w:between w:val="nil"/>
              </w:pBdr>
              <w:spacing w:before="100" w:after="100"/>
              <w:ind w:left="-11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Clarifications on this process shall be requested to the Employer in writing to the address: </w:t>
            </w:r>
            <w:r w:rsidR="00256C80" w:rsidRPr="00256C80">
              <w:rPr>
                <w:rFonts w:ascii="Arial" w:eastAsia="Arial" w:hAnsi="Arial" w:cs="Arial"/>
                <w:sz w:val="22"/>
                <w:szCs w:val="22"/>
                <w:lang w:val="en-US"/>
              </w:rPr>
              <w:t xml:space="preserve">e-mail </w:t>
            </w:r>
            <w:hyperlink r:id="rId23" w:history="1">
              <w:r w:rsidR="00256C80" w:rsidRPr="004D6357">
                <w:rPr>
                  <w:rStyle w:val="Hipervnculo"/>
                  <w:rFonts w:ascii="Arial" w:eastAsia="Arial" w:hAnsi="Arial" w:cs="Arial"/>
                  <w:noProof w:val="0"/>
                  <w:sz w:val="22"/>
                  <w:szCs w:val="22"/>
                  <w:lang w:val="en-US"/>
                </w:rPr>
                <w:t>joselyn.rojas@catie.ac.cr</w:t>
              </w:r>
            </w:hyperlink>
            <w:r w:rsidRPr="00802C85">
              <w:rPr>
                <w:rFonts w:ascii="Arial" w:eastAsia="Arial" w:hAnsi="Arial" w:cs="Arial"/>
                <w:color w:val="000000"/>
                <w:sz w:val="22"/>
                <w:szCs w:val="22"/>
                <w:lang w:val="en-US"/>
              </w:rPr>
              <w:t xml:space="preserve">, no later than </w:t>
            </w:r>
            <w:r w:rsidR="00D05DC5" w:rsidRPr="009D593F">
              <w:rPr>
                <w:rFonts w:ascii="Arial" w:eastAsia="Arial" w:hAnsi="Arial" w:cs="Arial"/>
                <w:b/>
                <w:bCs/>
                <w:color w:val="000000"/>
                <w:sz w:val="22"/>
                <w:szCs w:val="22"/>
                <w:lang w:val="en-US"/>
              </w:rPr>
              <w:t>5 days</w:t>
            </w:r>
            <w:r w:rsidRPr="00802C85">
              <w:rPr>
                <w:rFonts w:ascii="Arial" w:eastAsia="Arial" w:hAnsi="Arial" w:cs="Arial"/>
                <w:color w:val="000000"/>
                <w:sz w:val="22"/>
                <w:szCs w:val="22"/>
                <w:lang w:val="en-US"/>
              </w:rPr>
              <w:t xml:space="preserve"> prior to the deadline for submission of quotations, and the Employer shall reply no later than </w:t>
            </w:r>
            <w:r w:rsidR="009D593F" w:rsidRPr="009D593F">
              <w:rPr>
                <w:rFonts w:ascii="Arial" w:eastAsia="Arial" w:hAnsi="Arial" w:cs="Arial"/>
                <w:b/>
                <w:bCs/>
                <w:sz w:val="22"/>
                <w:szCs w:val="22"/>
                <w:lang w:val="en-US"/>
              </w:rPr>
              <w:t>5</w:t>
            </w:r>
            <w:r w:rsidRPr="009D593F">
              <w:rPr>
                <w:rFonts w:ascii="Arial" w:eastAsia="Arial" w:hAnsi="Arial" w:cs="Arial"/>
                <w:b/>
                <w:bCs/>
                <w:sz w:val="22"/>
                <w:szCs w:val="22"/>
                <w:lang w:val="en-US"/>
              </w:rPr>
              <w:t xml:space="preserve"> days</w:t>
            </w:r>
            <w:r w:rsidRPr="009D593F">
              <w:rPr>
                <w:rFonts w:ascii="Arial" w:eastAsia="Arial" w:hAnsi="Arial" w:cs="Arial"/>
                <w:sz w:val="22"/>
                <w:szCs w:val="22"/>
                <w:lang w:val="en-US"/>
              </w:rPr>
              <w:t xml:space="preserve"> </w:t>
            </w:r>
            <w:r w:rsidRPr="00802C85">
              <w:rPr>
                <w:rFonts w:ascii="Arial" w:eastAsia="Arial" w:hAnsi="Arial" w:cs="Arial"/>
                <w:color w:val="000000"/>
                <w:sz w:val="22"/>
                <w:szCs w:val="22"/>
                <w:lang w:val="en-US"/>
              </w:rPr>
              <w:t>prior to the deadline for submission of quotations.</w:t>
            </w:r>
          </w:p>
        </w:tc>
      </w:tr>
      <w:tr w:rsidR="00D8280F" w:rsidRPr="007F5789" w14:paraId="58D55540" w14:textId="77777777" w:rsidTr="396AFD79">
        <w:trPr>
          <w:trHeight w:val="20"/>
        </w:trPr>
        <w:tc>
          <w:tcPr>
            <w:tcW w:w="2070" w:type="dxa"/>
          </w:tcPr>
          <w:p w14:paraId="58D55534" w14:textId="77777777" w:rsidR="00D8280F" w:rsidRPr="00802C85" w:rsidRDefault="00E812AA">
            <w:pPr>
              <w:pBdr>
                <w:top w:val="nil"/>
                <w:left w:val="nil"/>
                <w:bottom w:val="nil"/>
                <w:right w:val="nil"/>
                <w:between w:val="nil"/>
              </w:pBdr>
              <w:spacing w:before="100" w:after="100"/>
              <w:jc w:val="left"/>
              <w:rPr>
                <w:rFonts w:ascii="Arial" w:eastAsia="Arial" w:hAnsi="Arial" w:cs="Arial"/>
                <w:b/>
                <w:color w:val="000000"/>
                <w:sz w:val="22"/>
                <w:szCs w:val="22"/>
                <w:lang w:val="en-US"/>
              </w:rPr>
            </w:pPr>
            <w:bookmarkStart w:id="14" w:name="_heading=h.1y810tw" w:colFirst="0" w:colLast="0"/>
            <w:bookmarkEnd w:id="14"/>
            <w:r w:rsidRPr="00802C85">
              <w:rPr>
                <w:rFonts w:ascii="Arial" w:eastAsia="Arial" w:hAnsi="Arial" w:cs="Arial"/>
                <w:b/>
                <w:color w:val="000000"/>
                <w:sz w:val="22"/>
                <w:szCs w:val="22"/>
                <w:lang w:val="en-US"/>
              </w:rPr>
              <w:t>9. Documents that make up the Quotation</w:t>
            </w:r>
          </w:p>
          <w:p w14:paraId="58D55535" w14:textId="77777777" w:rsidR="00D8280F" w:rsidRPr="00802C85" w:rsidRDefault="00D8280F">
            <w:pPr>
              <w:pBdr>
                <w:top w:val="nil"/>
                <w:left w:val="nil"/>
                <w:bottom w:val="nil"/>
                <w:right w:val="nil"/>
                <w:between w:val="nil"/>
              </w:pBdr>
              <w:spacing w:before="100" w:after="100"/>
              <w:jc w:val="left"/>
              <w:rPr>
                <w:rFonts w:ascii="Arial" w:eastAsia="Arial" w:hAnsi="Arial" w:cs="Arial"/>
                <w:b/>
                <w:color w:val="000000"/>
                <w:sz w:val="22"/>
                <w:szCs w:val="22"/>
                <w:lang w:val="en-US"/>
              </w:rPr>
            </w:pPr>
          </w:p>
        </w:tc>
        <w:tc>
          <w:tcPr>
            <w:tcW w:w="720" w:type="dxa"/>
            <w:tcBorders>
              <w:right w:val="nil"/>
            </w:tcBorders>
          </w:tcPr>
          <w:p w14:paraId="58D55536" w14:textId="72EAA646" w:rsidR="00D8280F" w:rsidRDefault="007A6903">
            <w:pPr>
              <w:pBdr>
                <w:top w:val="nil"/>
                <w:left w:val="nil"/>
                <w:bottom w:val="nil"/>
                <w:right w:val="nil"/>
                <w:between w:val="nil"/>
              </w:pBdr>
              <w:spacing w:before="100" w:after="100"/>
              <w:ind w:left="-108"/>
              <w:jc w:val="center"/>
              <w:rPr>
                <w:rFonts w:ascii="Arial" w:eastAsia="Arial" w:hAnsi="Arial" w:cs="Arial"/>
                <w:color w:val="000000"/>
                <w:sz w:val="22"/>
                <w:szCs w:val="22"/>
              </w:rPr>
            </w:pPr>
            <w:r>
              <w:rPr>
                <w:rFonts w:ascii="Arial" w:eastAsia="Arial" w:hAnsi="Arial" w:cs="Arial"/>
                <w:color w:val="000000"/>
                <w:sz w:val="22"/>
                <w:szCs w:val="22"/>
              </w:rPr>
              <w:t>9</w:t>
            </w:r>
            <w:r w:rsidR="00E812AA">
              <w:rPr>
                <w:rFonts w:ascii="Arial" w:eastAsia="Arial" w:hAnsi="Arial" w:cs="Arial"/>
                <w:color w:val="000000"/>
                <w:sz w:val="22"/>
                <w:szCs w:val="22"/>
              </w:rPr>
              <w:t>.1</w:t>
            </w:r>
          </w:p>
        </w:tc>
        <w:tc>
          <w:tcPr>
            <w:tcW w:w="7227" w:type="dxa"/>
            <w:tcBorders>
              <w:left w:val="nil"/>
            </w:tcBorders>
          </w:tcPr>
          <w:p w14:paraId="58D55537" w14:textId="77777777" w:rsidR="00D8280F" w:rsidRPr="007A6903" w:rsidRDefault="00E812AA">
            <w:pPr>
              <w:pBdr>
                <w:top w:val="nil"/>
                <w:left w:val="nil"/>
                <w:bottom w:val="nil"/>
                <w:right w:val="nil"/>
                <w:between w:val="nil"/>
              </w:pBdr>
              <w:spacing w:before="100" w:after="100"/>
              <w:ind w:left="-108"/>
              <w:rPr>
                <w:rFonts w:ascii="Arial" w:eastAsia="Arial" w:hAnsi="Arial" w:cs="Arial"/>
                <w:sz w:val="22"/>
                <w:szCs w:val="22"/>
                <w:lang w:val="en-US"/>
              </w:rPr>
            </w:pPr>
            <w:r w:rsidRPr="007A6903">
              <w:rPr>
                <w:rFonts w:ascii="Arial" w:eastAsia="Arial" w:hAnsi="Arial" w:cs="Arial"/>
                <w:sz w:val="22"/>
                <w:szCs w:val="22"/>
                <w:lang w:val="en-US"/>
              </w:rPr>
              <w:t>The following documents must be included in the quotation:</w:t>
            </w:r>
          </w:p>
          <w:p w14:paraId="2171D32D" w14:textId="77777777" w:rsidR="00764989" w:rsidRPr="007A6903" w:rsidRDefault="00764989" w:rsidP="00764989">
            <w:pPr>
              <w:pStyle w:val="Prrafodelista"/>
              <w:numPr>
                <w:ilvl w:val="0"/>
                <w:numId w:val="24"/>
              </w:numPr>
              <w:rPr>
                <w:rFonts w:ascii="Arial" w:eastAsia="Arial" w:hAnsi="Arial" w:cs="Arial"/>
                <w:sz w:val="22"/>
                <w:szCs w:val="22"/>
                <w:lang w:val="en-US"/>
              </w:rPr>
            </w:pPr>
            <w:r w:rsidRPr="007A6903">
              <w:rPr>
                <w:rFonts w:ascii="Arial" w:eastAsia="Arial" w:hAnsi="Arial" w:cs="Arial"/>
                <w:sz w:val="22"/>
                <w:szCs w:val="22"/>
                <w:lang w:val="en-US"/>
              </w:rPr>
              <w:t>The due letter of legal status required for the registration of the supplier and attach the Taxpayer Identification Number (TIN) Certificate copy.</w:t>
            </w:r>
          </w:p>
          <w:p w14:paraId="58D55538" w14:textId="26B5F300" w:rsidR="00D8280F" w:rsidRPr="007A6903" w:rsidRDefault="00E812AA" w:rsidP="009D593F">
            <w:pPr>
              <w:pStyle w:val="Prrafodelista"/>
              <w:numPr>
                <w:ilvl w:val="0"/>
                <w:numId w:val="24"/>
              </w:numPr>
              <w:pBdr>
                <w:top w:val="nil"/>
                <w:left w:val="nil"/>
                <w:bottom w:val="nil"/>
                <w:right w:val="nil"/>
                <w:between w:val="nil"/>
              </w:pBdr>
              <w:spacing w:before="100" w:after="100"/>
              <w:rPr>
                <w:rFonts w:ascii="Arial" w:eastAsia="Arial" w:hAnsi="Arial" w:cs="Arial"/>
                <w:sz w:val="22"/>
                <w:szCs w:val="22"/>
                <w:lang w:val="en-US"/>
              </w:rPr>
            </w:pPr>
            <w:proofErr w:type="gramStart"/>
            <w:r w:rsidRPr="007A6903">
              <w:rPr>
                <w:rFonts w:ascii="Arial" w:eastAsia="Arial" w:hAnsi="Arial" w:cs="Arial"/>
                <w:sz w:val="22"/>
                <w:szCs w:val="22"/>
                <w:lang w:val="en-US"/>
              </w:rPr>
              <w:t>Form</w:t>
            </w:r>
            <w:proofErr w:type="gramEnd"/>
            <w:r w:rsidRPr="007A6903">
              <w:rPr>
                <w:rFonts w:ascii="Arial" w:eastAsia="Arial" w:hAnsi="Arial" w:cs="Arial"/>
                <w:sz w:val="22"/>
                <w:szCs w:val="22"/>
                <w:lang w:val="en-US"/>
              </w:rPr>
              <w:t xml:space="preserve"> No.1. Quotation Submission </w:t>
            </w:r>
            <w:r w:rsidR="008F39C6" w:rsidRPr="007A6903">
              <w:rPr>
                <w:rFonts w:ascii="Arial" w:eastAsia="Arial" w:hAnsi="Arial" w:cs="Arial"/>
                <w:sz w:val="22"/>
                <w:szCs w:val="22"/>
                <w:lang w:val="en-US"/>
              </w:rPr>
              <w:t>Form.</w:t>
            </w:r>
          </w:p>
          <w:p w14:paraId="58D55539" w14:textId="6F277374" w:rsidR="00D8280F" w:rsidRPr="007A6903" w:rsidRDefault="00E812AA" w:rsidP="009D593F">
            <w:pPr>
              <w:pStyle w:val="Prrafodelista"/>
              <w:numPr>
                <w:ilvl w:val="0"/>
                <w:numId w:val="24"/>
              </w:numPr>
              <w:pBdr>
                <w:top w:val="nil"/>
                <w:left w:val="nil"/>
                <w:bottom w:val="nil"/>
                <w:right w:val="nil"/>
                <w:between w:val="nil"/>
              </w:pBdr>
              <w:spacing w:before="100" w:after="100"/>
              <w:rPr>
                <w:rFonts w:ascii="Arial" w:eastAsia="Arial" w:hAnsi="Arial" w:cs="Arial"/>
                <w:sz w:val="22"/>
                <w:szCs w:val="22"/>
                <w:lang w:val="en-US"/>
              </w:rPr>
            </w:pPr>
            <w:proofErr w:type="gramStart"/>
            <w:r w:rsidRPr="007A6903">
              <w:rPr>
                <w:rFonts w:ascii="Arial" w:eastAsia="Arial" w:hAnsi="Arial" w:cs="Arial"/>
                <w:sz w:val="22"/>
                <w:szCs w:val="22"/>
                <w:lang w:val="en-US"/>
              </w:rPr>
              <w:t>Form</w:t>
            </w:r>
            <w:proofErr w:type="gramEnd"/>
            <w:r w:rsidRPr="007A6903">
              <w:rPr>
                <w:rFonts w:ascii="Arial" w:eastAsia="Arial" w:hAnsi="Arial" w:cs="Arial"/>
                <w:sz w:val="22"/>
                <w:szCs w:val="22"/>
                <w:lang w:val="en-US"/>
              </w:rPr>
              <w:t xml:space="preserve"> No.2. </w:t>
            </w:r>
            <w:r w:rsidR="008F39C6" w:rsidRPr="007A6903">
              <w:rPr>
                <w:rFonts w:ascii="Arial" w:eastAsia="Arial" w:hAnsi="Arial" w:cs="Arial"/>
                <w:sz w:val="22"/>
                <w:szCs w:val="22"/>
                <w:lang w:val="en-US"/>
              </w:rPr>
              <w:t>Affidavit.</w:t>
            </w:r>
          </w:p>
          <w:p w14:paraId="58D5553A" w14:textId="5C5C54C5" w:rsidR="00D8280F" w:rsidRPr="007A6903" w:rsidRDefault="00E812AA" w:rsidP="009D593F">
            <w:pPr>
              <w:pStyle w:val="Prrafodelista"/>
              <w:numPr>
                <w:ilvl w:val="0"/>
                <w:numId w:val="24"/>
              </w:numPr>
              <w:pBdr>
                <w:top w:val="nil"/>
                <w:left w:val="nil"/>
                <w:bottom w:val="nil"/>
                <w:right w:val="nil"/>
                <w:between w:val="nil"/>
              </w:pBdr>
              <w:spacing w:before="100" w:after="100"/>
              <w:rPr>
                <w:rFonts w:ascii="Arial" w:eastAsia="Arial" w:hAnsi="Arial" w:cs="Arial"/>
                <w:sz w:val="22"/>
                <w:szCs w:val="22"/>
                <w:lang w:val="en-US"/>
              </w:rPr>
            </w:pPr>
            <w:proofErr w:type="gramStart"/>
            <w:r w:rsidRPr="007A6903">
              <w:rPr>
                <w:rFonts w:ascii="Arial" w:eastAsia="Arial" w:hAnsi="Arial" w:cs="Arial"/>
                <w:sz w:val="22"/>
                <w:szCs w:val="22"/>
                <w:lang w:val="en-US"/>
              </w:rPr>
              <w:t>Form</w:t>
            </w:r>
            <w:proofErr w:type="gramEnd"/>
            <w:r w:rsidRPr="007A6903">
              <w:rPr>
                <w:rFonts w:ascii="Arial" w:eastAsia="Arial" w:hAnsi="Arial" w:cs="Arial"/>
                <w:sz w:val="22"/>
                <w:szCs w:val="22"/>
                <w:lang w:val="en-US"/>
              </w:rPr>
              <w:t xml:space="preserve"> No.3. Technical Specifications </w:t>
            </w:r>
            <w:r w:rsidR="008F39C6" w:rsidRPr="007A6903">
              <w:rPr>
                <w:rFonts w:ascii="Arial" w:eastAsia="Arial" w:hAnsi="Arial" w:cs="Arial"/>
                <w:sz w:val="22"/>
                <w:szCs w:val="22"/>
                <w:lang w:val="en-US"/>
              </w:rPr>
              <w:t>Offered.</w:t>
            </w:r>
          </w:p>
          <w:p w14:paraId="58D5553B" w14:textId="5D2CE7F9" w:rsidR="00D8280F" w:rsidRPr="007A6903" w:rsidRDefault="00E812AA" w:rsidP="009D593F">
            <w:pPr>
              <w:pStyle w:val="Prrafodelista"/>
              <w:numPr>
                <w:ilvl w:val="0"/>
                <w:numId w:val="24"/>
              </w:numPr>
              <w:pBdr>
                <w:top w:val="nil"/>
                <w:left w:val="nil"/>
                <w:bottom w:val="nil"/>
                <w:right w:val="nil"/>
                <w:between w:val="nil"/>
              </w:pBdr>
              <w:spacing w:before="100" w:after="100"/>
              <w:rPr>
                <w:rFonts w:ascii="Arial" w:eastAsia="Arial" w:hAnsi="Arial" w:cs="Arial"/>
                <w:sz w:val="22"/>
                <w:szCs w:val="22"/>
                <w:lang w:val="en-US"/>
              </w:rPr>
            </w:pPr>
            <w:proofErr w:type="gramStart"/>
            <w:r w:rsidRPr="007A6903">
              <w:rPr>
                <w:rFonts w:ascii="Arial" w:eastAsia="Arial" w:hAnsi="Arial" w:cs="Arial"/>
                <w:sz w:val="22"/>
                <w:szCs w:val="22"/>
                <w:lang w:val="en-US"/>
              </w:rPr>
              <w:t>Form</w:t>
            </w:r>
            <w:proofErr w:type="gramEnd"/>
            <w:r w:rsidRPr="007A6903">
              <w:rPr>
                <w:rFonts w:ascii="Arial" w:eastAsia="Arial" w:hAnsi="Arial" w:cs="Arial"/>
                <w:sz w:val="22"/>
                <w:szCs w:val="22"/>
                <w:lang w:val="en-US"/>
              </w:rPr>
              <w:t xml:space="preserve"> No.4. Price List</w:t>
            </w:r>
            <w:r w:rsidR="008F39C6" w:rsidRPr="007A6903">
              <w:rPr>
                <w:rFonts w:ascii="Arial" w:eastAsia="Arial" w:hAnsi="Arial" w:cs="Arial"/>
                <w:sz w:val="22"/>
                <w:szCs w:val="22"/>
                <w:lang w:val="en-US"/>
              </w:rPr>
              <w:t>.</w:t>
            </w:r>
          </w:p>
          <w:p w14:paraId="58D5553F" w14:textId="1C1DF321" w:rsidR="00D8280F" w:rsidRPr="007A6903" w:rsidRDefault="00E812AA" w:rsidP="005B39DE">
            <w:pPr>
              <w:pStyle w:val="Prrafodelista"/>
              <w:numPr>
                <w:ilvl w:val="0"/>
                <w:numId w:val="24"/>
              </w:numPr>
              <w:pBdr>
                <w:top w:val="nil"/>
                <w:left w:val="nil"/>
                <w:bottom w:val="nil"/>
                <w:right w:val="nil"/>
                <w:between w:val="nil"/>
              </w:pBdr>
              <w:spacing w:before="100" w:after="100"/>
              <w:rPr>
                <w:rFonts w:ascii="Arial" w:eastAsia="Arial" w:hAnsi="Arial" w:cs="Arial"/>
                <w:sz w:val="22"/>
                <w:szCs w:val="22"/>
                <w:lang w:val="en-US"/>
              </w:rPr>
            </w:pPr>
            <w:proofErr w:type="gramStart"/>
            <w:r w:rsidRPr="007A6903">
              <w:rPr>
                <w:rFonts w:ascii="Arial" w:eastAsia="Arial" w:hAnsi="Arial" w:cs="Arial"/>
                <w:sz w:val="22"/>
                <w:szCs w:val="22"/>
                <w:lang w:val="en-US"/>
              </w:rPr>
              <w:t>Form</w:t>
            </w:r>
            <w:proofErr w:type="gramEnd"/>
            <w:r w:rsidRPr="007A6903">
              <w:rPr>
                <w:rFonts w:ascii="Arial" w:eastAsia="Arial" w:hAnsi="Arial" w:cs="Arial"/>
                <w:sz w:val="22"/>
                <w:szCs w:val="22"/>
                <w:lang w:val="en-US"/>
              </w:rPr>
              <w:t xml:space="preserve"> No.5. List of Goods/Services and Schedule of Deliverables.</w:t>
            </w:r>
          </w:p>
        </w:tc>
      </w:tr>
      <w:tr w:rsidR="00D8280F" w:rsidRPr="007F5789" w14:paraId="58D55546" w14:textId="77777777" w:rsidTr="396AFD79">
        <w:trPr>
          <w:trHeight w:val="442"/>
        </w:trPr>
        <w:tc>
          <w:tcPr>
            <w:tcW w:w="2070" w:type="dxa"/>
          </w:tcPr>
          <w:p w14:paraId="58D55541" w14:textId="77777777" w:rsidR="00D8280F" w:rsidRDefault="00E812AA" w:rsidP="396AFD79">
            <w:pPr>
              <w:pBdr>
                <w:top w:val="nil"/>
                <w:left w:val="nil"/>
                <w:bottom w:val="nil"/>
                <w:right w:val="nil"/>
                <w:between w:val="nil"/>
              </w:pBdr>
              <w:spacing w:before="100" w:after="100"/>
              <w:jc w:val="left"/>
              <w:rPr>
                <w:rFonts w:ascii="Arial" w:eastAsia="Arial" w:hAnsi="Arial" w:cs="Arial"/>
                <w:b/>
                <w:bCs/>
                <w:color w:val="000000"/>
                <w:sz w:val="22"/>
                <w:szCs w:val="22"/>
                <w:lang w:val="es-ES"/>
              </w:rPr>
            </w:pPr>
            <w:bookmarkStart w:id="15" w:name="_heading=h.4i7ojhp"/>
            <w:bookmarkEnd w:id="15"/>
            <w:r w:rsidRPr="396AFD79">
              <w:rPr>
                <w:rFonts w:ascii="Arial" w:eastAsia="Arial" w:hAnsi="Arial" w:cs="Arial"/>
                <w:b/>
                <w:bCs/>
                <w:color w:val="000000" w:themeColor="text1"/>
                <w:sz w:val="22"/>
                <w:szCs w:val="22"/>
                <w:lang w:val="es-ES"/>
              </w:rPr>
              <w:t xml:space="preserve">10. </w:t>
            </w:r>
            <w:proofErr w:type="spellStart"/>
            <w:r w:rsidRPr="396AFD79">
              <w:rPr>
                <w:rFonts w:ascii="Arial" w:eastAsia="Arial" w:hAnsi="Arial" w:cs="Arial"/>
                <w:b/>
                <w:bCs/>
                <w:color w:val="000000" w:themeColor="text1"/>
                <w:sz w:val="22"/>
                <w:szCs w:val="22"/>
                <w:lang w:val="es-ES"/>
              </w:rPr>
              <w:t>Submission</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of</w:t>
            </w:r>
            <w:proofErr w:type="spellEnd"/>
            <w:r w:rsidRPr="396AFD79">
              <w:rPr>
                <w:rFonts w:ascii="Arial" w:eastAsia="Arial" w:hAnsi="Arial" w:cs="Arial"/>
                <w:b/>
                <w:bCs/>
                <w:color w:val="000000" w:themeColor="text1"/>
                <w:sz w:val="22"/>
                <w:szCs w:val="22"/>
                <w:lang w:val="es-ES"/>
              </w:rPr>
              <w:t xml:space="preserve"> </w:t>
            </w:r>
            <w:proofErr w:type="spellStart"/>
            <w:r w:rsidRPr="396AFD79">
              <w:rPr>
                <w:rFonts w:ascii="Arial" w:eastAsia="Arial" w:hAnsi="Arial" w:cs="Arial"/>
                <w:b/>
                <w:bCs/>
                <w:color w:val="000000" w:themeColor="text1"/>
                <w:sz w:val="22"/>
                <w:szCs w:val="22"/>
                <w:lang w:val="es-ES"/>
              </w:rPr>
              <w:t>quotations</w:t>
            </w:r>
            <w:proofErr w:type="spellEnd"/>
          </w:p>
        </w:tc>
        <w:tc>
          <w:tcPr>
            <w:tcW w:w="720" w:type="dxa"/>
            <w:tcBorders>
              <w:right w:val="nil"/>
            </w:tcBorders>
          </w:tcPr>
          <w:p w14:paraId="58D55542" w14:textId="393E9D22" w:rsidR="00D8280F" w:rsidRDefault="00604444">
            <w:pPr>
              <w:pBdr>
                <w:top w:val="nil"/>
                <w:left w:val="nil"/>
                <w:bottom w:val="nil"/>
                <w:right w:val="nil"/>
                <w:between w:val="nil"/>
              </w:pBdr>
              <w:spacing w:before="100" w:after="100"/>
              <w:ind w:left="-114"/>
              <w:rPr>
                <w:rFonts w:ascii="Arial" w:eastAsia="Arial" w:hAnsi="Arial" w:cs="Arial"/>
                <w:color w:val="000000"/>
                <w:sz w:val="22"/>
                <w:szCs w:val="22"/>
              </w:rPr>
            </w:pPr>
            <w:r>
              <w:rPr>
                <w:rFonts w:ascii="Arial" w:eastAsia="Arial" w:hAnsi="Arial" w:cs="Arial"/>
                <w:color w:val="000000"/>
                <w:sz w:val="22"/>
                <w:szCs w:val="22"/>
              </w:rPr>
              <w:t>10</w:t>
            </w:r>
            <w:r w:rsidR="00E812AA">
              <w:rPr>
                <w:rFonts w:ascii="Arial" w:eastAsia="Arial" w:hAnsi="Arial" w:cs="Arial"/>
                <w:color w:val="000000"/>
                <w:sz w:val="22"/>
                <w:szCs w:val="22"/>
              </w:rPr>
              <w:t>.1</w:t>
            </w:r>
          </w:p>
        </w:tc>
        <w:tc>
          <w:tcPr>
            <w:tcW w:w="7227" w:type="dxa"/>
            <w:tcBorders>
              <w:left w:val="nil"/>
            </w:tcBorders>
          </w:tcPr>
          <w:p w14:paraId="58D55543" w14:textId="4D2BBDBF" w:rsidR="00D8280F" w:rsidRPr="00802C85" w:rsidRDefault="00E812AA">
            <w:pPr>
              <w:pBdr>
                <w:top w:val="nil"/>
                <w:left w:val="nil"/>
                <w:bottom w:val="nil"/>
                <w:right w:val="nil"/>
                <w:between w:val="nil"/>
              </w:pBdr>
              <w:spacing w:before="100" w:after="100"/>
              <w:ind w:left="-114"/>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Quotations may be delivered to the Employer at any </w:t>
            </w:r>
            <w:r w:rsidR="004A098B">
              <w:rPr>
                <w:rFonts w:ascii="Arial" w:eastAsia="Arial" w:hAnsi="Arial" w:cs="Arial"/>
                <w:color w:val="000000"/>
                <w:sz w:val="22"/>
                <w:szCs w:val="22"/>
                <w:lang w:val="en-US"/>
              </w:rPr>
              <w:t>moment</w:t>
            </w:r>
            <w:r w:rsidRPr="00802C85">
              <w:rPr>
                <w:rFonts w:ascii="Arial" w:eastAsia="Arial" w:hAnsi="Arial" w:cs="Arial"/>
                <w:color w:val="000000"/>
                <w:sz w:val="22"/>
                <w:szCs w:val="22"/>
                <w:lang w:val="en-US"/>
              </w:rPr>
              <w:t xml:space="preserve"> and no later than </w:t>
            </w:r>
            <w:r w:rsidR="00DE34F4" w:rsidRPr="00C57560">
              <w:rPr>
                <w:rFonts w:ascii="Arial" w:eastAsia="Arial" w:hAnsi="Arial" w:cs="Arial"/>
                <w:sz w:val="22"/>
                <w:szCs w:val="22"/>
                <w:lang w:val="en-US"/>
              </w:rPr>
              <w:t xml:space="preserve">April </w:t>
            </w:r>
            <w:r w:rsidR="00310A96">
              <w:rPr>
                <w:rFonts w:ascii="Arial" w:eastAsia="Arial" w:hAnsi="Arial" w:cs="Arial"/>
                <w:sz w:val="22"/>
                <w:szCs w:val="22"/>
                <w:lang w:val="en-US"/>
              </w:rPr>
              <w:t>13</w:t>
            </w:r>
            <w:r w:rsidR="00DE34F4" w:rsidRPr="00C57560">
              <w:rPr>
                <w:rFonts w:ascii="Arial" w:eastAsia="Arial" w:hAnsi="Arial" w:cs="Arial"/>
                <w:sz w:val="22"/>
                <w:szCs w:val="22"/>
                <w:lang w:val="en-US"/>
              </w:rPr>
              <w:t>, 2026 at 11:59 pm</w:t>
            </w:r>
            <w:r w:rsidRPr="00C57560">
              <w:rPr>
                <w:rFonts w:ascii="Arial" w:eastAsia="Arial" w:hAnsi="Arial" w:cs="Arial"/>
                <w:sz w:val="22"/>
                <w:szCs w:val="22"/>
                <w:lang w:val="en-US"/>
              </w:rPr>
              <w:t xml:space="preserve"> at the address: </w:t>
            </w:r>
            <w:r w:rsidR="00C57560" w:rsidRPr="00C57560">
              <w:rPr>
                <w:rFonts w:ascii="Arial" w:eastAsia="Arial" w:hAnsi="Arial" w:cs="Arial"/>
                <w:sz w:val="22"/>
                <w:szCs w:val="22"/>
                <w:lang w:val="en-US"/>
              </w:rPr>
              <w:t xml:space="preserve">by e-mail, sent to the following address </w:t>
            </w:r>
            <w:hyperlink r:id="rId24" w:history="1">
              <w:r w:rsidR="00C57560" w:rsidRPr="004D6357">
                <w:rPr>
                  <w:rStyle w:val="Hipervnculo"/>
                  <w:rFonts w:ascii="Arial" w:eastAsia="Arial" w:hAnsi="Arial" w:cs="Arial"/>
                  <w:noProof w:val="0"/>
                  <w:sz w:val="22"/>
                  <w:szCs w:val="22"/>
                  <w:lang w:val="en-US"/>
                </w:rPr>
                <w:t>joselyn.rojas@catie.ac.cr</w:t>
              </w:r>
            </w:hyperlink>
            <w:r w:rsidR="00C57560" w:rsidRPr="00C57560">
              <w:rPr>
                <w:rFonts w:ascii="Arial" w:eastAsia="Arial" w:hAnsi="Arial" w:cs="Arial"/>
                <w:sz w:val="22"/>
                <w:szCs w:val="22"/>
                <w:lang w:val="en-US"/>
              </w:rPr>
              <w:t xml:space="preserve">  and </w:t>
            </w:r>
            <w:hyperlink r:id="rId25" w:history="1">
              <w:r w:rsidR="00C57560" w:rsidRPr="004D6357">
                <w:rPr>
                  <w:rStyle w:val="Hipervnculo"/>
                  <w:rFonts w:ascii="Arial" w:eastAsia="Arial" w:hAnsi="Arial" w:cs="Arial"/>
                  <w:noProof w:val="0"/>
                  <w:sz w:val="22"/>
                  <w:szCs w:val="22"/>
                  <w:lang w:val="en-US"/>
                </w:rPr>
                <w:t>helen.choco@catie.ac.cr</w:t>
              </w:r>
            </w:hyperlink>
            <w:r w:rsidR="00C57560">
              <w:rPr>
                <w:rFonts w:ascii="Arial" w:eastAsia="Arial" w:hAnsi="Arial" w:cs="Arial"/>
                <w:color w:val="FF0000"/>
                <w:sz w:val="22"/>
                <w:szCs w:val="22"/>
                <w:lang w:val="en-US"/>
              </w:rPr>
              <w:t xml:space="preserve"> </w:t>
            </w:r>
            <w:r w:rsidR="00C57560" w:rsidRPr="00C57560">
              <w:rPr>
                <w:rFonts w:ascii="Arial" w:eastAsia="Arial" w:hAnsi="Arial" w:cs="Arial"/>
                <w:sz w:val="22"/>
                <w:szCs w:val="22"/>
                <w:lang w:val="en-US"/>
              </w:rPr>
              <w:t>in PDF formats</w:t>
            </w:r>
          </w:p>
          <w:p w14:paraId="58D55545" w14:textId="52F97971" w:rsidR="00D8280F" w:rsidRPr="00802C85" w:rsidRDefault="00E812AA">
            <w:pPr>
              <w:pBdr>
                <w:top w:val="nil"/>
                <w:left w:val="nil"/>
                <w:bottom w:val="nil"/>
                <w:right w:val="nil"/>
                <w:between w:val="nil"/>
              </w:pBdr>
              <w:spacing w:before="100" w:after="100"/>
              <w:ind w:left="-114"/>
              <w:rPr>
                <w:rFonts w:ascii="Arial" w:eastAsia="Arial" w:hAnsi="Arial" w:cs="Arial"/>
                <w:color w:val="000000"/>
                <w:sz w:val="22"/>
                <w:szCs w:val="22"/>
                <w:lang w:val="en-US"/>
              </w:rPr>
            </w:pPr>
            <w:r w:rsidRPr="006F0553">
              <w:rPr>
                <w:rFonts w:ascii="Arial" w:eastAsia="Arial" w:hAnsi="Arial" w:cs="Arial"/>
                <w:sz w:val="22"/>
                <w:szCs w:val="22"/>
                <w:lang w:val="en-US"/>
              </w:rPr>
              <w:t>The Employer shall not be responsible in the event that the e-mail or any of the attached files are not received, cannot be opened, are damaged or their contents are unreadable by the software intended for reading them (Acrobat Reader, Microsoft Office Word</w:t>
            </w:r>
            <w:r w:rsidR="00F65EBC" w:rsidRPr="006F0553">
              <w:rPr>
                <w:rFonts w:ascii="Arial" w:eastAsia="Arial" w:hAnsi="Arial" w:cs="Arial"/>
                <w:sz w:val="22"/>
                <w:szCs w:val="22"/>
                <w:lang w:val="en-US"/>
              </w:rPr>
              <w:t>,</w:t>
            </w:r>
            <w:r w:rsidRPr="006F0553">
              <w:rPr>
                <w:rFonts w:ascii="Arial" w:eastAsia="Arial" w:hAnsi="Arial" w:cs="Arial"/>
                <w:sz w:val="22"/>
                <w:szCs w:val="22"/>
                <w:lang w:val="en-US"/>
              </w:rPr>
              <w:t xml:space="preserve"> or Excel), even if this is due to the application of anti-virus software, updates or other security mechanisms applied by the Employer.</w:t>
            </w:r>
          </w:p>
        </w:tc>
      </w:tr>
      <w:tr w:rsidR="004C0FC2" w:rsidRPr="004C0FC2" w14:paraId="58D5554D" w14:textId="77777777" w:rsidTr="396AFD79">
        <w:trPr>
          <w:trHeight w:val="442"/>
        </w:trPr>
        <w:tc>
          <w:tcPr>
            <w:tcW w:w="2070" w:type="dxa"/>
          </w:tcPr>
          <w:p w14:paraId="58D55547" w14:textId="77777777" w:rsidR="00D8280F" w:rsidRPr="004C0FC2" w:rsidRDefault="00E812AA" w:rsidP="396AFD79">
            <w:pPr>
              <w:pBdr>
                <w:top w:val="nil"/>
                <w:left w:val="nil"/>
                <w:bottom w:val="nil"/>
                <w:right w:val="nil"/>
                <w:between w:val="nil"/>
              </w:pBdr>
              <w:spacing w:before="100" w:after="100"/>
              <w:jc w:val="left"/>
              <w:rPr>
                <w:rFonts w:ascii="Arial" w:eastAsia="Arial" w:hAnsi="Arial" w:cs="Arial"/>
                <w:b/>
                <w:bCs/>
                <w:sz w:val="22"/>
                <w:szCs w:val="22"/>
                <w:lang w:val="es-ES"/>
              </w:rPr>
            </w:pPr>
            <w:bookmarkStart w:id="16" w:name="_heading=h.2xcytpi"/>
            <w:bookmarkEnd w:id="16"/>
            <w:r w:rsidRPr="004C0FC2">
              <w:rPr>
                <w:rFonts w:ascii="Arial" w:eastAsia="Arial" w:hAnsi="Arial" w:cs="Arial"/>
                <w:b/>
                <w:bCs/>
                <w:sz w:val="22"/>
                <w:szCs w:val="22"/>
                <w:lang w:val="es-ES"/>
              </w:rPr>
              <w:lastRenderedPageBreak/>
              <w:t xml:space="preserve">11. </w:t>
            </w:r>
            <w:proofErr w:type="spellStart"/>
            <w:r w:rsidRPr="004C0FC2">
              <w:rPr>
                <w:rFonts w:ascii="Arial" w:eastAsia="Arial" w:hAnsi="Arial" w:cs="Arial"/>
                <w:b/>
                <w:bCs/>
                <w:sz w:val="22"/>
                <w:szCs w:val="22"/>
                <w:lang w:val="es-ES"/>
              </w:rPr>
              <w:t>Partial</w:t>
            </w:r>
            <w:proofErr w:type="spellEnd"/>
            <w:r w:rsidRPr="004C0FC2">
              <w:rPr>
                <w:rFonts w:ascii="Arial" w:eastAsia="Arial" w:hAnsi="Arial" w:cs="Arial"/>
                <w:b/>
                <w:bCs/>
                <w:sz w:val="22"/>
                <w:szCs w:val="22"/>
                <w:lang w:val="es-ES"/>
              </w:rPr>
              <w:t xml:space="preserve"> </w:t>
            </w:r>
            <w:proofErr w:type="spellStart"/>
            <w:r w:rsidRPr="004C0FC2">
              <w:rPr>
                <w:rFonts w:ascii="Arial" w:eastAsia="Arial" w:hAnsi="Arial" w:cs="Arial"/>
                <w:b/>
                <w:bCs/>
                <w:sz w:val="22"/>
                <w:szCs w:val="22"/>
                <w:lang w:val="es-ES"/>
              </w:rPr>
              <w:t>quotations</w:t>
            </w:r>
            <w:proofErr w:type="spellEnd"/>
          </w:p>
        </w:tc>
        <w:tc>
          <w:tcPr>
            <w:tcW w:w="720" w:type="dxa"/>
            <w:tcBorders>
              <w:right w:val="nil"/>
            </w:tcBorders>
          </w:tcPr>
          <w:p w14:paraId="58D55548" w14:textId="453C73B7" w:rsidR="00D8280F" w:rsidRPr="004C0FC2" w:rsidRDefault="00931C92">
            <w:pPr>
              <w:pBdr>
                <w:top w:val="nil"/>
                <w:left w:val="nil"/>
                <w:bottom w:val="nil"/>
                <w:right w:val="nil"/>
                <w:between w:val="nil"/>
              </w:pBdr>
              <w:spacing w:before="100" w:after="100"/>
              <w:ind w:left="-114"/>
              <w:rPr>
                <w:rFonts w:ascii="Arial" w:eastAsia="Arial" w:hAnsi="Arial" w:cs="Arial"/>
                <w:sz w:val="22"/>
                <w:szCs w:val="22"/>
              </w:rPr>
            </w:pPr>
            <w:r>
              <w:rPr>
                <w:rFonts w:ascii="Arial" w:eastAsia="Arial" w:hAnsi="Arial" w:cs="Arial"/>
                <w:sz w:val="22"/>
                <w:szCs w:val="22"/>
              </w:rPr>
              <w:t>11.1</w:t>
            </w:r>
          </w:p>
          <w:p w14:paraId="58D55549" w14:textId="77777777" w:rsidR="00D8280F" w:rsidRPr="004C0FC2" w:rsidRDefault="00D8280F">
            <w:pPr>
              <w:pBdr>
                <w:top w:val="nil"/>
                <w:left w:val="nil"/>
                <w:bottom w:val="nil"/>
                <w:right w:val="nil"/>
                <w:between w:val="nil"/>
              </w:pBdr>
              <w:spacing w:before="100" w:after="100"/>
              <w:ind w:left="-114"/>
              <w:rPr>
                <w:rFonts w:ascii="Arial" w:eastAsia="Arial" w:hAnsi="Arial" w:cs="Arial"/>
                <w:sz w:val="22"/>
                <w:szCs w:val="22"/>
              </w:rPr>
            </w:pPr>
          </w:p>
          <w:p w14:paraId="58D5554A" w14:textId="77777777" w:rsidR="00D8280F" w:rsidRPr="004C0FC2" w:rsidRDefault="00D8280F">
            <w:pPr>
              <w:pBdr>
                <w:top w:val="nil"/>
                <w:left w:val="nil"/>
                <w:bottom w:val="nil"/>
                <w:right w:val="nil"/>
                <w:between w:val="nil"/>
              </w:pBdr>
              <w:spacing w:before="100" w:after="100"/>
              <w:ind w:left="-114"/>
              <w:rPr>
                <w:rFonts w:ascii="Arial" w:eastAsia="Arial" w:hAnsi="Arial" w:cs="Arial"/>
                <w:sz w:val="22"/>
                <w:szCs w:val="22"/>
              </w:rPr>
            </w:pPr>
          </w:p>
        </w:tc>
        <w:tc>
          <w:tcPr>
            <w:tcW w:w="7227" w:type="dxa"/>
            <w:tcBorders>
              <w:left w:val="nil"/>
            </w:tcBorders>
          </w:tcPr>
          <w:p w14:paraId="58D5554C" w14:textId="56405140" w:rsidR="00D8280F" w:rsidRPr="004C0FC2" w:rsidRDefault="00E812AA" w:rsidP="008D70C6">
            <w:pPr>
              <w:pBdr>
                <w:top w:val="nil"/>
                <w:left w:val="nil"/>
                <w:bottom w:val="nil"/>
                <w:right w:val="nil"/>
                <w:between w:val="nil"/>
              </w:pBdr>
              <w:spacing w:before="100" w:after="100"/>
              <w:ind w:left="-114"/>
              <w:rPr>
                <w:rFonts w:ascii="Arial" w:eastAsia="Arial" w:hAnsi="Arial" w:cs="Arial"/>
                <w:sz w:val="22"/>
                <w:szCs w:val="22"/>
                <w:lang w:val="en-US"/>
              </w:rPr>
            </w:pPr>
            <w:r w:rsidRPr="004C0FC2">
              <w:rPr>
                <w:rFonts w:ascii="Arial" w:eastAsia="Arial" w:hAnsi="Arial" w:cs="Arial"/>
                <w:sz w:val="22"/>
                <w:szCs w:val="22"/>
                <w:lang w:val="en-US"/>
              </w:rPr>
              <w:t>Bidders may quote for one, several or all lots. However, the prices quoted must correspond to 100% of the items indicated in each lot and 100% of the quantities indicated for each item in a lot. Each lot will be evaluated individually.</w:t>
            </w:r>
          </w:p>
        </w:tc>
      </w:tr>
      <w:tr w:rsidR="00D8280F" w:rsidRPr="007F5789" w14:paraId="58D5554F" w14:textId="77777777" w:rsidTr="396AFD79">
        <w:trPr>
          <w:trHeight w:val="422"/>
        </w:trPr>
        <w:tc>
          <w:tcPr>
            <w:tcW w:w="10017" w:type="dxa"/>
            <w:gridSpan w:val="3"/>
            <w:shd w:val="clear" w:color="auto" w:fill="00B050"/>
          </w:tcPr>
          <w:p w14:paraId="58D5554E" w14:textId="77777777" w:rsidR="00D8280F" w:rsidRPr="00802C85" w:rsidRDefault="00E812AA">
            <w:pPr>
              <w:numPr>
                <w:ilvl w:val="0"/>
                <w:numId w:val="6"/>
              </w:numPr>
              <w:pBdr>
                <w:top w:val="nil"/>
                <w:left w:val="nil"/>
                <w:bottom w:val="nil"/>
                <w:right w:val="nil"/>
                <w:between w:val="nil"/>
              </w:pBdr>
              <w:spacing w:before="120" w:after="120"/>
              <w:jc w:val="center"/>
              <w:rPr>
                <w:rFonts w:ascii="Arial" w:eastAsia="Arial" w:hAnsi="Arial" w:cs="Arial"/>
                <w:b/>
                <w:color w:val="FFFFFF"/>
                <w:sz w:val="22"/>
                <w:szCs w:val="22"/>
                <w:lang w:val="en-US"/>
              </w:rPr>
            </w:pPr>
            <w:bookmarkStart w:id="17" w:name="_heading=h.1ci93xb" w:colFirst="0" w:colLast="0"/>
            <w:bookmarkEnd w:id="17"/>
            <w:r w:rsidRPr="00802C85">
              <w:rPr>
                <w:rFonts w:ascii="Arial" w:eastAsia="Arial" w:hAnsi="Arial" w:cs="Arial"/>
                <w:b/>
                <w:color w:val="FFFFFF"/>
                <w:sz w:val="22"/>
                <w:szCs w:val="22"/>
                <w:lang w:val="en-US"/>
              </w:rPr>
              <w:t xml:space="preserve"> Award and formalization of the contract</w:t>
            </w:r>
          </w:p>
        </w:tc>
      </w:tr>
      <w:tr w:rsidR="00D8280F" w:rsidRPr="00FE43C6" w14:paraId="58D55554" w14:textId="77777777" w:rsidTr="396AFD79">
        <w:trPr>
          <w:trHeight w:val="703"/>
        </w:trPr>
        <w:tc>
          <w:tcPr>
            <w:tcW w:w="2070" w:type="dxa"/>
          </w:tcPr>
          <w:p w14:paraId="58D55550" w14:textId="3AB8B447" w:rsidR="00D8280F" w:rsidRPr="00802C85" w:rsidRDefault="00E812AA">
            <w:pPr>
              <w:pBdr>
                <w:top w:val="nil"/>
                <w:left w:val="nil"/>
                <w:bottom w:val="nil"/>
                <w:right w:val="nil"/>
                <w:between w:val="nil"/>
              </w:pBdr>
              <w:spacing w:before="100" w:after="100"/>
              <w:jc w:val="left"/>
              <w:rPr>
                <w:rFonts w:ascii="Arial" w:eastAsia="Arial" w:hAnsi="Arial" w:cs="Arial"/>
                <w:b/>
                <w:color w:val="000000"/>
                <w:sz w:val="22"/>
                <w:szCs w:val="22"/>
                <w:lang w:val="en-US"/>
              </w:rPr>
            </w:pPr>
            <w:bookmarkStart w:id="18" w:name="_heading=h.3whwml4" w:colFirst="0" w:colLast="0"/>
            <w:bookmarkEnd w:id="18"/>
            <w:r w:rsidRPr="00802C85">
              <w:rPr>
                <w:rFonts w:ascii="Arial" w:eastAsia="Arial" w:hAnsi="Arial" w:cs="Arial"/>
                <w:b/>
                <w:color w:val="000000"/>
                <w:sz w:val="22"/>
                <w:szCs w:val="22"/>
                <w:lang w:val="en-US"/>
              </w:rPr>
              <w:t>1</w:t>
            </w:r>
            <w:r w:rsidR="00931C92">
              <w:rPr>
                <w:rFonts w:ascii="Arial" w:eastAsia="Arial" w:hAnsi="Arial" w:cs="Arial"/>
                <w:b/>
                <w:color w:val="000000"/>
                <w:sz w:val="22"/>
                <w:szCs w:val="22"/>
                <w:lang w:val="en-US"/>
              </w:rPr>
              <w:t>2</w:t>
            </w:r>
            <w:r w:rsidR="0033083B" w:rsidRPr="00802C85">
              <w:rPr>
                <w:rFonts w:ascii="Arial" w:eastAsia="Arial" w:hAnsi="Arial" w:cs="Arial"/>
                <w:b/>
                <w:color w:val="000000"/>
                <w:sz w:val="22"/>
                <w:szCs w:val="22"/>
                <w:lang w:val="en-US"/>
              </w:rPr>
              <w:t>. Award</w:t>
            </w:r>
            <w:r w:rsidRPr="00802C85">
              <w:rPr>
                <w:rFonts w:ascii="Arial" w:eastAsia="Arial" w:hAnsi="Arial" w:cs="Arial"/>
                <w:b/>
                <w:color w:val="000000"/>
                <w:sz w:val="22"/>
                <w:szCs w:val="22"/>
                <w:lang w:val="en-US"/>
              </w:rPr>
              <w:t xml:space="preserve"> and formalization of the contract</w:t>
            </w:r>
          </w:p>
        </w:tc>
        <w:tc>
          <w:tcPr>
            <w:tcW w:w="720" w:type="dxa"/>
            <w:tcBorders>
              <w:right w:val="nil"/>
            </w:tcBorders>
          </w:tcPr>
          <w:p w14:paraId="58D55551" w14:textId="2FC67C53" w:rsidR="00D8280F" w:rsidRPr="0015579B" w:rsidRDefault="00E812AA">
            <w:pPr>
              <w:tabs>
                <w:tab w:val="right" w:pos="7254"/>
              </w:tabs>
              <w:spacing w:before="100" w:after="100"/>
              <w:ind w:left="-81"/>
              <w:jc w:val="center"/>
              <w:rPr>
                <w:rFonts w:ascii="Arial" w:hAnsi="Arial" w:cs="Arial"/>
              </w:rPr>
            </w:pPr>
            <w:r w:rsidRPr="0015579B">
              <w:rPr>
                <w:rFonts w:ascii="Arial" w:hAnsi="Arial" w:cs="Arial"/>
              </w:rPr>
              <w:t>1</w:t>
            </w:r>
            <w:r w:rsidR="00931C92">
              <w:rPr>
                <w:rFonts w:ascii="Arial" w:hAnsi="Arial" w:cs="Arial"/>
              </w:rPr>
              <w:t>2</w:t>
            </w:r>
            <w:r w:rsidRPr="0015579B">
              <w:rPr>
                <w:rFonts w:ascii="Arial" w:hAnsi="Arial" w:cs="Arial"/>
              </w:rPr>
              <w:t>.1</w:t>
            </w:r>
          </w:p>
        </w:tc>
        <w:tc>
          <w:tcPr>
            <w:tcW w:w="7227" w:type="dxa"/>
            <w:tcBorders>
              <w:left w:val="nil"/>
            </w:tcBorders>
          </w:tcPr>
          <w:p w14:paraId="58D55553" w14:textId="1EF3EC41" w:rsidR="00D8280F" w:rsidRPr="00AB77CA" w:rsidRDefault="00E812AA" w:rsidP="00AB77CA">
            <w:pPr>
              <w:pBdr>
                <w:top w:val="nil"/>
                <w:left w:val="nil"/>
                <w:bottom w:val="nil"/>
                <w:right w:val="nil"/>
                <w:between w:val="nil"/>
              </w:pBdr>
              <w:tabs>
                <w:tab w:val="left" w:pos="619"/>
              </w:tabs>
              <w:spacing w:after="200"/>
              <w:ind w:left="-111"/>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The award will be </w:t>
            </w:r>
            <w:proofErr w:type="gramStart"/>
            <w:r w:rsidRPr="00802C85">
              <w:rPr>
                <w:rFonts w:ascii="Arial" w:eastAsia="Arial" w:hAnsi="Arial" w:cs="Arial"/>
                <w:color w:val="000000"/>
                <w:sz w:val="22"/>
                <w:szCs w:val="22"/>
                <w:lang w:val="en-US"/>
              </w:rPr>
              <w:t>made</w:t>
            </w:r>
            <w:proofErr w:type="gramEnd"/>
            <w:r w:rsidRPr="00802C85">
              <w:rPr>
                <w:rFonts w:ascii="Arial" w:eastAsia="Arial" w:hAnsi="Arial" w:cs="Arial"/>
                <w:color w:val="000000"/>
                <w:sz w:val="22"/>
                <w:szCs w:val="22"/>
                <w:lang w:val="en-US"/>
              </w:rPr>
              <w:t xml:space="preserve"> to the supplier that submits the lowest quotation and meets all the technical criteria and requirements requested in this document, and that is not on CABEI's List of Prohibited Contractors and recognized by CABEI.</w:t>
            </w:r>
          </w:p>
        </w:tc>
      </w:tr>
    </w:tbl>
    <w:p w14:paraId="58D55555" w14:textId="77777777" w:rsidR="00D8280F" w:rsidRPr="00802C85" w:rsidRDefault="00D8280F">
      <w:pPr>
        <w:jc w:val="left"/>
        <w:rPr>
          <w:lang w:val="en-US"/>
        </w:rPr>
      </w:pPr>
      <w:bookmarkStart w:id="19" w:name="_heading=h.2bn6wsx" w:colFirst="0" w:colLast="0"/>
      <w:bookmarkEnd w:id="19"/>
    </w:p>
    <w:p w14:paraId="58D55556" w14:textId="77777777" w:rsidR="00D8280F" w:rsidRPr="00802C85" w:rsidRDefault="00E812AA">
      <w:pPr>
        <w:jc w:val="left"/>
        <w:rPr>
          <w:lang w:val="en-US"/>
        </w:rPr>
      </w:pPr>
      <w:r w:rsidRPr="00802C85">
        <w:rPr>
          <w:lang w:val="en-US"/>
        </w:rPr>
        <w:br w:type="page"/>
      </w:r>
    </w:p>
    <w:p w14:paraId="58D55557" w14:textId="77777777" w:rsidR="00D8280F" w:rsidRPr="00802C85" w:rsidRDefault="00E812AA" w:rsidP="00D25FCF">
      <w:pPr>
        <w:pBdr>
          <w:top w:val="nil"/>
          <w:left w:val="nil"/>
          <w:bottom w:val="nil"/>
          <w:right w:val="nil"/>
          <w:between w:val="nil"/>
        </w:pBdr>
        <w:spacing w:before="120" w:after="120"/>
        <w:ind w:right="630"/>
        <w:jc w:val="center"/>
        <w:rPr>
          <w:rFonts w:ascii="Arial" w:eastAsia="Arial" w:hAnsi="Arial" w:cs="Arial"/>
          <w:b/>
          <w:color w:val="000000"/>
          <w:sz w:val="28"/>
          <w:szCs w:val="28"/>
          <w:lang w:val="en-US"/>
        </w:rPr>
      </w:pPr>
      <w:bookmarkStart w:id="20" w:name="_heading=h.qsh70q" w:colFirst="0" w:colLast="0"/>
      <w:bookmarkEnd w:id="20"/>
      <w:r w:rsidRPr="00802C85">
        <w:rPr>
          <w:rFonts w:ascii="Arial" w:eastAsia="Arial" w:hAnsi="Arial" w:cs="Arial"/>
          <w:b/>
          <w:color w:val="000000"/>
          <w:sz w:val="28"/>
          <w:szCs w:val="28"/>
          <w:lang w:val="en-US"/>
        </w:rPr>
        <w:lastRenderedPageBreak/>
        <w:t>Section II. Prohibited Practices</w:t>
      </w:r>
    </w:p>
    <w:p w14:paraId="58D55558" w14:textId="77777777" w:rsidR="00D8280F" w:rsidRPr="00802C85" w:rsidRDefault="00D8280F" w:rsidP="00D25FCF">
      <w:pPr>
        <w:ind w:right="630"/>
        <w:jc w:val="left"/>
        <w:rPr>
          <w:b/>
          <w:lang w:val="en-US"/>
        </w:rPr>
      </w:pPr>
    </w:p>
    <w:p w14:paraId="58D55559" w14:textId="77777777" w:rsidR="00D8280F" w:rsidRPr="00802C85" w:rsidRDefault="00D8280F" w:rsidP="00D25FCF">
      <w:pPr>
        <w:ind w:right="630"/>
        <w:jc w:val="left"/>
        <w:rPr>
          <w:lang w:val="en-US"/>
        </w:rPr>
      </w:pPr>
    </w:p>
    <w:p w14:paraId="58D5555A" w14:textId="4B3FEFEE"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CABEI requires that Borrowers/Recipients and all natural or legal persons participating or providing services in projects or operations financed by CABEI, whether as bidders, borrowers, executing agencies, coordinators, project supervisors, contractors, subcontractors, consultants, suppliers, grant recipients (and all their officers, employees, representatives</w:t>
      </w:r>
      <w:r w:rsidR="00D25FCF">
        <w:rPr>
          <w:rFonts w:ascii="Arial" w:eastAsia="Arial" w:hAnsi="Arial" w:cs="Arial"/>
          <w:sz w:val="22"/>
          <w:szCs w:val="22"/>
          <w:lang w:val="en-US"/>
        </w:rPr>
        <w:t>,</w:t>
      </w:r>
      <w:r w:rsidRPr="00802C85">
        <w:rPr>
          <w:rFonts w:ascii="Arial" w:eastAsia="Arial" w:hAnsi="Arial" w:cs="Arial"/>
          <w:sz w:val="22"/>
          <w:szCs w:val="22"/>
          <w:lang w:val="en-US"/>
        </w:rPr>
        <w:t xml:space="preserve"> and agents), as well as any other type of similar relationship, to comply with the following:</w:t>
      </w:r>
    </w:p>
    <w:p w14:paraId="58D5555B" w14:textId="77777777" w:rsidR="00D8280F" w:rsidRPr="00802C85" w:rsidRDefault="00D8280F" w:rsidP="00D25FCF">
      <w:pPr>
        <w:ind w:right="630"/>
        <w:rPr>
          <w:rFonts w:ascii="Arial" w:eastAsia="Arial" w:hAnsi="Arial" w:cs="Arial"/>
          <w:sz w:val="22"/>
          <w:szCs w:val="22"/>
          <w:lang w:val="en-US"/>
        </w:rPr>
      </w:pPr>
    </w:p>
    <w:p w14:paraId="58D5555C" w14:textId="77777777" w:rsidR="00D8280F" w:rsidRPr="00802C85" w:rsidRDefault="00E812AA" w:rsidP="00D25FCF">
      <w:pPr>
        <w:tabs>
          <w:tab w:val="left" w:pos="270"/>
        </w:tabs>
        <w:ind w:left="270" w:right="630" w:hanging="270"/>
        <w:rPr>
          <w:rFonts w:ascii="Arial" w:eastAsia="Arial" w:hAnsi="Arial" w:cs="Arial"/>
          <w:sz w:val="22"/>
          <w:szCs w:val="22"/>
          <w:lang w:val="en-US"/>
        </w:rPr>
      </w:pPr>
      <w:r w:rsidRPr="00802C85">
        <w:rPr>
          <w:rFonts w:ascii="Arial" w:eastAsia="Arial" w:hAnsi="Arial" w:cs="Arial"/>
          <w:sz w:val="22"/>
          <w:szCs w:val="22"/>
          <w:lang w:val="en-US"/>
        </w:rPr>
        <w:t>a.</w:t>
      </w:r>
      <w:r w:rsidRPr="00802C85">
        <w:rPr>
          <w:rFonts w:ascii="Arial" w:eastAsia="Arial" w:hAnsi="Arial" w:cs="Arial"/>
          <w:sz w:val="22"/>
          <w:szCs w:val="22"/>
          <w:lang w:val="en-US"/>
        </w:rPr>
        <w:tab/>
        <w:t>Observe the highest ethical standards at all stages of the procurement process or the execution of a contract</w:t>
      </w:r>
    </w:p>
    <w:p w14:paraId="58D5555D" w14:textId="77777777" w:rsidR="00D8280F" w:rsidRPr="00802C85" w:rsidRDefault="00E812AA" w:rsidP="00D25FCF">
      <w:pPr>
        <w:tabs>
          <w:tab w:val="left" w:pos="270"/>
        </w:tabs>
        <w:ind w:left="270" w:right="630" w:hanging="270"/>
        <w:rPr>
          <w:rFonts w:ascii="Arial" w:eastAsia="Arial" w:hAnsi="Arial" w:cs="Arial"/>
          <w:sz w:val="22"/>
          <w:szCs w:val="22"/>
          <w:lang w:val="en-US"/>
        </w:rPr>
      </w:pPr>
      <w:r w:rsidRPr="00802C85">
        <w:rPr>
          <w:rFonts w:ascii="Arial" w:eastAsia="Arial" w:hAnsi="Arial" w:cs="Arial"/>
          <w:sz w:val="22"/>
          <w:szCs w:val="22"/>
          <w:lang w:val="en-US"/>
        </w:rPr>
        <w:t>b.</w:t>
      </w:r>
      <w:r w:rsidRPr="00802C85">
        <w:rPr>
          <w:rFonts w:ascii="Arial" w:eastAsia="Arial" w:hAnsi="Arial" w:cs="Arial"/>
          <w:sz w:val="22"/>
          <w:szCs w:val="22"/>
          <w:lang w:val="en-US"/>
        </w:rPr>
        <w:tab/>
        <w:t>Refrain from performing any act or action that is or may be classified as a Prohibited Practice</w:t>
      </w:r>
    </w:p>
    <w:p w14:paraId="58D5555E" w14:textId="0CE7A781" w:rsidR="00D8280F" w:rsidRPr="00802C85" w:rsidRDefault="00E812AA" w:rsidP="00D25FCF">
      <w:pPr>
        <w:tabs>
          <w:tab w:val="left" w:pos="360"/>
        </w:tabs>
        <w:ind w:left="270" w:right="630" w:hanging="270"/>
        <w:rPr>
          <w:rFonts w:ascii="Arial" w:eastAsia="Arial" w:hAnsi="Arial" w:cs="Arial"/>
          <w:sz w:val="22"/>
          <w:szCs w:val="22"/>
          <w:lang w:val="en-US"/>
        </w:rPr>
      </w:pPr>
      <w:r w:rsidRPr="00802C85">
        <w:rPr>
          <w:rFonts w:ascii="Arial" w:eastAsia="Arial" w:hAnsi="Arial" w:cs="Arial"/>
          <w:sz w:val="22"/>
          <w:szCs w:val="22"/>
          <w:lang w:val="en-US"/>
        </w:rPr>
        <w:t>c. Report to CABEI using the Reporting Channel or other reporting mechanism available to CABEI</w:t>
      </w:r>
      <w:r w:rsidR="00D44818">
        <w:rPr>
          <w:rFonts w:ascii="Arial" w:eastAsia="Arial" w:hAnsi="Arial" w:cs="Arial"/>
          <w:sz w:val="22"/>
          <w:szCs w:val="22"/>
          <w:lang w:val="en-US"/>
        </w:rPr>
        <w:t>,</w:t>
      </w:r>
      <w:r w:rsidRPr="00802C85">
        <w:rPr>
          <w:rFonts w:ascii="Arial" w:eastAsia="Arial" w:hAnsi="Arial" w:cs="Arial"/>
          <w:sz w:val="22"/>
          <w:szCs w:val="22"/>
          <w:lang w:val="en-US"/>
        </w:rPr>
        <w:t xml:space="preserve"> any act suspected of constituting a Prohibited Practice of which it becomes aware or is informed. </w:t>
      </w:r>
    </w:p>
    <w:p w14:paraId="58D5555F" w14:textId="77777777" w:rsidR="00D8280F" w:rsidRPr="00802C85" w:rsidRDefault="00D8280F" w:rsidP="00D25FCF">
      <w:pPr>
        <w:ind w:right="630"/>
        <w:rPr>
          <w:rFonts w:ascii="Arial" w:eastAsia="Arial" w:hAnsi="Arial" w:cs="Arial"/>
          <w:sz w:val="22"/>
          <w:szCs w:val="22"/>
          <w:lang w:val="en-US"/>
        </w:rPr>
      </w:pPr>
    </w:p>
    <w:p w14:paraId="58D55560" w14:textId="77777777"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 xml:space="preserve">In accordance with best practices and </w:t>
      </w:r>
      <w:proofErr w:type="gramStart"/>
      <w:r w:rsidRPr="00802C85">
        <w:rPr>
          <w:rFonts w:ascii="Arial" w:eastAsia="Arial" w:hAnsi="Arial" w:cs="Arial"/>
          <w:sz w:val="22"/>
          <w:szCs w:val="22"/>
          <w:lang w:val="en-US"/>
        </w:rPr>
        <w:t>in order to</w:t>
      </w:r>
      <w:proofErr w:type="gramEnd"/>
      <w:r w:rsidRPr="00802C85">
        <w:rPr>
          <w:rFonts w:ascii="Arial" w:eastAsia="Arial" w:hAnsi="Arial" w:cs="Arial"/>
          <w:sz w:val="22"/>
          <w:szCs w:val="22"/>
          <w:lang w:val="en-US"/>
        </w:rPr>
        <w:t xml:space="preserve"> establish a reference framework for their operation, the following are understood as Prohibited Practices: </w:t>
      </w:r>
    </w:p>
    <w:p w14:paraId="58D55561" w14:textId="77777777" w:rsidR="00D8280F" w:rsidRPr="00802C85" w:rsidRDefault="00D8280F" w:rsidP="00D25FCF">
      <w:pPr>
        <w:ind w:right="630"/>
        <w:rPr>
          <w:rFonts w:ascii="Arial" w:eastAsia="Arial" w:hAnsi="Arial" w:cs="Arial"/>
          <w:sz w:val="22"/>
          <w:szCs w:val="22"/>
          <w:lang w:val="en-US"/>
        </w:rPr>
      </w:pPr>
    </w:p>
    <w:p w14:paraId="58D55562" w14:textId="60676199" w:rsidR="00D8280F" w:rsidRPr="00802C85" w:rsidRDefault="00E812AA" w:rsidP="00D25FCF">
      <w:pPr>
        <w:tabs>
          <w:tab w:val="left" w:pos="270"/>
        </w:tabs>
        <w:ind w:right="630"/>
        <w:rPr>
          <w:rFonts w:ascii="Arial" w:eastAsia="Arial" w:hAnsi="Arial" w:cs="Arial"/>
          <w:sz w:val="22"/>
          <w:szCs w:val="22"/>
          <w:lang w:val="en-US"/>
        </w:rPr>
      </w:pPr>
      <w:proofErr w:type="spellStart"/>
      <w:r w:rsidRPr="00802C85">
        <w:rPr>
          <w:rFonts w:ascii="Arial" w:eastAsia="Arial" w:hAnsi="Arial" w:cs="Arial"/>
          <w:sz w:val="22"/>
          <w:szCs w:val="22"/>
          <w:lang w:val="en-US"/>
        </w:rPr>
        <w:t>i</w:t>
      </w:r>
      <w:proofErr w:type="spellEnd"/>
      <w:r w:rsidRPr="00802C85">
        <w:rPr>
          <w:rFonts w:ascii="Arial" w:eastAsia="Arial" w:hAnsi="Arial" w:cs="Arial"/>
          <w:sz w:val="22"/>
          <w:szCs w:val="22"/>
          <w:lang w:val="en-US"/>
        </w:rPr>
        <w:t>.</w:t>
      </w:r>
      <w:r w:rsidRPr="00802C85">
        <w:rPr>
          <w:rFonts w:ascii="Arial" w:eastAsia="Arial" w:hAnsi="Arial" w:cs="Arial"/>
          <w:sz w:val="22"/>
          <w:szCs w:val="22"/>
          <w:lang w:val="en-US"/>
        </w:rPr>
        <w:tab/>
        <w:t xml:space="preserve">Corruptive Practice: Consists of offering, giving, </w:t>
      </w:r>
      <w:r w:rsidR="00D44818" w:rsidRPr="00802C85">
        <w:rPr>
          <w:rFonts w:ascii="Arial" w:eastAsia="Arial" w:hAnsi="Arial" w:cs="Arial"/>
          <w:sz w:val="22"/>
          <w:szCs w:val="22"/>
          <w:lang w:val="en-US"/>
        </w:rPr>
        <w:t>receiving,</w:t>
      </w:r>
      <w:r w:rsidRPr="00802C85">
        <w:rPr>
          <w:rFonts w:ascii="Arial" w:eastAsia="Arial" w:hAnsi="Arial" w:cs="Arial"/>
          <w:sz w:val="22"/>
          <w:szCs w:val="22"/>
          <w:lang w:val="en-US"/>
        </w:rPr>
        <w:t xml:space="preserve"> or soliciting, directly or indirectly, something of value to unduly influence the actions of another party</w:t>
      </w:r>
    </w:p>
    <w:p w14:paraId="58D55563" w14:textId="77777777" w:rsidR="00D8280F" w:rsidRPr="00802C85" w:rsidRDefault="00E812AA" w:rsidP="00D25FCF">
      <w:pPr>
        <w:tabs>
          <w:tab w:val="left" w:pos="270"/>
        </w:tabs>
        <w:ind w:right="630"/>
        <w:rPr>
          <w:rFonts w:ascii="Arial" w:eastAsia="Arial" w:hAnsi="Arial" w:cs="Arial"/>
          <w:sz w:val="22"/>
          <w:szCs w:val="22"/>
          <w:lang w:val="en-US"/>
        </w:rPr>
      </w:pPr>
      <w:r w:rsidRPr="00802C85">
        <w:rPr>
          <w:rFonts w:ascii="Arial" w:eastAsia="Arial" w:hAnsi="Arial" w:cs="Arial"/>
          <w:sz w:val="22"/>
          <w:szCs w:val="22"/>
          <w:lang w:val="en-US"/>
        </w:rPr>
        <w:t>ii.</w:t>
      </w:r>
      <w:r w:rsidRPr="00802C85">
        <w:rPr>
          <w:rFonts w:ascii="Arial" w:eastAsia="Arial" w:hAnsi="Arial" w:cs="Arial"/>
          <w:sz w:val="22"/>
          <w:szCs w:val="22"/>
          <w:lang w:val="en-US"/>
        </w:rPr>
        <w:tab/>
        <w:t xml:space="preserve">Coercive Practice: Consists of harming or causing harm, or threatening to harm or cause harm, directly or indirectly, to any party or its property </w:t>
      </w:r>
      <w:proofErr w:type="gramStart"/>
      <w:r w:rsidRPr="00802C85">
        <w:rPr>
          <w:rFonts w:ascii="Arial" w:eastAsia="Arial" w:hAnsi="Arial" w:cs="Arial"/>
          <w:sz w:val="22"/>
          <w:szCs w:val="22"/>
          <w:lang w:val="en-US"/>
        </w:rPr>
        <w:t>in order to</w:t>
      </w:r>
      <w:proofErr w:type="gramEnd"/>
      <w:r w:rsidRPr="00802C85">
        <w:rPr>
          <w:rFonts w:ascii="Arial" w:eastAsia="Arial" w:hAnsi="Arial" w:cs="Arial"/>
          <w:sz w:val="22"/>
          <w:szCs w:val="22"/>
          <w:lang w:val="en-US"/>
        </w:rPr>
        <w:t xml:space="preserve"> improperly influence the actions of a party</w:t>
      </w:r>
    </w:p>
    <w:p w14:paraId="58D55564" w14:textId="734295C9" w:rsidR="00D8280F" w:rsidRPr="00802C85" w:rsidRDefault="00E812AA" w:rsidP="00D25FCF">
      <w:pPr>
        <w:tabs>
          <w:tab w:val="left" w:pos="270"/>
        </w:tabs>
        <w:ind w:right="630"/>
        <w:rPr>
          <w:rFonts w:ascii="Arial" w:eastAsia="Arial" w:hAnsi="Arial" w:cs="Arial"/>
          <w:sz w:val="22"/>
          <w:szCs w:val="22"/>
          <w:lang w:val="en-US"/>
        </w:rPr>
      </w:pPr>
      <w:r w:rsidRPr="00802C85">
        <w:rPr>
          <w:rFonts w:ascii="Arial" w:eastAsia="Arial" w:hAnsi="Arial" w:cs="Arial"/>
          <w:sz w:val="22"/>
          <w:szCs w:val="22"/>
          <w:lang w:val="en-US"/>
        </w:rPr>
        <w:t>iii.</w:t>
      </w:r>
      <w:r w:rsidRPr="00802C85">
        <w:rPr>
          <w:rFonts w:ascii="Arial" w:eastAsia="Arial" w:hAnsi="Arial" w:cs="Arial"/>
          <w:sz w:val="22"/>
          <w:szCs w:val="22"/>
          <w:lang w:val="en-US"/>
        </w:rPr>
        <w:tab/>
        <w:t xml:space="preserve">Fraudulent Practice: Any act or omission, including the misrepresentation of facts and circumstances that willfully or negligently deceives or attempts to deceive any party to obtain a financial or other benefit, whether its own or </w:t>
      </w:r>
      <w:r w:rsidR="00990479">
        <w:rPr>
          <w:rFonts w:ascii="Arial" w:eastAsia="Arial" w:hAnsi="Arial" w:cs="Arial"/>
          <w:sz w:val="22"/>
          <w:szCs w:val="22"/>
          <w:lang w:val="en-US"/>
        </w:rPr>
        <w:t xml:space="preserve">for </w:t>
      </w:r>
      <w:r w:rsidRPr="00802C85">
        <w:rPr>
          <w:rFonts w:ascii="Arial" w:eastAsia="Arial" w:hAnsi="Arial" w:cs="Arial"/>
          <w:sz w:val="22"/>
          <w:szCs w:val="22"/>
          <w:lang w:val="en-US"/>
        </w:rPr>
        <w:t xml:space="preserve">a third </w:t>
      </w:r>
      <w:proofErr w:type="gramStart"/>
      <w:r w:rsidRPr="00802C85">
        <w:rPr>
          <w:rFonts w:ascii="Arial" w:eastAsia="Arial" w:hAnsi="Arial" w:cs="Arial"/>
          <w:sz w:val="22"/>
          <w:szCs w:val="22"/>
          <w:lang w:val="en-US"/>
        </w:rPr>
        <w:t>party's</w:t>
      </w:r>
      <w:proofErr w:type="gramEnd"/>
      <w:r w:rsidRPr="00802C85">
        <w:rPr>
          <w:rFonts w:ascii="Arial" w:eastAsia="Arial" w:hAnsi="Arial" w:cs="Arial"/>
          <w:sz w:val="22"/>
          <w:szCs w:val="22"/>
          <w:lang w:val="en-US"/>
        </w:rPr>
        <w:t>, or to avoid an obligation in favor of another party</w:t>
      </w:r>
      <w:r w:rsidR="00B624FF">
        <w:rPr>
          <w:rFonts w:ascii="Arial" w:eastAsia="Arial" w:hAnsi="Arial" w:cs="Arial"/>
          <w:sz w:val="22"/>
          <w:szCs w:val="22"/>
          <w:lang w:val="en-US"/>
        </w:rPr>
        <w:t>.</w:t>
      </w:r>
    </w:p>
    <w:p w14:paraId="58D55565" w14:textId="77777777" w:rsidR="00D8280F" w:rsidRPr="00802C85" w:rsidRDefault="00E812AA" w:rsidP="00D25FCF">
      <w:pPr>
        <w:tabs>
          <w:tab w:val="left" w:pos="270"/>
        </w:tabs>
        <w:ind w:right="630"/>
        <w:rPr>
          <w:rFonts w:ascii="Arial" w:eastAsia="Arial" w:hAnsi="Arial" w:cs="Arial"/>
          <w:sz w:val="22"/>
          <w:szCs w:val="22"/>
          <w:lang w:val="en-US"/>
        </w:rPr>
      </w:pPr>
      <w:r w:rsidRPr="00802C85">
        <w:rPr>
          <w:rFonts w:ascii="Arial" w:eastAsia="Arial" w:hAnsi="Arial" w:cs="Arial"/>
          <w:sz w:val="22"/>
          <w:szCs w:val="22"/>
          <w:lang w:val="en-US"/>
        </w:rPr>
        <w:t>iv.</w:t>
      </w:r>
      <w:r w:rsidRPr="00802C85">
        <w:rPr>
          <w:rFonts w:ascii="Arial" w:eastAsia="Arial" w:hAnsi="Arial" w:cs="Arial"/>
          <w:sz w:val="22"/>
          <w:szCs w:val="22"/>
          <w:lang w:val="en-US"/>
        </w:rPr>
        <w:tab/>
        <w:t>Collusive Practice: An agreement made between two or more parties with the intention of achieving an improper purpose or unduly influencing the actions of another party</w:t>
      </w:r>
    </w:p>
    <w:p w14:paraId="58D55566" w14:textId="5892120E" w:rsidR="00D8280F" w:rsidRPr="00802C85" w:rsidRDefault="00E812AA" w:rsidP="00D25FCF">
      <w:pPr>
        <w:tabs>
          <w:tab w:val="left" w:pos="270"/>
        </w:tabs>
        <w:ind w:right="630"/>
        <w:rPr>
          <w:rFonts w:ascii="Arial" w:eastAsia="Arial" w:hAnsi="Arial" w:cs="Arial"/>
          <w:sz w:val="22"/>
          <w:szCs w:val="22"/>
          <w:lang w:val="en-US"/>
        </w:rPr>
      </w:pPr>
      <w:r w:rsidRPr="00802C85">
        <w:rPr>
          <w:rFonts w:ascii="Arial" w:eastAsia="Arial" w:hAnsi="Arial" w:cs="Arial"/>
          <w:sz w:val="22"/>
          <w:szCs w:val="22"/>
          <w:lang w:val="en-US"/>
        </w:rPr>
        <w:t>v.</w:t>
      </w:r>
      <w:r w:rsidRPr="00802C85">
        <w:rPr>
          <w:rFonts w:ascii="Arial" w:eastAsia="Arial" w:hAnsi="Arial" w:cs="Arial"/>
          <w:sz w:val="22"/>
          <w:szCs w:val="22"/>
          <w:lang w:val="en-US"/>
        </w:rPr>
        <w:tab/>
        <w:t xml:space="preserve">Obstructive Practice: Consists of: (a) deliberately destroying, falsifying, altering or concealing evidence material to an investigation, or making false statements in investigations, in order to impede an investigation into allegations of corrupt, fraudulent, coercive or collusive practices and/or threaten, harass or intimidate any party to prevent them from disclosing their knowledge of matters relevant to the investigation or to prevent the investigation from proceeding, or (b) intentionally take action to physically impede the exercise of CABEI's contractual </w:t>
      </w:r>
      <w:r w:rsidR="00AC64FD" w:rsidRPr="00802C85">
        <w:rPr>
          <w:rFonts w:ascii="Arial" w:eastAsia="Arial" w:hAnsi="Arial" w:cs="Arial"/>
          <w:sz w:val="22"/>
          <w:szCs w:val="22"/>
          <w:lang w:val="en-US"/>
        </w:rPr>
        <w:t xml:space="preserve">audit and access to information </w:t>
      </w:r>
      <w:r w:rsidRPr="00802C85">
        <w:rPr>
          <w:rFonts w:ascii="Arial" w:eastAsia="Arial" w:hAnsi="Arial" w:cs="Arial"/>
          <w:sz w:val="22"/>
          <w:szCs w:val="22"/>
          <w:lang w:val="en-US"/>
        </w:rPr>
        <w:t>rights.</w:t>
      </w:r>
    </w:p>
    <w:p w14:paraId="3D7E452B" w14:textId="77777777" w:rsidR="00DA3175" w:rsidRDefault="00DA3175" w:rsidP="00D25FCF">
      <w:pPr>
        <w:ind w:right="630"/>
        <w:rPr>
          <w:rFonts w:ascii="Arial" w:eastAsia="Arial" w:hAnsi="Arial" w:cs="Arial"/>
          <w:sz w:val="22"/>
          <w:szCs w:val="22"/>
          <w:lang w:val="en-US"/>
        </w:rPr>
      </w:pPr>
    </w:p>
    <w:p w14:paraId="58D55567" w14:textId="3FDA871D"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In the event of complaints received through the reporting channel or other means acceptable to CABEI, related to Prohibited Practices occurring during the procurement processes of Goods, Works, Services and Consultancies, as well as during the execution of a contract resulting from said processes within the framework of an operation financed with CABEI resources, CABEI shall proceed in accordance with its internal policies related to the subject.</w:t>
      </w:r>
    </w:p>
    <w:p w14:paraId="58D55568" w14:textId="77777777" w:rsidR="00D8280F" w:rsidRPr="00802C85" w:rsidRDefault="00D8280F" w:rsidP="00D25FCF">
      <w:pPr>
        <w:ind w:right="630"/>
        <w:rPr>
          <w:rFonts w:ascii="Arial" w:eastAsia="Arial" w:hAnsi="Arial" w:cs="Arial"/>
          <w:sz w:val="22"/>
          <w:szCs w:val="22"/>
          <w:lang w:val="en-US"/>
        </w:rPr>
      </w:pPr>
    </w:p>
    <w:p w14:paraId="58D55569" w14:textId="77777777"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 xml:space="preserve">Prior to determining the existence of </w:t>
      </w:r>
      <w:proofErr w:type="gramStart"/>
      <w:r w:rsidRPr="00802C85">
        <w:rPr>
          <w:rFonts w:ascii="Arial" w:eastAsia="Arial" w:hAnsi="Arial" w:cs="Arial"/>
          <w:sz w:val="22"/>
          <w:szCs w:val="22"/>
          <w:lang w:val="en-US"/>
        </w:rPr>
        <w:t>a Prohibited</w:t>
      </w:r>
      <w:proofErr w:type="gramEnd"/>
      <w:r w:rsidRPr="00802C85">
        <w:rPr>
          <w:rFonts w:ascii="Arial" w:eastAsia="Arial" w:hAnsi="Arial" w:cs="Arial"/>
          <w:sz w:val="22"/>
          <w:szCs w:val="22"/>
          <w:lang w:val="en-US"/>
        </w:rPr>
        <w:t xml:space="preserve"> Practice, CABEI reserves the right to carry out audit and investigation procedures. </w:t>
      </w:r>
    </w:p>
    <w:p w14:paraId="58D5556A" w14:textId="3BAD08DE" w:rsidR="00D8280F" w:rsidRPr="00802C85" w:rsidRDefault="00D8280F" w:rsidP="00D25FCF">
      <w:pPr>
        <w:ind w:right="630"/>
        <w:jc w:val="left"/>
        <w:rPr>
          <w:rFonts w:ascii="Arial" w:eastAsia="Arial" w:hAnsi="Arial" w:cs="Arial"/>
          <w:sz w:val="22"/>
          <w:szCs w:val="22"/>
          <w:lang w:val="en-US"/>
        </w:rPr>
      </w:pPr>
    </w:p>
    <w:p w14:paraId="58D5556D" w14:textId="6DCEC388"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 xml:space="preserve">The right to execute the audit and investigation procedures established in the previous paragraph refers to the unrestricted access of CABEI or its duly authorized representatives to visit or inspect the offices or physical facilities used in connection with the procurement processes or projects financed with CABEI's own funds or administered by CABEI. Likewise, interviews and access to physical and digital files related to such procurement processes, </w:t>
      </w:r>
      <w:r w:rsidR="00BC1394" w:rsidRPr="00802C85">
        <w:rPr>
          <w:rFonts w:ascii="Arial" w:eastAsia="Arial" w:hAnsi="Arial" w:cs="Arial"/>
          <w:sz w:val="22"/>
          <w:szCs w:val="22"/>
          <w:lang w:val="en-US"/>
        </w:rPr>
        <w:t>projects,</w:t>
      </w:r>
      <w:r w:rsidRPr="00802C85">
        <w:rPr>
          <w:rFonts w:ascii="Arial" w:eastAsia="Arial" w:hAnsi="Arial" w:cs="Arial"/>
          <w:sz w:val="22"/>
          <w:szCs w:val="22"/>
          <w:lang w:val="en-US"/>
        </w:rPr>
        <w:t xml:space="preserve"> or operations, and to </w:t>
      </w:r>
      <w:r w:rsidRPr="00802C85">
        <w:rPr>
          <w:rFonts w:ascii="Arial" w:eastAsia="Arial" w:hAnsi="Arial" w:cs="Arial"/>
          <w:sz w:val="22"/>
          <w:szCs w:val="22"/>
          <w:lang w:val="en-US"/>
        </w:rPr>
        <w:lastRenderedPageBreak/>
        <w:t>provide all necessary collaboration and assistance for the proper execution of the activities foreseen at the Bank's discretion.</w:t>
      </w:r>
    </w:p>
    <w:p w14:paraId="58D5556E" w14:textId="77777777" w:rsidR="00D8280F" w:rsidRPr="00802C85" w:rsidRDefault="00D8280F" w:rsidP="00D25FCF">
      <w:pPr>
        <w:ind w:right="630"/>
        <w:rPr>
          <w:rFonts w:ascii="Arial" w:eastAsia="Arial" w:hAnsi="Arial" w:cs="Arial"/>
          <w:sz w:val="22"/>
          <w:szCs w:val="22"/>
          <w:lang w:val="en-US"/>
        </w:rPr>
      </w:pPr>
    </w:p>
    <w:p w14:paraId="58D5556F" w14:textId="77777777"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 xml:space="preserve">When the existence of a Prohibited Practice is determined, CABEI will issue one or more of the actions and/or recommendations listed below, without limitation: </w:t>
      </w:r>
    </w:p>
    <w:p w14:paraId="58D55570" w14:textId="40A8BB75" w:rsidR="00D8280F" w:rsidRP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Referral of the corresponding case to the competent local authorities</w:t>
      </w:r>
    </w:p>
    <w:p w14:paraId="58D55571" w14:textId="68AAC7EE" w:rsidR="00D8280F" w:rsidRPr="00BC1394" w:rsidRDefault="00185F0B" w:rsidP="00BC1394">
      <w:pPr>
        <w:pStyle w:val="Prrafodelista"/>
        <w:numPr>
          <w:ilvl w:val="1"/>
          <w:numId w:val="22"/>
        </w:numPr>
        <w:ind w:left="360" w:right="630"/>
        <w:rPr>
          <w:rFonts w:ascii="Arial" w:eastAsia="Arial" w:hAnsi="Arial" w:cs="Arial"/>
          <w:sz w:val="22"/>
          <w:szCs w:val="22"/>
          <w:lang w:val="en-US"/>
        </w:rPr>
      </w:pPr>
      <w:r>
        <w:rPr>
          <w:rFonts w:ascii="Arial" w:eastAsia="Arial" w:hAnsi="Arial" w:cs="Arial"/>
          <w:sz w:val="22"/>
          <w:szCs w:val="22"/>
          <w:lang w:val="en-US"/>
        </w:rPr>
        <w:t xml:space="preserve">Issue </w:t>
      </w:r>
      <w:r w:rsidR="00E812AA" w:rsidRPr="00BC1394">
        <w:rPr>
          <w:rFonts w:ascii="Arial" w:eastAsia="Arial" w:hAnsi="Arial" w:cs="Arial"/>
          <w:sz w:val="22"/>
          <w:szCs w:val="22"/>
          <w:lang w:val="en-US"/>
        </w:rPr>
        <w:t>of a written warning</w:t>
      </w:r>
      <w:r w:rsidR="00487D08">
        <w:rPr>
          <w:rFonts w:ascii="Arial" w:eastAsia="Arial" w:hAnsi="Arial" w:cs="Arial"/>
          <w:sz w:val="22"/>
          <w:szCs w:val="22"/>
          <w:lang w:val="en-US"/>
        </w:rPr>
        <w:t>.</w:t>
      </w:r>
    </w:p>
    <w:p w14:paraId="58D55572" w14:textId="7AC4E7E0" w:rsidR="00D8280F" w:rsidRP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Adoption of measures to mitigate identified risks</w:t>
      </w:r>
      <w:r w:rsidR="00487D08">
        <w:rPr>
          <w:rFonts w:ascii="Arial" w:eastAsia="Arial" w:hAnsi="Arial" w:cs="Arial"/>
          <w:sz w:val="22"/>
          <w:szCs w:val="22"/>
          <w:lang w:val="en-US"/>
        </w:rPr>
        <w:t>.</w:t>
      </w:r>
    </w:p>
    <w:p w14:paraId="58D55573" w14:textId="3F7B3377" w:rsidR="00D8280F" w:rsidRPr="00BC1394" w:rsidRDefault="00487D08" w:rsidP="00BC1394">
      <w:pPr>
        <w:pStyle w:val="Prrafodelista"/>
        <w:numPr>
          <w:ilvl w:val="1"/>
          <w:numId w:val="22"/>
        </w:numPr>
        <w:ind w:left="360" w:right="630"/>
        <w:rPr>
          <w:rFonts w:ascii="Arial" w:eastAsia="Arial" w:hAnsi="Arial" w:cs="Arial"/>
          <w:sz w:val="22"/>
          <w:szCs w:val="22"/>
          <w:lang w:val="en-US"/>
        </w:rPr>
      </w:pPr>
      <w:r>
        <w:rPr>
          <w:rFonts w:ascii="Arial" w:eastAsia="Arial" w:hAnsi="Arial" w:cs="Arial"/>
          <w:sz w:val="22"/>
          <w:szCs w:val="22"/>
          <w:lang w:val="en-US"/>
        </w:rPr>
        <w:t>D</w:t>
      </w:r>
      <w:r w:rsidRPr="00BC1394">
        <w:rPr>
          <w:rFonts w:ascii="Arial" w:eastAsia="Arial" w:hAnsi="Arial" w:cs="Arial"/>
          <w:sz w:val="22"/>
          <w:szCs w:val="22"/>
          <w:lang w:val="en-US"/>
        </w:rPr>
        <w:t xml:space="preserve">isbursements </w:t>
      </w:r>
      <w:r>
        <w:rPr>
          <w:rFonts w:ascii="Arial" w:eastAsia="Arial" w:hAnsi="Arial" w:cs="Arial"/>
          <w:sz w:val="22"/>
          <w:szCs w:val="22"/>
          <w:lang w:val="en-US"/>
        </w:rPr>
        <w:t>s</w:t>
      </w:r>
      <w:r w:rsidR="00E812AA" w:rsidRPr="00BC1394">
        <w:rPr>
          <w:rFonts w:ascii="Arial" w:eastAsia="Arial" w:hAnsi="Arial" w:cs="Arial"/>
          <w:sz w:val="22"/>
          <w:szCs w:val="22"/>
          <w:lang w:val="en-US"/>
        </w:rPr>
        <w:t>uspension</w:t>
      </w:r>
      <w:r>
        <w:rPr>
          <w:rFonts w:ascii="Arial" w:eastAsia="Arial" w:hAnsi="Arial" w:cs="Arial"/>
          <w:sz w:val="22"/>
          <w:szCs w:val="22"/>
          <w:lang w:val="en-US"/>
        </w:rPr>
        <w:t>s.</w:t>
      </w:r>
      <w:r w:rsidR="00E812AA" w:rsidRPr="00BC1394">
        <w:rPr>
          <w:rFonts w:ascii="Arial" w:eastAsia="Arial" w:hAnsi="Arial" w:cs="Arial"/>
          <w:sz w:val="22"/>
          <w:szCs w:val="22"/>
          <w:lang w:val="en-US"/>
        </w:rPr>
        <w:t xml:space="preserve"> </w:t>
      </w:r>
    </w:p>
    <w:p w14:paraId="58D55574" w14:textId="747232FF" w:rsidR="00D8280F" w:rsidRP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 xml:space="preserve">Resource </w:t>
      </w:r>
      <w:proofErr w:type="spellStart"/>
      <w:r w:rsidRPr="00BC1394">
        <w:rPr>
          <w:rFonts w:ascii="Arial" w:eastAsia="Arial" w:hAnsi="Arial" w:cs="Arial"/>
          <w:sz w:val="22"/>
          <w:szCs w:val="22"/>
          <w:lang w:val="en-US"/>
        </w:rPr>
        <w:t>deobligation</w:t>
      </w:r>
      <w:proofErr w:type="spellEnd"/>
      <w:r w:rsidR="00487D08">
        <w:rPr>
          <w:rFonts w:ascii="Arial" w:eastAsia="Arial" w:hAnsi="Arial" w:cs="Arial"/>
          <w:sz w:val="22"/>
          <w:szCs w:val="22"/>
          <w:lang w:val="en-US"/>
        </w:rPr>
        <w:t>.</w:t>
      </w:r>
    </w:p>
    <w:p w14:paraId="58D55575" w14:textId="6B417F93" w:rsidR="00D8280F" w:rsidRP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Request advance payment of resources</w:t>
      </w:r>
      <w:r w:rsidR="00817CEB">
        <w:rPr>
          <w:rFonts w:ascii="Arial" w:eastAsia="Arial" w:hAnsi="Arial" w:cs="Arial"/>
          <w:sz w:val="22"/>
          <w:szCs w:val="22"/>
          <w:lang w:val="en-US"/>
        </w:rPr>
        <w:t>.</w:t>
      </w:r>
    </w:p>
    <w:p w14:paraId="58D55576" w14:textId="4AC80A16" w:rsidR="00D8280F" w:rsidRP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Cancel the business or contractual relationship</w:t>
      </w:r>
      <w:r w:rsidR="00817CEB">
        <w:rPr>
          <w:rFonts w:ascii="Arial" w:eastAsia="Arial" w:hAnsi="Arial" w:cs="Arial"/>
          <w:sz w:val="22"/>
          <w:szCs w:val="22"/>
          <w:lang w:val="en-US"/>
        </w:rPr>
        <w:t>.</w:t>
      </w:r>
    </w:p>
    <w:p w14:paraId="58D55577" w14:textId="7737DD1C" w:rsidR="00D8280F" w:rsidRPr="00BC1394" w:rsidRDefault="00E812AA" w:rsidP="00BC1394">
      <w:pPr>
        <w:pStyle w:val="Prrafodelista"/>
        <w:numPr>
          <w:ilvl w:val="1"/>
          <w:numId w:val="22"/>
        </w:numPr>
        <w:tabs>
          <w:tab w:val="left" w:pos="720"/>
        </w:tabs>
        <w:ind w:left="360" w:right="630"/>
        <w:rPr>
          <w:rFonts w:ascii="Arial" w:eastAsia="Arial" w:hAnsi="Arial" w:cs="Arial"/>
          <w:sz w:val="22"/>
          <w:szCs w:val="22"/>
          <w:lang w:val="en-US"/>
        </w:rPr>
      </w:pPr>
      <w:r w:rsidRPr="00BC1394">
        <w:rPr>
          <w:rFonts w:ascii="Arial" w:eastAsia="Arial" w:hAnsi="Arial" w:cs="Arial"/>
          <w:sz w:val="22"/>
          <w:szCs w:val="22"/>
          <w:lang w:val="en-US"/>
        </w:rPr>
        <w:t>Suspension of procurement processes or execution of contracts, regardless of their status</w:t>
      </w:r>
      <w:r w:rsidR="00817CEB">
        <w:rPr>
          <w:rFonts w:ascii="Arial" w:eastAsia="Arial" w:hAnsi="Arial" w:cs="Arial"/>
          <w:sz w:val="22"/>
          <w:szCs w:val="22"/>
          <w:lang w:val="en-US"/>
        </w:rPr>
        <w:t>.</w:t>
      </w:r>
    </w:p>
    <w:p w14:paraId="58D55578" w14:textId="352A6353" w:rsidR="00D8280F" w:rsidRP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Request for additional guarantees</w:t>
      </w:r>
      <w:r w:rsidR="00817CEB">
        <w:rPr>
          <w:rFonts w:ascii="Arial" w:eastAsia="Arial" w:hAnsi="Arial" w:cs="Arial"/>
          <w:sz w:val="22"/>
          <w:szCs w:val="22"/>
          <w:lang w:val="en-US"/>
        </w:rPr>
        <w:t>.</w:t>
      </w:r>
    </w:p>
    <w:p w14:paraId="1DB65256" w14:textId="36312D36" w:rsid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Execution of bonds or guarantees</w:t>
      </w:r>
      <w:r w:rsidR="00817CEB">
        <w:rPr>
          <w:rFonts w:ascii="Arial" w:eastAsia="Arial" w:hAnsi="Arial" w:cs="Arial"/>
          <w:sz w:val="22"/>
          <w:szCs w:val="22"/>
          <w:lang w:val="en-US"/>
        </w:rPr>
        <w:t>.</w:t>
      </w:r>
    </w:p>
    <w:p w14:paraId="58D5557A" w14:textId="17A04417" w:rsidR="00D8280F" w:rsidRPr="00BC1394" w:rsidRDefault="00E812AA" w:rsidP="00BC1394">
      <w:pPr>
        <w:pStyle w:val="Prrafodelista"/>
        <w:numPr>
          <w:ilvl w:val="1"/>
          <w:numId w:val="22"/>
        </w:numPr>
        <w:ind w:left="360" w:right="630"/>
        <w:rPr>
          <w:rFonts w:ascii="Arial" w:eastAsia="Arial" w:hAnsi="Arial" w:cs="Arial"/>
          <w:sz w:val="22"/>
          <w:szCs w:val="22"/>
          <w:lang w:val="en-US"/>
        </w:rPr>
      </w:pPr>
      <w:r w:rsidRPr="00BC1394">
        <w:rPr>
          <w:rFonts w:ascii="Arial" w:eastAsia="Arial" w:hAnsi="Arial" w:cs="Arial"/>
          <w:sz w:val="22"/>
          <w:szCs w:val="22"/>
          <w:lang w:val="en-US"/>
        </w:rPr>
        <w:t>Request reimbursement of expenses or costs related to the activities and investigations carried out in connection with the commission of Prohibited Practices</w:t>
      </w:r>
      <w:r w:rsidR="00817CEB">
        <w:rPr>
          <w:rFonts w:ascii="Arial" w:eastAsia="Arial" w:hAnsi="Arial" w:cs="Arial"/>
          <w:sz w:val="22"/>
          <w:szCs w:val="22"/>
          <w:lang w:val="en-US"/>
        </w:rPr>
        <w:t>.</w:t>
      </w:r>
    </w:p>
    <w:p w14:paraId="58D5557B" w14:textId="77777777" w:rsidR="00D8280F" w:rsidRPr="00802C85" w:rsidRDefault="00D8280F" w:rsidP="00D25FCF">
      <w:pPr>
        <w:ind w:right="630"/>
        <w:rPr>
          <w:rFonts w:ascii="Arial" w:eastAsia="Arial" w:hAnsi="Arial" w:cs="Arial"/>
          <w:sz w:val="22"/>
          <w:szCs w:val="22"/>
          <w:lang w:val="en-US"/>
        </w:rPr>
      </w:pPr>
    </w:p>
    <w:p w14:paraId="58D5557C" w14:textId="77777777"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The actions and/or recommendations issued by CABEI shall be of mandatory observance and compliance.</w:t>
      </w:r>
    </w:p>
    <w:p w14:paraId="58D5557D" w14:textId="77777777" w:rsidR="00D8280F" w:rsidRPr="00802C85" w:rsidRDefault="00D8280F" w:rsidP="00D25FCF">
      <w:pPr>
        <w:ind w:right="630"/>
        <w:rPr>
          <w:rFonts w:ascii="Arial" w:eastAsia="Arial" w:hAnsi="Arial" w:cs="Arial"/>
          <w:sz w:val="22"/>
          <w:szCs w:val="22"/>
          <w:lang w:val="en-US"/>
        </w:rPr>
      </w:pPr>
    </w:p>
    <w:p w14:paraId="58D5557E" w14:textId="77777777" w:rsidR="00D8280F" w:rsidRPr="00802C85"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 xml:space="preserve">CABEI reserves the right, in any case and without prejudice to the sanctions imposed by the authorities of the Borrower/Beneficiary's country, to request </w:t>
      </w:r>
      <w:proofErr w:type="gramStart"/>
      <w:r w:rsidRPr="00802C85">
        <w:rPr>
          <w:rFonts w:ascii="Arial" w:eastAsia="Arial" w:hAnsi="Arial" w:cs="Arial"/>
          <w:sz w:val="22"/>
          <w:szCs w:val="22"/>
          <w:lang w:val="en-US"/>
        </w:rPr>
        <w:t>the suspension</w:t>
      </w:r>
      <w:proofErr w:type="gramEnd"/>
      <w:r w:rsidRPr="00802C85">
        <w:rPr>
          <w:rFonts w:ascii="Arial" w:eastAsia="Arial" w:hAnsi="Arial" w:cs="Arial"/>
          <w:sz w:val="22"/>
          <w:szCs w:val="22"/>
          <w:lang w:val="en-US"/>
        </w:rPr>
        <w:t xml:space="preserve"> of the contracting procedures or of the execution of the contract(s) resulting therefrom, regardless of their status. If CABEI requests the suspension of the contracting procedures or of the execution of the contract(s) and this does not occur, CABEI reserves the right not to finance the contract(s) resulting from those procedures.</w:t>
      </w:r>
    </w:p>
    <w:p w14:paraId="58D5557F" w14:textId="77777777" w:rsidR="00D8280F" w:rsidRPr="00802C85" w:rsidRDefault="00D8280F" w:rsidP="00D25FCF">
      <w:pPr>
        <w:ind w:right="630"/>
        <w:rPr>
          <w:rFonts w:ascii="Arial" w:eastAsia="Arial" w:hAnsi="Arial" w:cs="Arial"/>
          <w:sz w:val="22"/>
          <w:szCs w:val="22"/>
          <w:lang w:val="en-US"/>
        </w:rPr>
      </w:pPr>
    </w:p>
    <w:p w14:paraId="1FDCDF40" w14:textId="77777777" w:rsidR="00036557" w:rsidRDefault="00E812AA" w:rsidP="00D25FCF">
      <w:pPr>
        <w:ind w:right="630"/>
        <w:rPr>
          <w:rFonts w:ascii="Arial" w:eastAsia="Arial" w:hAnsi="Arial" w:cs="Arial"/>
          <w:sz w:val="22"/>
          <w:szCs w:val="22"/>
          <w:lang w:val="en-US"/>
        </w:rPr>
      </w:pPr>
      <w:r w:rsidRPr="00802C85">
        <w:rPr>
          <w:rFonts w:ascii="Arial" w:eastAsia="Arial" w:hAnsi="Arial" w:cs="Arial"/>
          <w:sz w:val="22"/>
          <w:szCs w:val="22"/>
          <w:lang w:val="en-US"/>
        </w:rPr>
        <w:t>As a result of the investigation process, CABEI may include individuals or legal entities on the List of Prohibited Counterparties or any other CABEI ineligibility list that it may have established for such purpose.</w:t>
      </w:r>
    </w:p>
    <w:p w14:paraId="3C6A6F45" w14:textId="77777777" w:rsidR="00036557" w:rsidRDefault="00036557" w:rsidP="00D25FCF">
      <w:pPr>
        <w:ind w:right="630"/>
        <w:rPr>
          <w:rFonts w:ascii="Arial" w:eastAsia="Arial" w:hAnsi="Arial" w:cs="Arial"/>
          <w:sz w:val="22"/>
          <w:szCs w:val="22"/>
          <w:lang w:val="en-US"/>
        </w:rPr>
      </w:pPr>
    </w:p>
    <w:p w14:paraId="58D55580" w14:textId="776D6FE4" w:rsidR="00D8280F" w:rsidRPr="00802C85" w:rsidRDefault="00E812AA" w:rsidP="00D25FCF">
      <w:pPr>
        <w:ind w:right="630"/>
        <w:rPr>
          <w:rFonts w:ascii="Arial" w:eastAsia="Arial" w:hAnsi="Arial" w:cs="Arial"/>
          <w:b/>
          <w:sz w:val="28"/>
          <w:szCs w:val="28"/>
          <w:lang w:val="en-US"/>
        </w:rPr>
      </w:pPr>
      <w:r w:rsidRPr="00802C85">
        <w:rPr>
          <w:lang w:val="en-US"/>
        </w:rPr>
        <w:br w:type="page"/>
      </w:r>
    </w:p>
    <w:p w14:paraId="58D55581" w14:textId="77777777" w:rsidR="00D8280F" w:rsidRPr="00802C85" w:rsidRDefault="00D8280F" w:rsidP="00984295">
      <w:pPr>
        <w:ind w:right="630"/>
        <w:jc w:val="left"/>
        <w:rPr>
          <w:rFonts w:ascii="Arial" w:eastAsia="Arial" w:hAnsi="Arial" w:cs="Arial"/>
          <w:b/>
          <w:sz w:val="28"/>
          <w:szCs w:val="28"/>
          <w:lang w:val="en-US"/>
        </w:rPr>
      </w:pPr>
      <w:bookmarkStart w:id="21" w:name="_heading=h.3as4poj" w:colFirst="0" w:colLast="0"/>
      <w:bookmarkEnd w:id="21"/>
    </w:p>
    <w:p w14:paraId="58D55582" w14:textId="77777777" w:rsidR="00D8280F" w:rsidRPr="00802C85" w:rsidRDefault="00E812AA" w:rsidP="00984295">
      <w:pPr>
        <w:pBdr>
          <w:top w:val="nil"/>
          <w:left w:val="nil"/>
          <w:bottom w:val="nil"/>
          <w:right w:val="nil"/>
          <w:between w:val="nil"/>
        </w:pBdr>
        <w:spacing w:before="120" w:after="120"/>
        <w:ind w:right="630"/>
        <w:jc w:val="center"/>
        <w:rPr>
          <w:rFonts w:ascii="Arial" w:eastAsia="Arial" w:hAnsi="Arial" w:cs="Arial"/>
          <w:b/>
          <w:color w:val="000000"/>
          <w:sz w:val="28"/>
          <w:szCs w:val="28"/>
          <w:lang w:val="en-US"/>
        </w:rPr>
      </w:pPr>
      <w:bookmarkStart w:id="22" w:name="_heading=h.1pxezwc" w:colFirst="0" w:colLast="0"/>
      <w:bookmarkEnd w:id="22"/>
      <w:r w:rsidRPr="00802C85">
        <w:rPr>
          <w:rFonts w:ascii="Arial" w:eastAsia="Arial" w:hAnsi="Arial" w:cs="Arial"/>
          <w:b/>
          <w:color w:val="000000"/>
          <w:sz w:val="28"/>
          <w:szCs w:val="28"/>
          <w:lang w:val="en-US"/>
        </w:rPr>
        <w:t xml:space="preserve">Section III. Forms </w:t>
      </w:r>
    </w:p>
    <w:p w14:paraId="58D55583" w14:textId="77777777" w:rsidR="00D8280F" w:rsidRPr="00802C85" w:rsidRDefault="00D8280F" w:rsidP="009842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0"/>
        <w:jc w:val="center"/>
        <w:rPr>
          <w:rFonts w:ascii="Calibri" w:eastAsia="Calibri" w:hAnsi="Calibri" w:cs="Calibri"/>
          <w:b/>
          <w:lang w:val="en-US"/>
        </w:rPr>
      </w:pPr>
    </w:p>
    <w:p w14:paraId="58D55584" w14:textId="77777777" w:rsidR="00D8280F" w:rsidRPr="00802C85" w:rsidRDefault="00D8280F" w:rsidP="00984295">
      <w:pPr>
        <w:ind w:right="630"/>
        <w:rPr>
          <w:rFonts w:ascii="Calibri" w:eastAsia="Calibri" w:hAnsi="Calibri" w:cs="Calibri"/>
          <w:b/>
          <w:lang w:val="en-US"/>
        </w:rPr>
      </w:pPr>
    </w:p>
    <w:p w14:paraId="58D55585" w14:textId="77777777" w:rsidR="00D8280F" w:rsidRPr="00984295" w:rsidRDefault="00D8280F" w:rsidP="00984295">
      <w:pPr>
        <w:ind w:right="630"/>
        <w:rPr>
          <w:rFonts w:ascii="Arial" w:eastAsia="Arial" w:hAnsi="Arial" w:cs="Arial"/>
          <w:b/>
          <w:sz w:val="22"/>
          <w:szCs w:val="22"/>
          <w:lang w:val="en-US"/>
        </w:rPr>
      </w:pPr>
    </w:p>
    <w:p w14:paraId="58D55586" w14:textId="77777777" w:rsidR="00D8280F" w:rsidRPr="00984295" w:rsidRDefault="00D8280F" w:rsidP="009842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0"/>
        <w:rPr>
          <w:rFonts w:ascii="Arial" w:eastAsia="Arial" w:hAnsi="Arial" w:cs="Arial"/>
          <w:b/>
          <w:sz w:val="22"/>
          <w:szCs w:val="22"/>
          <w:lang w:val="en-US"/>
        </w:rPr>
      </w:pPr>
    </w:p>
    <w:p w14:paraId="58D55587" w14:textId="77777777" w:rsidR="00D8280F" w:rsidRPr="00984295" w:rsidRDefault="00E812AA" w:rsidP="009842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0"/>
        <w:rPr>
          <w:rFonts w:ascii="Arial" w:eastAsia="Calibri" w:hAnsi="Arial" w:cs="Arial"/>
          <w:b/>
          <w:lang w:val="en-US"/>
        </w:rPr>
      </w:pPr>
      <w:proofErr w:type="gramStart"/>
      <w:r w:rsidRPr="00984295">
        <w:rPr>
          <w:rFonts w:ascii="Arial" w:eastAsia="Calibri" w:hAnsi="Arial" w:cs="Arial"/>
          <w:b/>
          <w:lang w:val="en-US"/>
        </w:rPr>
        <w:t>Form</w:t>
      </w:r>
      <w:proofErr w:type="gramEnd"/>
      <w:r w:rsidRPr="00984295">
        <w:rPr>
          <w:rFonts w:ascii="Arial" w:eastAsia="Calibri" w:hAnsi="Arial" w:cs="Arial"/>
          <w:b/>
          <w:lang w:val="en-US"/>
        </w:rPr>
        <w:t xml:space="preserve"> No.1 Quotation Submission Form</w:t>
      </w:r>
    </w:p>
    <w:p w14:paraId="58D55588" w14:textId="77777777" w:rsidR="00D8280F" w:rsidRPr="00984295" w:rsidRDefault="00E812AA" w:rsidP="009842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0"/>
        <w:rPr>
          <w:rFonts w:ascii="Arial" w:eastAsia="Calibri" w:hAnsi="Arial" w:cs="Arial"/>
          <w:b/>
          <w:lang w:val="en-US"/>
        </w:rPr>
      </w:pPr>
      <w:proofErr w:type="gramStart"/>
      <w:r w:rsidRPr="00984295">
        <w:rPr>
          <w:rFonts w:ascii="Arial" w:eastAsia="Calibri" w:hAnsi="Arial" w:cs="Arial"/>
          <w:b/>
          <w:lang w:val="en-US"/>
        </w:rPr>
        <w:t>Form</w:t>
      </w:r>
      <w:proofErr w:type="gramEnd"/>
      <w:r w:rsidRPr="00984295">
        <w:rPr>
          <w:rFonts w:ascii="Arial" w:eastAsia="Calibri" w:hAnsi="Arial" w:cs="Arial"/>
          <w:b/>
          <w:lang w:val="en-US"/>
        </w:rPr>
        <w:t xml:space="preserve"> No. 2: Affidavit</w:t>
      </w:r>
    </w:p>
    <w:p w14:paraId="58D55589" w14:textId="77777777" w:rsidR="00D8280F" w:rsidRPr="00984295" w:rsidRDefault="00E812AA" w:rsidP="009842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0"/>
        <w:rPr>
          <w:rFonts w:ascii="Arial" w:eastAsia="Calibri" w:hAnsi="Arial" w:cs="Arial"/>
          <w:b/>
          <w:lang w:val="en-US"/>
        </w:rPr>
      </w:pPr>
      <w:proofErr w:type="gramStart"/>
      <w:r w:rsidRPr="00984295">
        <w:rPr>
          <w:rFonts w:ascii="Arial" w:eastAsia="Calibri" w:hAnsi="Arial" w:cs="Arial"/>
          <w:b/>
          <w:lang w:val="en-US"/>
        </w:rPr>
        <w:t>Form</w:t>
      </w:r>
      <w:proofErr w:type="gramEnd"/>
      <w:r w:rsidRPr="00984295">
        <w:rPr>
          <w:rFonts w:ascii="Arial" w:eastAsia="Calibri" w:hAnsi="Arial" w:cs="Arial"/>
          <w:b/>
          <w:lang w:val="en-US"/>
        </w:rPr>
        <w:t xml:space="preserve"> No.3. Technical Specifications Offered</w:t>
      </w:r>
    </w:p>
    <w:p w14:paraId="58D5558A" w14:textId="77777777" w:rsidR="00D8280F" w:rsidRPr="00984295" w:rsidRDefault="00E812AA" w:rsidP="009842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0"/>
        <w:rPr>
          <w:rFonts w:ascii="Arial" w:eastAsia="Calibri" w:hAnsi="Arial" w:cs="Arial"/>
          <w:b/>
          <w:lang w:val="en-US"/>
        </w:rPr>
      </w:pPr>
      <w:proofErr w:type="gramStart"/>
      <w:r w:rsidRPr="00984295">
        <w:rPr>
          <w:rFonts w:ascii="Arial" w:eastAsia="Calibri" w:hAnsi="Arial" w:cs="Arial"/>
          <w:b/>
          <w:lang w:val="en-US"/>
        </w:rPr>
        <w:t>Form</w:t>
      </w:r>
      <w:proofErr w:type="gramEnd"/>
      <w:r w:rsidRPr="00984295">
        <w:rPr>
          <w:rFonts w:ascii="Arial" w:eastAsia="Calibri" w:hAnsi="Arial" w:cs="Arial"/>
          <w:b/>
          <w:lang w:val="en-US"/>
        </w:rPr>
        <w:t xml:space="preserve"> No.4. Price List</w:t>
      </w:r>
    </w:p>
    <w:p w14:paraId="58D5558B" w14:textId="77777777" w:rsidR="00D8280F" w:rsidRPr="00984295" w:rsidRDefault="00E812AA" w:rsidP="009842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0"/>
        <w:rPr>
          <w:rFonts w:ascii="Arial" w:eastAsia="Calibri" w:hAnsi="Arial" w:cs="Arial"/>
          <w:b/>
          <w:lang w:val="en-US"/>
        </w:rPr>
      </w:pPr>
      <w:proofErr w:type="gramStart"/>
      <w:r w:rsidRPr="00984295">
        <w:rPr>
          <w:rFonts w:ascii="Arial" w:eastAsia="Calibri" w:hAnsi="Arial" w:cs="Arial"/>
          <w:b/>
          <w:lang w:val="en-US"/>
        </w:rPr>
        <w:t>Form</w:t>
      </w:r>
      <w:proofErr w:type="gramEnd"/>
      <w:r w:rsidRPr="00984295">
        <w:rPr>
          <w:rFonts w:ascii="Arial" w:eastAsia="Calibri" w:hAnsi="Arial" w:cs="Arial"/>
          <w:b/>
          <w:lang w:val="en-US"/>
        </w:rPr>
        <w:t xml:space="preserve"> No.5. List of Goods and Delivery Schedule</w:t>
      </w:r>
    </w:p>
    <w:p w14:paraId="58D55596" w14:textId="77777777" w:rsidR="00D8280F" w:rsidRPr="00984295" w:rsidRDefault="00E812AA" w:rsidP="00984295">
      <w:pPr>
        <w:ind w:right="630"/>
        <w:rPr>
          <w:rFonts w:ascii="Arial" w:eastAsia="Calibri" w:hAnsi="Arial" w:cs="Arial"/>
          <w:b/>
          <w:lang w:val="en-US"/>
        </w:rPr>
      </w:pPr>
      <w:bookmarkStart w:id="23" w:name="_heading=h.49x2ik5" w:colFirst="0" w:colLast="0"/>
      <w:bookmarkEnd w:id="23"/>
      <w:r w:rsidRPr="00984295">
        <w:rPr>
          <w:rFonts w:ascii="Arial" w:hAnsi="Arial" w:cs="Arial"/>
          <w:lang w:val="en-US"/>
        </w:rPr>
        <w:br w:type="page"/>
      </w:r>
    </w:p>
    <w:p w14:paraId="58D55597" w14:textId="77777777" w:rsidR="00D8280F" w:rsidRPr="00984295" w:rsidRDefault="00E812AA" w:rsidP="007F3374">
      <w:pPr>
        <w:ind w:right="630"/>
        <w:rPr>
          <w:rFonts w:ascii="Arial" w:eastAsia="Arial" w:hAnsi="Arial" w:cs="Arial"/>
          <w:b/>
          <w:sz w:val="22"/>
          <w:szCs w:val="22"/>
          <w:lang w:val="en-US"/>
        </w:rPr>
      </w:pPr>
      <w:proofErr w:type="gramStart"/>
      <w:r w:rsidRPr="00984295">
        <w:rPr>
          <w:rFonts w:ascii="Arial" w:eastAsia="Calibri" w:hAnsi="Arial" w:cs="Arial"/>
          <w:b/>
          <w:sz w:val="28"/>
          <w:szCs w:val="28"/>
          <w:lang w:val="en-US"/>
        </w:rPr>
        <w:lastRenderedPageBreak/>
        <w:t>Form</w:t>
      </w:r>
      <w:proofErr w:type="gramEnd"/>
      <w:r w:rsidRPr="00984295">
        <w:rPr>
          <w:rFonts w:ascii="Arial" w:eastAsia="Calibri" w:hAnsi="Arial" w:cs="Arial"/>
          <w:b/>
          <w:sz w:val="28"/>
          <w:szCs w:val="28"/>
          <w:lang w:val="en-US"/>
        </w:rPr>
        <w:t xml:space="preserve"> No.1 Quotation Submission Form </w:t>
      </w:r>
    </w:p>
    <w:p w14:paraId="58D55598" w14:textId="77777777" w:rsidR="00D8280F" w:rsidRPr="001E7FAE" w:rsidRDefault="00E812AA" w:rsidP="007F3374">
      <w:pPr>
        <w:ind w:right="630"/>
        <w:rPr>
          <w:rFonts w:ascii="Arial" w:eastAsia="Calibri" w:hAnsi="Arial" w:cs="Arial"/>
          <w:i/>
          <w:color w:val="FF0000"/>
          <w:sz w:val="22"/>
          <w:szCs w:val="18"/>
          <w:lang w:val="en-US"/>
        </w:rPr>
      </w:pPr>
      <w:r w:rsidRPr="001E7FAE">
        <w:rPr>
          <w:rFonts w:ascii="Arial" w:eastAsia="Calibri" w:hAnsi="Arial" w:cs="Arial"/>
          <w:i/>
          <w:color w:val="FF0000"/>
          <w:sz w:val="22"/>
          <w:szCs w:val="18"/>
          <w:lang w:val="en-US"/>
        </w:rPr>
        <w:t>[Bidder</w:t>
      </w:r>
      <w:r w:rsidRPr="001E7FAE">
        <w:rPr>
          <w:rFonts w:ascii="Arial" w:eastAsia="Calibri" w:hAnsi="Arial" w:cs="Arial"/>
          <w:b/>
          <w:i/>
          <w:color w:val="FF0000"/>
          <w:sz w:val="22"/>
          <w:szCs w:val="18"/>
          <w:lang w:val="en-US"/>
        </w:rPr>
        <w:t xml:space="preserve"> </w:t>
      </w:r>
      <w:r w:rsidRPr="001E7FAE">
        <w:rPr>
          <w:rFonts w:ascii="Arial" w:eastAsia="Calibri" w:hAnsi="Arial" w:cs="Arial"/>
          <w:i/>
          <w:color w:val="FF0000"/>
          <w:sz w:val="22"/>
          <w:szCs w:val="18"/>
          <w:lang w:val="en-US"/>
        </w:rPr>
        <w:t>shall complete and submit this form with its Quotation].</w:t>
      </w:r>
    </w:p>
    <w:p w14:paraId="58D55599" w14:textId="77777777" w:rsidR="00D8280F" w:rsidRPr="001E7FAE" w:rsidRDefault="00E812AA" w:rsidP="007F3374">
      <w:pPr>
        <w:ind w:right="630"/>
        <w:jc w:val="right"/>
        <w:rPr>
          <w:rFonts w:ascii="Arial" w:eastAsia="Calibri" w:hAnsi="Arial" w:cs="Arial"/>
          <w:i/>
          <w:color w:val="FF0000"/>
          <w:sz w:val="22"/>
          <w:szCs w:val="22"/>
          <w:lang w:val="en-US"/>
        </w:rPr>
      </w:pPr>
      <w:r w:rsidRPr="001E7FAE">
        <w:rPr>
          <w:rFonts w:ascii="Arial" w:eastAsia="Calibri" w:hAnsi="Arial" w:cs="Arial"/>
          <w:i/>
          <w:color w:val="FF0000"/>
          <w:sz w:val="22"/>
          <w:szCs w:val="22"/>
          <w:lang w:val="en-US"/>
        </w:rPr>
        <w:t>[date].</w:t>
      </w:r>
    </w:p>
    <w:p w14:paraId="58D5559A" w14:textId="77777777" w:rsidR="00D8280F" w:rsidRPr="001E7FAE" w:rsidRDefault="00E812AA" w:rsidP="007F3374">
      <w:pPr>
        <w:ind w:right="630"/>
        <w:jc w:val="right"/>
        <w:rPr>
          <w:rFonts w:ascii="Arial" w:eastAsia="Calibri" w:hAnsi="Arial" w:cs="Arial"/>
          <w:i/>
          <w:color w:val="FF0000"/>
          <w:sz w:val="22"/>
          <w:szCs w:val="22"/>
          <w:lang w:val="en-US"/>
        </w:rPr>
      </w:pPr>
      <w:r w:rsidRPr="001E7FAE">
        <w:rPr>
          <w:rFonts w:ascii="Arial" w:eastAsia="Calibri" w:hAnsi="Arial" w:cs="Arial"/>
          <w:i/>
          <w:color w:val="FF0000"/>
          <w:sz w:val="22"/>
          <w:szCs w:val="22"/>
          <w:lang w:val="en-US"/>
        </w:rPr>
        <w:t>Process Number (Insert process number)</w:t>
      </w:r>
    </w:p>
    <w:p w14:paraId="58D5559B" w14:textId="0CB35AF6" w:rsidR="00D8280F" w:rsidRPr="001E7FAE" w:rsidRDefault="007F3374" w:rsidP="007F3374">
      <w:pPr>
        <w:ind w:right="630"/>
        <w:rPr>
          <w:rFonts w:ascii="Arial" w:eastAsia="Arial" w:hAnsi="Arial" w:cs="Arial"/>
          <w:color w:val="FF0000"/>
          <w:sz w:val="22"/>
          <w:szCs w:val="22"/>
          <w:lang w:val="en-US"/>
        </w:rPr>
      </w:pPr>
      <w:bookmarkStart w:id="24" w:name="_heading=h.2p2csry" w:colFirst="0" w:colLast="0"/>
      <w:bookmarkEnd w:id="24"/>
      <w:r w:rsidRPr="001E7FAE">
        <w:rPr>
          <w:rFonts w:ascii="Arial" w:eastAsia="Arial" w:hAnsi="Arial" w:cs="Arial"/>
          <w:sz w:val="22"/>
          <w:szCs w:val="22"/>
          <w:lang w:val="en-US"/>
        </w:rPr>
        <w:t>Sirs</w:t>
      </w:r>
      <w:r w:rsidR="00E812AA" w:rsidRPr="001E7FAE">
        <w:rPr>
          <w:rFonts w:ascii="Arial" w:eastAsia="Arial" w:hAnsi="Arial" w:cs="Arial"/>
          <w:sz w:val="22"/>
          <w:szCs w:val="22"/>
          <w:lang w:val="en-US"/>
        </w:rPr>
        <w:t xml:space="preserve">: </w:t>
      </w:r>
      <w:r w:rsidR="00E812AA" w:rsidRPr="001E7FAE">
        <w:rPr>
          <w:rFonts w:ascii="Arial" w:eastAsia="Arial" w:hAnsi="Arial" w:cs="Arial"/>
          <w:i/>
          <w:color w:val="FF0000"/>
          <w:sz w:val="22"/>
          <w:szCs w:val="22"/>
          <w:lang w:val="en-US"/>
        </w:rPr>
        <w:t>(Name of Employer)</w:t>
      </w:r>
    </w:p>
    <w:p w14:paraId="58D5559C" w14:textId="77777777" w:rsidR="00D8280F" w:rsidRPr="001E7FAE" w:rsidRDefault="00E812AA" w:rsidP="007F3374">
      <w:pPr>
        <w:spacing w:before="120" w:after="120"/>
        <w:ind w:right="630"/>
        <w:rPr>
          <w:rFonts w:ascii="Arial" w:eastAsia="Arial" w:hAnsi="Arial" w:cs="Arial"/>
          <w:sz w:val="22"/>
          <w:szCs w:val="22"/>
          <w:lang w:val="en-US"/>
        </w:rPr>
      </w:pPr>
      <w:r w:rsidRPr="001E7FAE">
        <w:rPr>
          <w:rFonts w:ascii="Arial" w:eastAsia="Arial" w:hAnsi="Arial" w:cs="Arial"/>
          <w:sz w:val="22"/>
          <w:szCs w:val="22"/>
          <w:lang w:val="en-US"/>
        </w:rPr>
        <w:t>Dear Sirs:</w:t>
      </w:r>
    </w:p>
    <w:p w14:paraId="58D5559D" w14:textId="77777777" w:rsidR="00D8280F" w:rsidRPr="00984295" w:rsidRDefault="00E812AA" w:rsidP="007F3374">
      <w:pPr>
        <w:ind w:right="630"/>
        <w:rPr>
          <w:rFonts w:ascii="Arial" w:eastAsia="Arial" w:hAnsi="Arial" w:cs="Arial"/>
          <w:i/>
          <w:color w:val="FF0000"/>
          <w:sz w:val="22"/>
          <w:szCs w:val="22"/>
          <w:lang w:val="en-US"/>
        </w:rPr>
      </w:pPr>
      <w:r w:rsidRPr="00984295">
        <w:rPr>
          <w:rFonts w:ascii="Arial" w:eastAsia="Arial" w:hAnsi="Arial" w:cs="Arial"/>
          <w:sz w:val="22"/>
          <w:szCs w:val="22"/>
          <w:lang w:val="en-US"/>
        </w:rPr>
        <w:t xml:space="preserve">We, the undersigned, hereby confirm our decision to participate in the </w:t>
      </w:r>
      <w:r w:rsidRPr="00984295">
        <w:rPr>
          <w:rFonts w:ascii="Arial" w:eastAsia="Arial" w:hAnsi="Arial" w:cs="Arial"/>
          <w:i/>
          <w:color w:val="FF0000"/>
          <w:sz w:val="22"/>
          <w:szCs w:val="22"/>
          <w:lang w:val="en-US"/>
        </w:rPr>
        <w:t xml:space="preserve">"(title of the process in which we are participating)" </w:t>
      </w:r>
      <w:r w:rsidRPr="00984295">
        <w:rPr>
          <w:rFonts w:ascii="Arial" w:eastAsia="Arial" w:hAnsi="Arial" w:cs="Arial"/>
          <w:sz w:val="22"/>
          <w:szCs w:val="22"/>
          <w:lang w:val="en-US"/>
        </w:rPr>
        <w:t>process.</w:t>
      </w:r>
    </w:p>
    <w:p w14:paraId="58D5559E" w14:textId="77777777" w:rsidR="00D8280F" w:rsidRPr="00984295" w:rsidRDefault="00E812AA" w:rsidP="396AFD79">
      <w:pPr>
        <w:spacing w:before="120" w:after="120"/>
        <w:ind w:right="630"/>
        <w:rPr>
          <w:rFonts w:ascii="Arial" w:eastAsia="Arial" w:hAnsi="Arial" w:cs="Arial"/>
          <w:sz w:val="22"/>
          <w:szCs w:val="22"/>
          <w:lang w:val="es-ES"/>
        </w:rPr>
      </w:pPr>
      <w:proofErr w:type="spellStart"/>
      <w:r w:rsidRPr="396AFD79">
        <w:rPr>
          <w:rFonts w:ascii="Arial" w:eastAsia="Arial" w:hAnsi="Arial" w:cs="Arial"/>
          <w:sz w:val="22"/>
          <w:szCs w:val="22"/>
          <w:lang w:val="es-ES"/>
        </w:rPr>
        <w:t>We</w:t>
      </w:r>
      <w:proofErr w:type="spellEnd"/>
      <w:r w:rsidRPr="396AFD79">
        <w:rPr>
          <w:rFonts w:ascii="Arial" w:eastAsia="Arial" w:hAnsi="Arial" w:cs="Arial"/>
          <w:sz w:val="22"/>
          <w:szCs w:val="22"/>
          <w:lang w:val="es-ES"/>
        </w:rPr>
        <w:t xml:space="preserve"> </w:t>
      </w:r>
      <w:proofErr w:type="spellStart"/>
      <w:r w:rsidRPr="396AFD79">
        <w:rPr>
          <w:rFonts w:ascii="Arial" w:eastAsia="Arial" w:hAnsi="Arial" w:cs="Arial"/>
          <w:sz w:val="22"/>
          <w:szCs w:val="22"/>
          <w:lang w:val="es-ES"/>
        </w:rPr>
        <w:t>also</w:t>
      </w:r>
      <w:proofErr w:type="spellEnd"/>
      <w:r w:rsidRPr="396AFD79">
        <w:rPr>
          <w:rFonts w:ascii="Arial" w:eastAsia="Arial" w:hAnsi="Arial" w:cs="Arial"/>
          <w:sz w:val="22"/>
          <w:szCs w:val="22"/>
          <w:lang w:val="es-ES"/>
        </w:rPr>
        <w:t xml:space="preserve"> declare </w:t>
      </w:r>
      <w:proofErr w:type="spellStart"/>
      <w:r w:rsidRPr="396AFD79">
        <w:rPr>
          <w:rFonts w:ascii="Arial" w:eastAsia="Arial" w:hAnsi="Arial" w:cs="Arial"/>
          <w:sz w:val="22"/>
          <w:szCs w:val="22"/>
          <w:lang w:val="es-ES"/>
        </w:rPr>
        <w:t>that</w:t>
      </w:r>
      <w:proofErr w:type="spellEnd"/>
      <w:r w:rsidRPr="396AFD79">
        <w:rPr>
          <w:rFonts w:ascii="Arial" w:eastAsia="Arial" w:hAnsi="Arial" w:cs="Arial"/>
          <w:sz w:val="22"/>
          <w:szCs w:val="22"/>
          <w:lang w:val="es-ES"/>
        </w:rPr>
        <w:t>:</w:t>
      </w:r>
    </w:p>
    <w:p w14:paraId="58D5559F" w14:textId="77777777" w:rsidR="00D8280F" w:rsidRPr="00984295" w:rsidRDefault="00E812AA" w:rsidP="007F3374">
      <w:pPr>
        <w:numPr>
          <w:ilvl w:val="0"/>
          <w:numId w:val="11"/>
        </w:numPr>
        <w:pBdr>
          <w:top w:val="nil"/>
          <w:left w:val="nil"/>
          <w:bottom w:val="nil"/>
          <w:right w:val="nil"/>
          <w:between w:val="nil"/>
        </w:pBdr>
        <w:spacing w:before="120"/>
        <w:ind w:right="630"/>
        <w:rPr>
          <w:rFonts w:ascii="Arial" w:eastAsia="Arial" w:hAnsi="Arial" w:cs="Arial"/>
          <w:color w:val="000000"/>
          <w:sz w:val="22"/>
          <w:szCs w:val="22"/>
          <w:lang w:val="en-US"/>
        </w:rPr>
      </w:pPr>
      <w:r w:rsidRPr="00984295">
        <w:rPr>
          <w:rFonts w:ascii="Arial" w:eastAsia="Arial" w:hAnsi="Arial" w:cs="Arial"/>
          <w:color w:val="000000"/>
          <w:sz w:val="22"/>
          <w:szCs w:val="22"/>
          <w:lang w:val="en-US"/>
        </w:rPr>
        <w:t>We have reviewed the price comparison document, including the amendments issued in accordance with the Instructions to Bidders, and have no reservations in this regard.</w:t>
      </w:r>
    </w:p>
    <w:p w14:paraId="58D555A0" w14:textId="77777777" w:rsidR="00D8280F" w:rsidRPr="00984295" w:rsidRDefault="00E812AA" w:rsidP="007F3374">
      <w:pPr>
        <w:numPr>
          <w:ilvl w:val="0"/>
          <w:numId w:val="11"/>
        </w:numPr>
        <w:pBdr>
          <w:top w:val="nil"/>
          <w:left w:val="nil"/>
          <w:bottom w:val="nil"/>
          <w:right w:val="nil"/>
          <w:between w:val="nil"/>
        </w:pBdr>
        <w:ind w:right="630"/>
        <w:rPr>
          <w:rFonts w:ascii="Arial" w:eastAsia="Arial" w:hAnsi="Arial" w:cs="Arial"/>
          <w:color w:val="000000"/>
          <w:sz w:val="22"/>
          <w:szCs w:val="22"/>
          <w:lang w:val="en-US"/>
        </w:rPr>
      </w:pPr>
      <w:r w:rsidRPr="00984295">
        <w:rPr>
          <w:rFonts w:ascii="Arial" w:eastAsia="Arial" w:hAnsi="Arial" w:cs="Arial"/>
          <w:color w:val="000000"/>
          <w:sz w:val="22"/>
          <w:szCs w:val="22"/>
          <w:lang w:val="en-US"/>
        </w:rPr>
        <w:t xml:space="preserve">We submit our quotation enclosed, with a bid validity period of ____ days from the date of expiration of the established deadline for receipt of quotations. </w:t>
      </w:r>
    </w:p>
    <w:p w14:paraId="58D555A1" w14:textId="77777777" w:rsidR="00D8280F" w:rsidRPr="00984295" w:rsidRDefault="00E812AA" w:rsidP="007F3374">
      <w:pPr>
        <w:numPr>
          <w:ilvl w:val="0"/>
          <w:numId w:val="11"/>
        </w:numPr>
        <w:pBdr>
          <w:top w:val="nil"/>
          <w:left w:val="nil"/>
          <w:bottom w:val="nil"/>
          <w:right w:val="nil"/>
          <w:between w:val="nil"/>
        </w:pBdr>
        <w:ind w:right="630"/>
        <w:rPr>
          <w:rFonts w:ascii="Arial" w:eastAsia="Arial" w:hAnsi="Arial" w:cs="Arial"/>
          <w:color w:val="000000"/>
          <w:sz w:val="22"/>
          <w:szCs w:val="22"/>
          <w:lang w:val="en-US"/>
        </w:rPr>
      </w:pPr>
      <w:r w:rsidRPr="00984295">
        <w:rPr>
          <w:rFonts w:ascii="Arial" w:eastAsia="Arial" w:hAnsi="Arial" w:cs="Arial"/>
          <w:color w:val="000000"/>
          <w:sz w:val="22"/>
          <w:szCs w:val="22"/>
          <w:lang w:val="en-US"/>
        </w:rPr>
        <w:t xml:space="preserve">Our financial offer is for a total closed </w:t>
      </w:r>
      <w:proofErr w:type="gramStart"/>
      <w:r w:rsidRPr="00984295">
        <w:rPr>
          <w:rFonts w:ascii="Arial" w:eastAsia="Arial" w:hAnsi="Arial" w:cs="Arial"/>
          <w:color w:val="000000"/>
          <w:sz w:val="22"/>
          <w:szCs w:val="22"/>
          <w:lang w:val="en-US"/>
        </w:rPr>
        <w:t>amount of</w:t>
      </w:r>
      <w:proofErr w:type="gramEnd"/>
      <w:r w:rsidRPr="00984295">
        <w:rPr>
          <w:rFonts w:ascii="Arial" w:eastAsia="Arial" w:hAnsi="Arial" w:cs="Arial"/>
          <w:color w:val="000000"/>
          <w:sz w:val="22"/>
          <w:szCs w:val="22"/>
          <w:lang w:val="en-US"/>
        </w:rPr>
        <w:t xml:space="preserve"> (</w:t>
      </w:r>
      <w:r w:rsidRPr="00984295">
        <w:rPr>
          <w:rFonts w:ascii="Arial" w:eastAsia="Arial" w:hAnsi="Arial" w:cs="Arial"/>
          <w:i/>
          <w:color w:val="FF0000"/>
          <w:sz w:val="22"/>
          <w:szCs w:val="22"/>
          <w:lang w:val="en-US"/>
        </w:rPr>
        <w:t>Write currency, amount in numbers and letters</w:t>
      </w:r>
      <w:r w:rsidRPr="00984295">
        <w:rPr>
          <w:rFonts w:ascii="Arial" w:eastAsia="Arial" w:hAnsi="Arial" w:cs="Arial"/>
          <w:i/>
          <w:color w:val="000000"/>
          <w:sz w:val="22"/>
          <w:szCs w:val="22"/>
          <w:lang w:val="en-US"/>
        </w:rPr>
        <w:t>)</w:t>
      </w:r>
      <w:r w:rsidRPr="00984295">
        <w:rPr>
          <w:rFonts w:ascii="Arial" w:eastAsia="Arial" w:hAnsi="Arial" w:cs="Arial"/>
          <w:color w:val="000000"/>
          <w:sz w:val="22"/>
          <w:szCs w:val="22"/>
          <w:lang w:val="en-US"/>
        </w:rPr>
        <w:t>.</w:t>
      </w:r>
    </w:p>
    <w:p w14:paraId="58D555A2" w14:textId="77777777" w:rsidR="00D8280F" w:rsidRPr="00984295" w:rsidRDefault="00E812AA" w:rsidP="007F3374">
      <w:pPr>
        <w:numPr>
          <w:ilvl w:val="0"/>
          <w:numId w:val="11"/>
        </w:numPr>
        <w:pBdr>
          <w:top w:val="nil"/>
          <w:left w:val="nil"/>
          <w:bottom w:val="nil"/>
          <w:right w:val="nil"/>
          <w:between w:val="nil"/>
        </w:pBdr>
        <w:ind w:right="630"/>
        <w:rPr>
          <w:rFonts w:ascii="Arial" w:eastAsia="Arial" w:hAnsi="Arial" w:cs="Arial"/>
          <w:color w:val="000000"/>
          <w:sz w:val="22"/>
          <w:szCs w:val="22"/>
          <w:lang w:val="en-US"/>
        </w:rPr>
      </w:pPr>
      <w:r w:rsidRPr="00984295">
        <w:rPr>
          <w:rFonts w:ascii="Arial" w:eastAsia="Arial" w:hAnsi="Arial" w:cs="Arial"/>
          <w:color w:val="000000"/>
          <w:sz w:val="22"/>
          <w:szCs w:val="22"/>
          <w:lang w:val="en-US"/>
        </w:rPr>
        <w:t>We confirm our commitment to comply with the proposal if our quotation (</w:t>
      </w:r>
      <w:r w:rsidRPr="00984295">
        <w:rPr>
          <w:rFonts w:ascii="Arial" w:eastAsia="Arial" w:hAnsi="Arial" w:cs="Arial"/>
          <w:i/>
          <w:color w:val="FF0000"/>
          <w:sz w:val="22"/>
          <w:szCs w:val="22"/>
          <w:lang w:val="en-US"/>
        </w:rPr>
        <w:t xml:space="preserve">full name of the bidder) </w:t>
      </w:r>
      <w:r w:rsidRPr="00984295">
        <w:rPr>
          <w:rFonts w:ascii="Arial" w:eastAsia="Arial" w:hAnsi="Arial" w:cs="Arial"/>
          <w:color w:val="000000"/>
          <w:sz w:val="22"/>
          <w:szCs w:val="22"/>
          <w:lang w:val="en-US"/>
        </w:rPr>
        <w:t>is accepted.</w:t>
      </w:r>
    </w:p>
    <w:p w14:paraId="58D555A3" w14:textId="6CC957AD" w:rsidR="00D8280F" w:rsidRPr="00984295" w:rsidRDefault="00E812AA" w:rsidP="007F3374">
      <w:pPr>
        <w:numPr>
          <w:ilvl w:val="0"/>
          <w:numId w:val="11"/>
        </w:numPr>
        <w:pBdr>
          <w:top w:val="nil"/>
          <w:left w:val="nil"/>
          <w:bottom w:val="nil"/>
          <w:right w:val="nil"/>
          <w:between w:val="nil"/>
        </w:pBdr>
        <w:ind w:right="630"/>
        <w:rPr>
          <w:rFonts w:ascii="Arial" w:eastAsia="Arial" w:hAnsi="Arial" w:cs="Arial"/>
          <w:color w:val="000000"/>
          <w:sz w:val="22"/>
          <w:szCs w:val="22"/>
          <w:lang w:val="en-US"/>
        </w:rPr>
      </w:pPr>
      <w:r w:rsidRPr="00984295">
        <w:rPr>
          <w:rFonts w:ascii="Arial" w:eastAsia="Arial" w:hAnsi="Arial" w:cs="Arial"/>
          <w:color w:val="000000"/>
          <w:sz w:val="22"/>
          <w:szCs w:val="22"/>
          <w:lang w:val="en-US"/>
        </w:rPr>
        <w:t xml:space="preserve">We accept that any false information or omission that this quotation and/or its annexes may contain may be a justifiable element for </w:t>
      </w:r>
      <w:r w:rsidR="00C82620">
        <w:rPr>
          <w:rFonts w:ascii="Arial" w:eastAsia="Arial" w:hAnsi="Arial" w:cs="Arial"/>
          <w:color w:val="000000"/>
          <w:sz w:val="22"/>
          <w:szCs w:val="22"/>
          <w:lang w:val="en-US"/>
        </w:rPr>
        <w:t>its</w:t>
      </w:r>
      <w:r w:rsidRPr="00984295">
        <w:rPr>
          <w:rFonts w:ascii="Arial" w:eastAsia="Arial" w:hAnsi="Arial" w:cs="Arial"/>
          <w:color w:val="000000"/>
          <w:sz w:val="22"/>
          <w:szCs w:val="22"/>
          <w:lang w:val="en-US"/>
        </w:rPr>
        <w:t xml:space="preserve"> disqualification and we declare that:</w:t>
      </w:r>
    </w:p>
    <w:p w14:paraId="58D555A4" w14:textId="77777777" w:rsidR="00D8280F" w:rsidRPr="00984295" w:rsidRDefault="00E812AA" w:rsidP="007F3374">
      <w:pPr>
        <w:numPr>
          <w:ilvl w:val="7"/>
          <w:numId w:val="9"/>
        </w:numPr>
        <w:pBdr>
          <w:top w:val="nil"/>
          <w:left w:val="nil"/>
          <w:bottom w:val="nil"/>
          <w:right w:val="nil"/>
          <w:between w:val="nil"/>
        </w:pBdr>
        <w:ind w:left="720" w:right="630"/>
        <w:rPr>
          <w:rFonts w:ascii="Arial" w:eastAsia="Arial" w:hAnsi="Arial" w:cs="Arial"/>
          <w:color w:val="000000"/>
          <w:sz w:val="22"/>
          <w:szCs w:val="22"/>
          <w:lang w:val="en-US"/>
        </w:rPr>
      </w:pPr>
      <w:r w:rsidRPr="00984295">
        <w:rPr>
          <w:rFonts w:ascii="Arial" w:eastAsia="Arial" w:hAnsi="Arial" w:cs="Arial"/>
          <w:color w:val="000000"/>
          <w:sz w:val="22"/>
          <w:szCs w:val="22"/>
          <w:lang w:val="en-US"/>
        </w:rPr>
        <w:t>We have not been suspended or declared ineligible by the Employer in connection with the execution of a Bid Maintenance Statement in the Employer's country.</w:t>
      </w:r>
    </w:p>
    <w:p w14:paraId="58D555A5" w14:textId="4A85DAD2" w:rsidR="00D8280F" w:rsidRPr="00802C85" w:rsidRDefault="00E812AA" w:rsidP="007F3374">
      <w:pPr>
        <w:numPr>
          <w:ilvl w:val="7"/>
          <w:numId w:val="9"/>
        </w:numPr>
        <w:pBdr>
          <w:top w:val="nil"/>
          <w:left w:val="nil"/>
          <w:bottom w:val="nil"/>
          <w:right w:val="nil"/>
          <w:between w:val="nil"/>
        </w:pBdr>
        <w:spacing w:after="200"/>
        <w:ind w:left="720" w:right="630"/>
        <w:rPr>
          <w:rFonts w:ascii="Arial" w:eastAsia="Arial" w:hAnsi="Arial" w:cs="Arial"/>
          <w:color w:val="000000"/>
          <w:sz w:val="22"/>
          <w:szCs w:val="22"/>
          <w:lang w:val="en-US"/>
        </w:rPr>
      </w:pPr>
      <w:r w:rsidRPr="00984295">
        <w:rPr>
          <w:rFonts w:ascii="Arial" w:eastAsia="Arial" w:hAnsi="Arial" w:cs="Arial"/>
          <w:color w:val="000000"/>
          <w:sz w:val="22"/>
          <w:szCs w:val="22"/>
          <w:lang w:val="en-US"/>
        </w:rPr>
        <w:t xml:space="preserve">If there are any commissions or gratuities, paid or to be paid by us to agents in connection with this Quotation and the </w:t>
      </w:r>
      <w:r w:rsidR="00830A5E">
        <w:rPr>
          <w:rFonts w:ascii="Arial" w:eastAsia="Arial" w:hAnsi="Arial" w:cs="Arial"/>
          <w:color w:val="000000"/>
          <w:sz w:val="22"/>
          <w:szCs w:val="22"/>
          <w:lang w:val="en-US"/>
        </w:rPr>
        <w:t>execution,</w:t>
      </w:r>
      <w:r w:rsidRPr="00984295">
        <w:rPr>
          <w:rFonts w:ascii="Arial" w:eastAsia="Arial" w:hAnsi="Arial" w:cs="Arial"/>
          <w:color w:val="000000"/>
          <w:sz w:val="22"/>
          <w:szCs w:val="22"/>
          <w:lang w:val="en-US"/>
        </w:rPr>
        <w:t xml:space="preserve"> if awarded to us, they are set forth</w:t>
      </w:r>
      <w:r w:rsidRPr="00802C85">
        <w:rPr>
          <w:rFonts w:ascii="Arial" w:eastAsia="Arial" w:hAnsi="Arial" w:cs="Arial"/>
          <w:color w:val="000000"/>
          <w:sz w:val="22"/>
          <w:szCs w:val="22"/>
          <w:lang w:val="en-US"/>
        </w:rPr>
        <w:t xml:space="preserve"> below:</w:t>
      </w:r>
    </w:p>
    <w:tbl>
      <w:tblPr>
        <w:tblStyle w:val="a8"/>
        <w:tblW w:w="9662" w:type="dxa"/>
        <w:tblInd w:w="0" w:type="dxa"/>
        <w:tblLayout w:type="fixed"/>
        <w:tblLook w:val="0400" w:firstRow="0" w:lastRow="0" w:firstColumn="0" w:lastColumn="0" w:noHBand="0" w:noVBand="1"/>
      </w:tblPr>
      <w:tblGrid>
        <w:gridCol w:w="3341"/>
        <w:gridCol w:w="2438"/>
        <w:gridCol w:w="3883"/>
      </w:tblGrid>
      <w:tr w:rsidR="00D8280F" w:rsidRPr="007F5789" w14:paraId="58D555AA" w14:textId="77777777" w:rsidTr="396AFD79">
        <w:trPr>
          <w:trHeight w:val="359"/>
        </w:trPr>
        <w:tc>
          <w:tcPr>
            <w:tcW w:w="3341" w:type="dxa"/>
          </w:tcPr>
          <w:p w14:paraId="58D555A6" w14:textId="77777777" w:rsidR="00D8280F" w:rsidRDefault="00E812AA" w:rsidP="396AFD79">
            <w:pPr>
              <w:ind w:left="720" w:right="630"/>
              <w:jc w:val="center"/>
              <w:rPr>
                <w:rFonts w:ascii="Arial" w:eastAsia="Arial" w:hAnsi="Arial" w:cs="Arial"/>
                <w:sz w:val="22"/>
                <w:szCs w:val="22"/>
                <w:lang w:val="es-ES"/>
              </w:rPr>
            </w:pPr>
            <w:proofErr w:type="spellStart"/>
            <w:r w:rsidRPr="396AFD79">
              <w:rPr>
                <w:rFonts w:ascii="Arial" w:eastAsia="Arial" w:hAnsi="Arial" w:cs="Arial"/>
                <w:sz w:val="22"/>
                <w:szCs w:val="22"/>
                <w:lang w:val="es-ES"/>
              </w:rPr>
              <w:t>Recipient's</w:t>
            </w:r>
            <w:proofErr w:type="spellEnd"/>
            <w:r w:rsidRPr="396AFD79">
              <w:rPr>
                <w:rFonts w:ascii="Arial" w:eastAsia="Arial" w:hAnsi="Arial" w:cs="Arial"/>
                <w:sz w:val="22"/>
                <w:szCs w:val="22"/>
                <w:lang w:val="es-ES"/>
              </w:rPr>
              <w:t xml:space="preserve"> </w:t>
            </w:r>
            <w:proofErr w:type="spellStart"/>
            <w:r w:rsidRPr="396AFD79">
              <w:rPr>
                <w:rFonts w:ascii="Arial" w:eastAsia="Arial" w:hAnsi="Arial" w:cs="Arial"/>
                <w:sz w:val="22"/>
                <w:szCs w:val="22"/>
                <w:lang w:val="es-ES"/>
              </w:rPr>
              <w:t>name</w:t>
            </w:r>
            <w:proofErr w:type="spellEnd"/>
            <w:r w:rsidRPr="396AFD79">
              <w:rPr>
                <w:rFonts w:ascii="Arial" w:eastAsia="Arial" w:hAnsi="Arial" w:cs="Arial"/>
                <w:sz w:val="22"/>
                <w:szCs w:val="22"/>
                <w:lang w:val="es-ES"/>
              </w:rPr>
              <w:t xml:space="preserve"> and </w:t>
            </w:r>
            <w:proofErr w:type="spellStart"/>
            <w:r w:rsidRPr="396AFD79">
              <w:rPr>
                <w:rFonts w:ascii="Arial" w:eastAsia="Arial" w:hAnsi="Arial" w:cs="Arial"/>
                <w:sz w:val="22"/>
                <w:szCs w:val="22"/>
                <w:lang w:val="es-ES"/>
              </w:rPr>
              <w:t>address</w:t>
            </w:r>
            <w:proofErr w:type="spellEnd"/>
          </w:p>
        </w:tc>
        <w:tc>
          <w:tcPr>
            <w:tcW w:w="2438" w:type="dxa"/>
          </w:tcPr>
          <w:p w14:paraId="58D555A7" w14:textId="77777777" w:rsidR="00D8280F" w:rsidRDefault="00E812AA" w:rsidP="396AFD79">
            <w:pPr>
              <w:ind w:left="-107" w:right="630"/>
              <w:jc w:val="center"/>
              <w:rPr>
                <w:rFonts w:ascii="Arial" w:eastAsia="Arial" w:hAnsi="Arial" w:cs="Arial"/>
                <w:sz w:val="22"/>
                <w:szCs w:val="22"/>
                <w:lang w:val="es-ES"/>
              </w:rPr>
            </w:pPr>
            <w:proofErr w:type="spellStart"/>
            <w:r w:rsidRPr="396AFD79">
              <w:rPr>
                <w:rFonts w:ascii="Arial" w:eastAsia="Arial" w:hAnsi="Arial" w:cs="Arial"/>
                <w:sz w:val="22"/>
                <w:szCs w:val="22"/>
                <w:lang w:val="es-ES"/>
              </w:rPr>
              <w:t>Amount</w:t>
            </w:r>
            <w:proofErr w:type="spellEnd"/>
            <w:r w:rsidRPr="396AFD79">
              <w:rPr>
                <w:rFonts w:ascii="Arial" w:eastAsia="Arial" w:hAnsi="Arial" w:cs="Arial"/>
                <w:sz w:val="22"/>
                <w:szCs w:val="22"/>
                <w:lang w:val="es-ES"/>
              </w:rPr>
              <w:t xml:space="preserve"> and </w:t>
            </w:r>
            <w:proofErr w:type="spellStart"/>
            <w:r w:rsidRPr="396AFD79">
              <w:rPr>
                <w:rFonts w:ascii="Arial" w:eastAsia="Arial" w:hAnsi="Arial" w:cs="Arial"/>
                <w:sz w:val="22"/>
                <w:szCs w:val="22"/>
                <w:lang w:val="es-ES"/>
              </w:rPr>
              <w:t>Currency</w:t>
            </w:r>
            <w:proofErr w:type="spellEnd"/>
          </w:p>
        </w:tc>
        <w:tc>
          <w:tcPr>
            <w:tcW w:w="3882" w:type="dxa"/>
          </w:tcPr>
          <w:p w14:paraId="58D555A8" w14:textId="77777777" w:rsidR="00D8280F" w:rsidRPr="00802C85" w:rsidRDefault="00E812AA" w:rsidP="007F3374">
            <w:pPr>
              <w:ind w:left="-109" w:right="630"/>
              <w:jc w:val="center"/>
              <w:rPr>
                <w:rFonts w:ascii="Arial" w:eastAsia="Arial" w:hAnsi="Arial" w:cs="Arial"/>
                <w:sz w:val="22"/>
                <w:szCs w:val="22"/>
                <w:lang w:val="en-US"/>
              </w:rPr>
            </w:pPr>
            <w:r w:rsidRPr="00802C85">
              <w:rPr>
                <w:rFonts w:ascii="Arial" w:eastAsia="Arial" w:hAnsi="Arial" w:cs="Arial"/>
                <w:sz w:val="22"/>
                <w:szCs w:val="22"/>
                <w:lang w:val="en-US"/>
              </w:rPr>
              <w:t>Purpose of the Commission or Gratuity</w:t>
            </w:r>
          </w:p>
          <w:p w14:paraId="58D555A9" w14:textId="77777777" w:rsidR="00D8280F" w:rsidRPr="00802C85" w:rsidRDefault="00D8280F" w:rsidP="007F3374">
            <w:pPr>
              <w:ind w:left="720" w:right="630"/>
              <w:rPr>
                <w:rFonts w:ascii="Arial" w:eastAsia="Arial" w:hAnsi="Arial" w:cs="Arial"/>
                <w:sz w:val="22"/>
                <w:szCs w:val="22"/>
                <w:lang w:val="en-US"/>
              </w:rPr>
            </w:pPr>
          </w:p>
        </w:tc>
      </w:tr>
      <w:tr w:rsidR="00D8280F" w14:paraId="58D555AE" w14:textId="77777777" w:rsidTr="396AFD79">
        <w:trPr>
          <w:trHeight w:val="379"/>
        </w:trPr>
        <w:tc>
          <w:tcPr>
            <w:tcW w:w="3341" w:type="dxa"/>
          </w:tcPr>
          <w:p w14:paraId="58D555AB" w14:textId="693A65B4" w:rsidR="00D8280F" w:rsidRDefault="00E812AA" w:rsidP="00812E8A">
            <w:pPr>
              <w:ind w:left="720" w:right="630"/>
              <w:jc w:val="center"/>
              <w:rPr>
                <w:rFonts w:ascii="Arial" w:eastAsia="Arial" w:hAnsi="Arial" w:cs="Arial"/>
                <w:sz w:val="22"/>
                <w:szCs w:val="22"/>
              </w:rPr>
            </w:pPr>
            <w:r>
              <w:rPr>
                <w:rFonts w:ascii="Arial" w:eastAsia="Arial" w:hAnsi="Arial" w:cs="Arial"/>
                <w:sz w:val="22"/>
                <w:szCs w:val="22"/>
              </w:rPr>
              <w:t>______________</w:t>
            </w:r>
          </w:p>
        </w:tc>
        <w:tc>
          <w:tcPr>
            <w:tcW w:w="2438" w:type="dxa"/>
          </w:tcPr>
          <w:p w14:paraId="58D555AC" w14:textId="0460E215" w:rsidR="00D8280F" w:rsidRDefault="00E812AA" w:rsidP="00812E8A">
            <w:pPr>
              <w:ind w:left="66" w:right="630"/>
              <w:jc w:val="center"/>
              <w:rPr>
                <w:rFonts w:ascii="Arial" w:eastAsia="Arial" w:hAnsi="Arial" w:cs="Arial"/>
                <w:sz w:val="22"/>
                <w:szCs w:val="22"/>
              </w:rPr>
            </w:pPr>
            <w:r>
              <w:rPr>
                <w:rFonts w:ascii="Arial" w:eastAsia="Arial" w:hAnsi="Arial" w:cs="Arial"/>
                <w:sz w:val="22"/>
                <w:szCs w:val="22"/>
              </w:rPr>
              <w:t>____________</w:t>
            </w:r>
          </w:p>
        </w:tc>
        <w:tc>
          <w:tcPr>
            <w:tcW w:w="3882" w:type="dxa"/>
          </w:tcPr>
          <w:p w14:paraId="58D555AD" w14:textId="506F1F20" w:rsidR="00D8280F" w:rsidRDefault="00E812AA" w:rsidP="00812E8A">
            <w:pPr>
              <w:ind w:left="-109" w:right="630"/>
              <w:jc w:val="center"/>
              <w:rPr>
                <w:rFonts w:ascii="Arial" w:eastAsia="Arial" w:hAnsi="Arial" w:cs="Arial"/>
                <w:sz w:val="22"/>
                <w:szCs w:val="22"/>
              </w:rPr>
            </w:pPr>
            <w:r>
              <w:rPr>
                <w:rFonts w:ascii="Arial" w:eastAsia="Arial" w:hAnsi="Arial" w:cs="Arial"/>
                <w:sz w:val="22"/>
                <w:szCs w:val="22"/>
              </w:rPr>
              <w:t>____________________</w:t>
            </w:r>
            <w:r w:rsidR="00812E8A">
              <w:rPr>
                <w:rFonts w:ascii="Arial" w:eastAsia="Arial" w:hAnsi="Arial" w:cs="Arial"/>
                <w:sz w:val="22"/>
                <w:szCs w:val="22"/>
              </w:rPr>
              <w:t>_</w:t>
            </w:r>
          </w:p>
        </w:tc>
      </w:tr>
      <w:tr w:rsidR="00D8280F" w14:paraId="58D555B2" w14:textId="77777777" w:rsidTr="396AFD79">
        <w:trPr>
          <w:trHeight w:val="379"/>
        </w:trPr>
        <w:tc>
          <w:tcPr>
            <w:tcW w:w="3341" w:type="dxa"/>
          </w:tcPr>
          <w:p w14:paraId="58D555AF" w14:textId="3B27E3F4" w:rsidR="00D8280F" w:rsidRDefault="00E812AA" w:rsidP="00812E8A">
            <w:pPr>
              <w:ind w:left="720" w:right="630"/>
              <w:jc w:val="center"/>
              <w:rPr>
                <w:rFonts w:ascii="Arial" w:eastAsia="Arial" w:hAnsi="Arial" w:cs="Arial"/>
                <w:sz w:val="22"/>
                <w:szCs w:val="22"/>
              </w:rPr>
            </w:pPr>
            <w:r>
              <w:rPr>
                <w:rFonts w:ascii="Arial" w:eastAsia="Arial" w:hAnsi="Arial" w:cs="Arial"/>
                <w:sz w:val="22"/>
                <w:szCs w:val="22"/>
              </w:rPr>
              <w:t>__________</w:t>
            </w:r>
            <w:r w:rsidR="00812E8A">
              <w:rPr>
                <w:rFonts w:ascii="Arial" w:eastAsia="Arial" w:hAnsi="Arial" w:cs="Arial"/>
                <w:sz w:val="22"/>
                <w:szCs w:val="22"/>
              </w:rPr>
              <w:t>_</w:t>
            </w:r>
            <w:r>
              <w:rPr>
                <w:rFonts w:ascii="Arial" w:eastAsia="Arial" w:hAnsi="Arial" w:cs="Arial"/>
                <w:sz w:val="22"/>
                <w:szCs w:val="22"/>
              </w:rPr>
              <w:t>___</w:t>
            </w:r>
          </w:p>
        </w:tc>
        <w:tc>
          <w:tcPr>
            <w:tcW w:w="2438" w:type="dxa"/>
          </w:tcPr>
          <w:p w14:paraId="58D555B0" w14:textId="13CDFC53" w:rsidR="00D8280F" w:rsidRDefault="00E812AA" w:rsidP="00812E8A">
            <w:pPr>
              <w:ind w:left="66" w:right="630"/>
              <w:jc w:val="center"/>
              <w:rPr>
                <w:rFonts w:ascii="Arial" w:eastAsia="Arial" w:hAnsi="Arial" w:cs="Arial"/>
                <w:sz w:val="22"/>
                <w:szCs w:val="22"/>
              </w:rPr>
            </w:pPr>
            <w:r>
              <w:rPr>
                <w:rFonts w:ascii="Arial" w:eastAsia="Arial" w:hAnsi="Arial" w:cs="Arial"/>
                <w:sz w:val="22"/>
                <w:szCs w:val="22"/>
              </w:rPr>
              <w:t>____________</w:t>
            </w:r>
          </w:p>
        </w:tc>
        <w:tc>
          <w:tcPr>
            <w:tcW w:w="3882" w:type="dxa"/>
          </w:tcPr>
          <w:p w14:paraId="58D555B1" w14:textId="580B9C11" w:rsidR="00D8280F" w:rsidRDefault="00E812AA" w:rsidP="00812E8A">
            <w:pPr>
              <w:ind w:left="-109" w:right="630"/>
              <w:jc w:val="center"/>
              <w:rPr>
                <w:rFonts w:ascii="Arial" w:eastAsia="Arial" w:hAnsi="Arial" w:cs="Arial"/>
                <w:sz w:val="22"/>
                <w:szCs w:val="22"/>
              </w:rPr>
            </w:pPr>
            <w:r>
              <w:rPr>
                <w:rFonts w:ascii="Arial" w:eastAsia="Arial" w:hAnsi="Arial" w:cs="Arial"/>
                <w:sz w:val="22"/>
                <w:szCs w:val="22"/>
              </w:rPr>
              <w:t>_____________________</w:t>
            </w:r>
          </w:p>
        </w:tc>
      </w:tr>
      <w:tr w:rsidR="00D8280F" w:rsidRPr="007F5789" w14:paraId="58D555B4" w14:textId="77777777" w:rsidTr="396AFD79">
        <w:trPr>
          <w:cantSplit/>
          <w:trHeight w:val="379"/>
        </w:trPr>
        <w:tc>
          <w:tcPr>
            <w:tcW w:w="9662" w:type="dxa"/>
            <w:gridSpan w:val="3"/>
          </w:tcPr>
          <w:p w14:paraId="58D555B3" w14:textId="77777777" w:rsidR="00D8280F" w:rsidRPr="00802C85" w:rsidRDefault="00E812AA" w:rsidP="007F3374">
            <w:pPr>
              <w:ind w:left="697" w:right="630"/>
              <w:rPr>
                <w:rFonts w:ascii="Arial" w:eastAsia="Arial" w:hAnsi="Arial" w:cs="Arial"/>
                <w:i/>
                <w:sz w:val="22"/>
                <w:szCs w:val="22"/>
                <w:lang w:val="en-US"/>
              </w:rPr>
            </w:pPr>
            <w:r w:rsidRPr="00802C85">
              <w:rPr>
                <w:rFonts w:ascii="Arial" w:eastAsia="Arial" w:hAnsi="Arial" w:cs="Arial"/>
                <w:i/>
                <w:sz w:val="22"/>
                <w:szCs w:val="22"/>
                <w:lang w:val="en-US"/>
              </w:rPr>
              <w:t>(If there are no commissions or bonuses indicate "none")</w:t>
            </w:r>
          </w:p>
        </w:tc>
      </w:tr>
    </w:tbl>
    <w:p w14:paraId="58D555B5" w14:textId="77777777" w:rsidR="00D8280F" w:rsidRPr="00802C85" w:rsidRDefault="00E812AA" w:rsidP="007F3374">
      <w:pPr>
        <w:numPr>
          <w:ilvl w:val="0"/>
          <w:numId w:val="11"/>
        </w:numPr>
        <w:pBdr>
          <w:top w:val="nil"/>
          <w:left w:val="nil"/>
          <w:bottom w:val="nil"/>
          <w:right w:val="nil"/>
          <w:between w:val="nil"/>
        </w:pBdr>
        <w:spacing w:before="120"/>
        <w:ind w:right="630"/>
        <w:rPr>
          <w:rFonts w:ascii="Arial" w:eastAsia="Arial" w:hAnsi="Arial" w:cs="Arial"/>
          <w:color w:val="000000"/>
          <w:sz w:val="22"/>
          <w:szCs w:val="22"/>
          <w:lang w:val="en-US"/>
        </w:rPr>
      </w:pPr>
      <w:r w:rsidRPr="00802C85">
        <w:rPr>
          <w:rFonts w:ascii="Arial" w:eastAsia="Arial" w:hAnsi="Arial" w:cs="Arial"/>
          <w:color w:val="000000"/>
          <w:sz w:val="22"/>
          <w:szCs w:val="22"/>
          <w:lang w:val="en-US"/>
        </w:rPr>
        <w:t xml:space="preserve">We understand that this quotation with its attachments shall not constitute a binding contract between us until the formal contract/purchase order, if any, has been drawn up and executed. </w:t>
      </w:r>
    </w:p>
    <w:p w14:paraId="58D555B6" w14:textId="7CD083D2" w:rsidR="00D8280F" w:rsidRPr="00802C85" w:rsidRDefault="00E812AA" w:rsidP="007F3374">
      <w:pPr>
        <w:numPr>
          <w:ilvl w:val="0"/>
          <w:numId w:val="11"/>
        </w:numPr>
        <w:pBdr>
          <w:top w:val="nil"/>
          <w:left w:val="nil"/>
          <w:bottom w:val="nil"/>
          <w:right w:val="nil"/>
          <w:between w:val="nil"/>
        </w:pBdr>
        <w:spacing w:after="120"/>
        <w:ind w:right="630"/>
        <w:rPr>
          <w:rFonts w:ascii="Arial" w:eastAsia="Arial" w:hAnsi="Arial" w:cs="Arial"/>
          <w:color w:val="000000"/>
          <w:sz w:val="22"/>
          <w:szCs w:val="22"/>
          <w:lang w:val="en-US"/>
        </w:rPr>
      </w:pPr>
      <w:r w:rsidRPr="00802C85">
        <w:rPr>
          <w:rFonts w:ascii="Arial" w:eastAsia="Arial" w:hAnsi="Arial" w:cs="Arial"/>
          <w:color w:val="000000"/>
          <w:sz w:val="22"/>
          <w:szCs w:val="22"/>
          <w:lang w:val="en-US"/>
        </w:rPr>
        <w:t>We understand that you are not obligated to accept the lowest evaluated quotation, the Most Convenient Quotation</w:t>
      </w:r>
      <w:r w:rsidR="00B437A5">
        <w:rPr>
          <w:rFonts w:ascii="Arial" w:eastAsia="Arial" w:hAnsi="Arial" w:cs="Arial"/>
          <w:color w:val="000000"/>
          <w:sz w:val="22"/>
          <w:szCs w:val="22"/>
          <w:lang w:val="en-US"/>
        </w:rPr>
        <w:t>,</w:t>
      </w:r>
      <w:r w:rsidRPr="00802C85">
        <w:rPr>
          <w:rFonts w:ascii="Arial" w:eastAsia="Arial" w:hAnsi="Arial" w:cs="Arial"/>
          <w:color w:val="000000"/>
          <w:sz w:val="22"/>
          <w:szCs w:val="22"/>
          <w:lang w:val="en-US"/>
        </w:rPr>
        <w:t xml:space="preserve"> or any other quotation you may receive.</w:t>
      </w:r>
    </w:p>
    <w:p w14:paraId="58D555B7" w14:textId="665E0766" w:rsidR="00D8280F" w:rsidRPr="00802C85" w:rsidRDefault="00E812AA" w:rsidP="007F3374">
      <w:pPr>
        <w:pBdr>
          <w:top w:val="nil"/>
          <w:left w:val="nil"/>
          <w:bottom w:val="nil"/>
          <w:right w:val="nil"/>
          <w:between w:val="nil"/>
        </w:pBdr>
        <w:spacing w:before="120" w:after="120"/>
        <w:ind w:right="630"/>
        <w:rPr>
          <w:rFonts w:ascii="Arial" w:eastAsia="Arial" w:hAnsi="Arial" w:cs="Arial"/>
          <w:color w:val="000000"/>
          <w:sz w:val="22"/>
          <w:szCs w:val="22"/>
          <w:lang w:val="en-US"/>
        </w:rPr>
      </w:pPr>
      <w:r w:rsidRPr="00802C85">
        <w:rPr>
          <w:rFonts w:ascii="Arial" w:eastAsia="Arial" w:hAnsi="Arial" w:cs="Arial"/>
          <w:color w:val="000000"/>
          <w:sz w:val="22"/>
          <w:szCs w:val="22"/>
          <w:lang w:val="en-US"/>
        </w:rPr>
        <w:t>In case of being selected</w:t>
      </w:r>
      <w:r w:rsidRPr="00802C85">
        <w:rPr>
          <w:rFonts w:ascii="Arial" w:eastAsia="Arial" w:hAnsi="Arial" w:cs="Arial"/>
          <w:i/>
          <w:color w:val="000000"/>
          <w:sz w:val="22"/>
          <w:szCs w:val="22"/>
          <w:lang w:val="en-US"/>
        </w:rPr>
        <w:t xml:space="preserve">, </w:t>
      </w:r>
      <w:r w:rsidRPr="00802C85">
        <w:rPr>
          <w:rFonts w:ascii="Arial" w:eastAsia="Arial" w:hAnsi="Arial" w:cs="Arial"/>
          <w:color w:val="000000"/>
          <w:sz w:val="22"/>
          <w:szCs w:val="22"/>
          <w:lang w:val="en-US"/>
        </w:rPr>
        <w:t>we commit ourselves to comply with all the requested scopes, according to the technical requirements, conditions</w:t>
      </w:r>
      <w:r w:rsidR="00B437A5">
        <w:rPr>
          <w:rFonts w:ascii="Arial" w:eastAsia="Arial" w:hAnsi="Arial" w:cs="Arial"/>
          <w:color w:val="000000"/>
          <w:sz w:val="22"/>
          <w:szCs w:val="22"/>
          <w:lang w:val="en-US"/>
        </w:rPr>
        <w:t>,</w:t>
      </w:r>
      <w:r w:rsidRPr="00802C85">
        <w:rPr>
          <w:rFonts w:ascii="Arial" w:eastAsia="Arial" w:hAnsi="Arial" w:cs="Arial"/>
          <w:color w:val="000000"/>
          <w:sz w:val="22"/>
          <w:szCs w:val="22"/>
          <w:lang w:val="en-US"/>
        </w:rPr>
        <w:t xml:space="preserve"> and instructions of the present contracting process.</w:t>
      </w:r>
    </w:p>
    <w:p w14:paraId="58D555B8" w14:textId="77777777" w:rsidR="00D8280F" w:rsidRDefault="00E812AA" w:rsidP="007F3374">
      <w:pPr>
        <w:spacing w:before="60" w:after="60"/>
        <w:ind w:right="630"/>
        <w:rPr>
          <w:rFonts w:ascii="Arial" w:eastAsia="Arial" w:hAnsi="Arial" w:cs="Arial"/>
          <w:color w:val="000000"/>
          <w:sz w:val="22"/>
          <w:szCs w:val="22"/>
          <w:lang w:val="en-US"/>
        </w:rPr>
      </w:pPr>
      <w:r w:rsidRPr="00802C85">
        <w:rPr>
          <w:rFonts w:ascii="Arial" w:eastAsia="Arial" w:hAnsi="Arial" w:cs="Arial"/>
          <w:color w:val="000000"/>
          <w:sz w:val="22"/>
          <w:szCs w:val="22"/>
          <w:lang w:val="en-US"/>
        </w:rPr>
        <w:t>The signature of the undersigned on this document is duly authorized to sign for and on behalf of (</w:t>
      </w:r>
      <w:r w:rsidRPr="00802C85">
        <w:rPr>
          <w:rFonts w:ascii="Arial" w:eastAsia="Arial" w:hAnsi="Arial" w:cs="Arial"/>
          <w:i/>
          <w:color w:val="FF0000"/>
          <w:sz w:val="22"/>
          <w:szCs w:val="22"/>
          <w:lang w:val="en-US"/>
        </w:rPr>
        <w:t>full name of contributor</w:t>
      </w:r>
      <w:r w:rsidRPr="00802C85">
        <w:rPr>
          <w:rFonts w:ascii="Arial" w:eastAsia="Arial" w:hAnsi="Arial" w:cs="Arial"/>
          <w:color w:val="000000"/>
          <w:sz w:val="22"/>
          <w:szCs w:val="22"/>
          <w:lang w:val="en-US"/>
        </w:rPr>
        <w:t>) and warrants the truth and accuracy of all statements and documents herein.</w:t>
      </w:r>
    </w:p>
    <w:p w14:paraId="52553D4E" w14:textId="77777777" w:rsidR="001E7FAE" w:rsidRPr="00802C85" w:rsidRDefault="001E7FAE" w:rsidP="007F3374">
      <w:pPr>
        <w:spacing w:before="60" w:after="60"/>
        <w:ind w:right="630"/>
        <w:rPr>
          <w:rFonts w:ascii="Arial" w:eastAsia="Arial" w:hAnsi="Arial" w:cs="Arial"/>
          <w:color w:val="000000"/>
          <w:sz w:val="22"/>
          <w:szCs w:val="22"/>
          <w:lang w:val="en-US"/>
        </w:rPr>
      </w:pPr>
    </w:p>
    <w:p w14:paraId="58D555BA" w14:textId="77777777" w:rsidR="00D8280F" w:rsidRPr="00802C85" w:rsidRDefault="00E812AA" w:rsidP="007F3374">
      <w:pPr>
        <w:spacing w:before="120" w:after="60"/>
        <w:ind w:right="630"/>
        <w:rPr>
          <w:rFonts w:ascii="Arial" w:eastAsia="Arial" w:hAnsi="Arial" w:cs="Arial"/>
          <w:sz w:val="22"/>
          <w:szCs w:val="22"/>
          <w:lang w:val="en-US"/>
        </w:rPr>
      </w:pPr>
      <w:r w:rsidRPr="00802C85">
        <w:rPr>
          <w:rFonts w:ascii="Arial" w:eastAsia="Arial" w:hAnsi="Arial" w:cs="Arial"/>
          <w:sz w:val="22"/>
          <w:szCs w:val="22"/>
          <w:lang w:val="en-US"/>
        </w:rPr>
        <w:t xml:space="preserve">Dated at __________ on the day_____ of the month of ___________ </w:t>
      </w:r>
      <w:proofErr w:type="spellStart"/>
      <w:r w:rsidRPr="00802C85">
        <w:rPr>
          <w:rFonts w:ascii="Arial" w:eastAsia="Arial" w:hAnsi="Arial" w:cs="Arial"/>
          <w:sz w:val="22"/>
          <w:szCs w:val="22"/>
          <w:lang w:val="en-US"/>
        </w:rPr>
        <w:t>of</w:t>
      </w:r>
      <w:proofErr w:type="spellEnd"/>
      <w:r w:rsidRPr="00802C85">
        <w:rPr>
          <w:rFonts w:ascii="Arial" w:eastAsia="Arial" w:hAnsi="Arial" w:cs="Arial"/>
          <w:sz w:val="22"/>
          <w:szCs w:val="22"/>
          <w:lang w:val="en-US"/>
        </w:rPr>
        <w:t xml:space="preserve"> the year ______.</w:t>
      </w:r>
    </w:p>
    <w:p w14:paraId="58D555BB" w14:textId="77777777" w:rsidR="00D8280F" w:rsidRPr="00802C85" w:rsidRDefault="00E812AA" w:rsidP="007F3374">
      <w:pPr>
        <w:spacing w:before="60" w:after="60"/>
        <w:ind w:right="630"/>
        <w:rPr>
          <w:rFonts w:ascii="Arial" w:eastAsia="Arial" w:hAnsi="Arial" w:cs="Arial"/>
          <w:sz w:val="22"/>
          <w:szCs w:val="22"/>
          <w:lang w:val="en-US"/>
        </w:rPr>
      </w:pPr>
      <w:r w:rsidRPr="00802C85">
        <w:rPr>
          <w:rFonts w:ascii="Arial" w:eastAsia="Arial" w:hAnsi="Arial" w:cs="Arial"/>
          <w:sz w:val="22"/>
          <w:szCs w:val="22"/>
          <w:lang w:val="en-US"/>
        </w:rPr>
        <w:t>Name of Contributor: ______________________</w:t>
      </w:r>
    </w:p>
    <w:p w14:paraId="58D555BC" w14:textId="77777777" w:rsidR="00D8280F" w:rsidRPr="00802C85" w:rsidRDefault="00E812AA" w:rsidP="007F3374">
      <w:pPr>
        <w:spacing w:before="60" w:after="60"/>
        <w:ind w:right="630"/>
        <w:rPr>
          <w:rFonts w:ascii="Arial" w:eastAsia="Arial" w:hAnsi="Arial" w:cs="Arial"/>
          <w:sz w:val="22"/>
          <w:szCs w:val="22"/>
          <w:lang w:val="en-US"/>
        </w:rPr>
      </w:pPr>
      <w:r w:rsidRPr="00802C85">
        <w:rPr>
          <w:rFonts w:ascii="Arial" w:eastAsia="Arial" w:hAnsi="Arial" w:cs="Arial"/>
          <w:sz w:val="22"/>
          <w:szCs w:val="22"/>
          <w:lang w:val="en-US"/>
        </w:rPr>
        <w:t>Position of the Signatory ______________________</w:t>
      </w:r>
    </w:p>
    <w:p w14:paraId="7ECF4328" w14:textId="3C76CEEE" w:rsidR="001E7FAE" w:rsidRPr="00802C85" w:rsidRDefault="00E812AA" w:rsidP="007F3374">
      <w:pPr>
        <w:spacing w:before="60" w:after="60"/>
        <w:ind w:right="630"/>
        <w:rPr>
          <w:rFonts w:ascii="Arial" w:eastAsia="Arial" w:hAnsi="Arial" w:cs="Arial"/>
          <w:sz w:val="22"/>
          <w:szCs w:val="22"/>
          <w:lang w:val="en-US"/>
        </w:rPr>
      </w:pPr>
      <w:r w:rsidRPr="00802C85">
        <w:rPr>
          <w:rFonts w:ascii="Arial" w:eastAsia="Arial" w:hAnsi="Arial" w:cs="Arial"/>
          <w:sz w:val="22"/>
          <w:szCs w:val="22"/>
          <w:lang w:val="en-US"/>
        </w:rPr>
        <w:t>Name and signature of legal representative ______________________</w:t>
      </w:r>
    </w:p>
    <w:p w14:paraId="58D555BE" w14:textId="77777777" w:rsidR="00D8280F" w:rsidRPr="00CD062B" w:rsidRDefault="00E812AA" w:rsidP="007F3374">
      <w:pPr>
        <w:pBdr>
          <w:top w:val="nil"/>
          <w:left w:val="nil"/>
          <w:bottom w:val="nil"/>
          <w:right w:val="nil"/>
          <w:between w:val="nil"/>
        </w:pBdr>
        <w:ind w:right="630"/>
        <w:jc w:val="center"/>
        <w:rPr>
          <w:rFonts w:ascii="Arial" w:eastAsia="Arial" w:hAnsi="Arial" w:cs="Arial"/>
          <w:color w:val="000000"/>
          <w:sz w:val="22"/>
          <w:szCs w:val="22"/>
          <w:lang w:val="en-US"/>
        </w:rPr>
      </w:pPr>
      <w:r w:rsidRPr="00802C85">
        <w:rPr>
          <w:lang w:val="en-US"/>
        </w:rPr>
        <w:br w:type="page"/>
      </w:r>
      <w:proofErr w:type="gramStart"/>
      <w:r w:rsidRPr="00CD062B">
        <w:rPr>
          <w:rFonts w:ascii="Arial" w:eastAsia="Calibri" w:hAnsi="Arial" w:cs="Arial"/>
          <w:b/>
          <w:color w:val="000000"/>
          <w:sz w:val="28"/>
          <w:szCs w:val="28"/>
          <w:lang w:val="en-US"/>
        </w:rPr>
        <w:lastRenderedPageBreak/>
        <w:t>Form</w:t>
      </w:r>
      <w:proofErr w:type="gramEnd"/>
      <w:r w:rsidRPr="00CD062B">
        <w:rPr>
          <w:rFonts w:ascii="Arial" w:eastAsia="Calibri" w:hAnsi="Arial" w:cs="Arial"/>
          <w:b/>
          <w:color w:val="000000"/>
          <w:sz w:val="28"/>
          <w:szCs w:val="28"/>
          <w:lang w:val="en-US"/>
        </w:rPr>
        <w:t xml:space="preserve"> No. 2: </w:t>
      </w:r>
      <w:r w:rsidRPr="00CD062B">
        <w:rPr>
          <w:rFonts w:ascii="Arial" w:eastAsia="Arial" w:hAnsi="Arial" w:cs="Arial"/>
          <w:b/>
          <w:color w:val="000000"/>
          <w:sz w:val="22"/>
          <w:szCs w:val="22"/>
          <w:lang w:val="en-US"/>
        </w:rPr>
        <w:t>Affidavit</w:t>
      </w:r>
    </w:p>
    <w:p w14:paraId="58D555BF" w14:textId="77777777" w:rsidR="00D8280F" w:rsidRPr="00CD062B" w:rsidRDefault="00E812AA" w:rsidP="007F3374">
      <w:pPr>
        <w:ind w:right="630"/>
        <w:jc w:val="center"/>
        <w:rPr>
          <w:rFonts w:ascii="Arial" w:eastAsia="Arial" w:hAnsi="Arial" w:cs="Arial"/>
          <w:b/>
          <w:sz w:val="22"/>
          <w:szCs w:val="22"/>
          <w:lang w:val="en-US"/>
        </w:rPr>
      </w:pPr>
      <w:r w:rsidRPr="00CD062B">
        <w:rPr>
          <w:rFonts w:ascii="Arial" w:eastAsia="Arial" w:hAnsi="Arial" w:cs="Arial"/>
          <w:b/>
          <w:sz w:val="22"/>
          <w:szCs w:val="22"/>
          <w:lang w:val="en-US"/>
        </w:rPr>
        <w:t>Affidavit</w:t>
      </w:r>
    </w:p>
    <w:p w14:paraId="58D555C0" w14:textId="77777777" w:rsidR="00D8280F" w:rsidRPr="00802C85" w:rsidRDefault="00E812AA" w:rsidP="007F3374">
      <w:pPr>
        <w:spacing w:before="100" w:after="100"/>
        <w:ind w:left="3827" w:right="630" w:hanging="3827"/>
        <w:rPr>
          <w:rFonts w:ascii="Arial" w:eastAsia="Arial" w:hAnsi="Arial" w:cs="Arial"/>
          <w:i/>
          <w:sz w:val="20"/>
          <w:lang w:val="en-US"/>
        </w:rPr>
      </w:pPr>
      <w:r w:rsidRPr="00802C85">
        <w:rPr>
          <w:rFonts w:ascii="Arial" w:eastAsia="Arial" w:hAnsi="Arial" w:cs="Arial"/>
          <w:sz w:val="20"/>
          <w:lang w:val="en-US"/>
        </w:rPr>
        <w:t xml:space="preserve">Process name and number: </w:t>
      </w:r>
      <w:r w:rsidRPr="00802C85">
        <w:rPr>
          <w:rFonts w:ascii="Arial" w:eastAsia="Arial" w:hAnsi="Arial" w:cs="Arial"/>
          <w:i/>
          <w:color w:val="FF0000"/>
          <w:sz w:val="20"/>
          <w:lang w:val="en-US"/>
        </w:rPr>
        <w:t>(enter the name and identification number of the process)</w:t>
      </w:r>
    </w:p>
    <w:p w14:paraId="58D555C1" w14:textId="4705E75A" w:rsidR="00D8280F" w:rsidRPr="00802C85" w:rsidRDefault="00E812AA" w:rsidP="007F3374">
      <w:pPr>
        <w:spacing w:before="100" w:after="100"/>
        <w:ind w:right="630"/>
        <w:rPr>
          <w:rFonts w:ascii="Arial" w:eastAsia="Arial" w:hAnsi="Arial" w:cs="Arial"/>
          <w:sz w:val="20"/>
          <w:lang w:val="en-US"/>
        </w:rPr>
      </w:pPr>
      <w:r w:rsidRPr="00802C85">
        <w:rPr>
          <w:rFonts w:ascii="Arial" w:eastAsia="Arial" w:hAnsi="Arial" w:cs="Arial"/>
          <w:sz w:val="20"/>
          <w:lang w:val="en-US"/>
        </w:rPr>
        <w:t xml:space="preserve">I </w:t>
      </w:r>
      <w:r w:rsidRPr="00802C85">
        <w:rPr>
          <w:rFonts w:ascii="Arial" w:eastAsia="Arial" w:hAnsi="Arial" w:cs="Arial"/>
          <w:i/>
          <w:color w:val="FF0000"/>
          <w:sz w:val="20"/>
          <w:lang w:val="en-US"/>
        </w:rPr>
        <w:t xml:space="preserve">(Name of the person accredited in the Power of Attorney) </w:t>
      </w:r>
      <w:r w:rsidRPr="00802C85">
        <w:rPr>
          <w:rFonts w:ascii="Arial" w:eastAsia="Arial" w:hAnsi="Arial" w:cs="Arial"/>
          <w:sz w:val="20"/>
          <w:lang w:val="en-US"/>
        </w:rPr>
        <w:t xml:space="preserve">_______________________, with identification document ______________________________number _______________, in my capacity as legal representative of </w:t>
      </w:r>
      <w:r w:rsidRPr="00802C85">
        <w:rPr>
          <w:rFonts w:ascii="Arial" w:eastAsia="Arial" w:hAnsi="Arial" w:cs="Arial"/>
          <w:i/>
          <w:sz w:val="20"/>
          <w:lang w:val="en-US"/>
        </w:rPr>
        <w:t xml:space="preserve">(Name of the bidder) </w:t>
      </w:r>
      <w:r w:rsidRPr="00802C85">
        <w:rPr>
          <w:rFonts w:ascii="Arial" w:eastAsia="Arial" w:hAnsi="Arial" w:cs="Arial"/>
          <w:sz w:val="20"/>
          <w:lang w:val="en-US"/>
        </w:rPr>
        <w:t>_______,</w:t>
      </w:r>
    </w:p>
    <w:p w14:paraId="58D555C2" w14:textId="64069603" w:rsidR="00D8280F" w:rsidRPr="00802C85" w:rsidRDefault="00934512" w:rsidP="007F3374">
      <w:pPr>
        <w:spacing w:before="100" w:after="100"/>
        <w:ind w:right="630"/>
        <w:rPr>
          <w:rFonts w:ascii="Arial" w:eastAsia="Arial" w:hAnsi="Arial" w:cs="Arial"/>
          <w:sz w:val="20"/>
          <w:lang w:val="en-US"/>
        </w:rPr>
      </w:pPr>
      <w:r>
        <w:rPr>
          <w:rFonts w:ascii="Arial" w:eastAsia="Arial" w:hAnsi="Arial" w:cs="Arial"/>
          <w:sz w:val="20"/>
          <w:lang w:val="en-US"/>
        </w:rPr>
        <w:t>C</w:t>
      </w:r>
      <w:r w:rsidR="00E812AA" w:rsidRPr="00802C85">
        <w:rPr>
          <w:rFonts w:ascii="Arial" w:eastAsia="Arial" w:hAnsi="Arial" w:cs="Arial"/>
          <w:sz w:val="20"/>
          <w:lang w:val="en-US"/>
        </w:rPr>
        <w:t>ertify and declare the following:</w:t>
      </w:r>
    </w:p>
    <w:p w14:paraId="58D555C3" w14:textId="77777777" w:rsidR="00D8280F" w:rsidRPr="00802C85" w:rsidRDefault="00E812AA" w:rsidP="007F3374">
      <w:pPr>
        <w:numPr>
          <w:ilvl w:val="0"/>
          <w:numId w:val="1"/>
        </w:numPr>
        <w:pBdr>
          <w:top w:val="nil"/>
          <w:left w:val="nil"/>
          <w:bottom w:val="nil"/>
          <w:right w:val="nil"/>
          <w:between w:val="nil"/>
        </w:pBdr>
        <w:spacing w:before="100" w:after="100" w:line="259" w:lineRule="auto"/>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its agents, personnel, contractors, consultants, directors, officers or shareholders have no relationship whatsoever, nor have they been involved in activities related to money laundering and financing of </w:t>
      </w:r>
      <w:proofErr w:type="gramStart"/>
      <w:r w:rsidRPr="00802C85">
        <w:rPr>
          <w:rFonts w:ascii="Arial" w:eastAsia="Arial" w:hAnsi="Arial" w:cs="Arial"/>
          <w:color w:val="000000"/>
          <w:sz w:val="20"/>
          <w:lang w:val="en-US"/>
        </w:rPr>
        <w:t>terrorism;</w:t>
      </w:r>
      <w:proofErr w:type="gramEnd"/>
    </w:p>
    <w:p w14:paraId="58D555C4" w14:textId="77777777" w:rsidR="00D8280F" w:rsidRPr="00802C85" w:rsidRDefault="00E812AA" w:rsidP="007F3374">
      <w:pPr>
        <w:numPr>
          <w:ilvl w:val="0"/>
          <w:numId w:val="1"/>
        </w:numPr>
        <w:pBdr>
          <w:top w:val="nil"/>
          <w:left w:val="nil"/>
          <w:bottom w:val="nil"/>
          <w:right w:val="nil"/>
          <w:between w:val="nil"/>
        </w:pBdr>
        <w:spacing w:before="100" w:after="100"/>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is not in bankruptcy or </w:t>
      </w:r>
      <w:proofErr w:type="gramStart"/>
      <w:r w:rsidRPr="00802C85">
        <w:rPr>
          <w:rFonts w:ascii="Arial" w:eastAsia="Arial" w:hAnsi="Arial" w:cs="Arial"/>
          <w:color w:val="000000"/>
          <w:sz w:val="20"/>
          <w:lang w:val="en-US"/>
        </w:rPr>
        <w:t>liquidation;</w:t>
      </w:r>
      <w:proofErr w:type="gramEnd"/>
    </w:p>
    <w:p w14:paraId="58D555C5" w14:textId="77777777" w:rsidR="00D8280F" w:rsidRPr="00802C85" w:rsidRDefault="00E812AA" w:rsidP="007F3374">
      <w:pPr>
        <w:numPr>
          <w:ilvl w:val="0"/>
          <w:numId w:val="1"/>
        </w:numPr>
        <w:pBdr>
          <w:top w:val="nil"/>
          <w:left w:val="nil"/>
          <w:bottom w:val="nil"/>
          <w:right w:val="nil"/>
          <w:between w:val="nil"/>
        </w:pBdr>
        <w:spacing w:before="100" w:after="100"/>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is not under judicial </w:t>
      </w:r>
      <w:proofErr w:type="gramStart"/>
      <w:r w:rsidRPr="00802C85">
        <w:rPr>
          <w:rFonts w:ascii="Arial" w:eastAsia="Arial" w:hAnsi="Arial" w:cs="Arial"/>
          <w:color w:val="000000"/>
          <w:sz w:val="20"/>
          <w:lang w:val="en-US"/>
        </w:rPr>
        <w:t>interdiction;</w:t>
      </w:r>
      <w:proofErr w:type="gramEnd"/>
    </w:p>
    <w:p w14:paraId="58D555C6" w14:textId="77777777" w:rsidR="00D8280F" w:rsidRPr="00802C85" w:rsidRDefault="00E812AA" w:rsidP="007F3374">
      <w:pPr>
        <w:numPr>
          <w:ilvl w:val="0"/>
          <w:numId w:val="1"/>
        </w:numPr>
        <w:pBdr>
          <w:top w:val="nil"/>
          <w:left w:val="nil"/>
          <w:bottom w:val="nil"/>
          <w:right w:val="nil"/>
          <w:between w:val="nil"/>
        </w:pBdr>
        <w:spacing w:before="100" w:after="100"/>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has no conflict of interest as described in the Instructions for </w:t>
      </w:r>
      <w:proofErr w:type="gramStart"/>
      <w:r w:rsidRPr="00802C85">
        <w:rPr>
          <w:rFonts w:ascii="Arial" w:eastAsia="Arial" w:hAnsi="Arial" w:cs="Arial"/>
          <w:color w:val="000000"/>
          <w:sz w:val="20"/>
          <w:lang w:val="en-US"/>
        </w:rPr>
        <w:t>Contributors;</w:t>
      </w:r>
      <w:proofErr w:type="gramEnd"/>
    </w:p>
    <w:p w14:paraId="58D555C7" w14:textId="77777777" w:rsidR="00D8280F" w:rsidRPr="00802C85" w:rsidRDefault="00E812AA" w:rsidP="007F3374">
      <w:pPr>
        <w:numPr>
          <w:ilvl w:val="0"/>
          <w:numId w:val="1"/>
        </w:numPr>
        <w:pBdr>
          <w:top w:val="nil"/>
          <w:left w:val="nil"/>
          <w:bottom w:val="nil"/>
          <w:right w:val="nil"/>
          <w:between w:val="nil"/>
        </w:pBdr>
        <w:spacing w:before="100" w:after="100"/>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complies with the eligibility requirements established for this process. </w:t>
      </w:r>
    </w:p>
    <w:p w14:paraId="58D555C8" w14:textId="0F5609C6" w:rsidR="00D8280F" w:rsidRPr="00802C85" w:rsidRDefault="00E812AA" w:rsidP="007F3374">
      <w:pPr>
        <w:numPr>
          <w:ilvl w:val="0"/>
          <w:numId w:val="1"/>
        </w:numPr>
        <w:pBdr>
          <w:top w:val="nil"/>
          <w:left w:val="nil"/>
          <w:bottom w:val="nil"/>
          <w:right w:val="nil"/>
          <w:between w:val="nil"/>
        </w:pBdr>
        <w:spacing w:before="100" w:after="100"/>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That my client, its agents, personnel, contractors, consultants, directors, officers or shareholders are not included in the CABEI</w:t>
      </w:r>
      <w:r w:rsidR="00B11453">
        <w:rPr>
          <w:rFonts w:ascii="Arial" w:eastAsia="Arial" w:hAnsi="Arial" w:cs="Arial"/>
          <w:color w:val="000000"/>
          <w:sz w:val="20"/>
          <w:lang w:val="en-US"/>
        </w:rPr>
        <w:t>’s</w:t>
      </w:r>
      <w:r w:rsidRPr="00802C85">
        <w:rPr>
          <w:rFonts w:ascii="Arial" w:eastAsia="Arial" w:hAnsi="Arial" w:cs="Arial"/>
          <w:color w:val="000000"/>
          <w:sz w:val="20"/>
          <w:lang w:val="en-US"/>
        </w:rPr>
        <w:t xml:space="preserve"> List of Prohibited Counterparties or any other CABEI</w:t>
      </w:r>
      <w:r w:rsidR="00B11453">
        <w:rPr>
          <w:rFonts w:ascii="Arial" w:eastAsia="Arial" w:hAnsi="Arial" w:cs="Arial"/>
          <w:color w:val="000000"/>
          <w:sz w:val="20"/>
          <w:lang w:val="en-US"/>
        </w:rPr>
        <w:t>’s</w:t>
      </w:r>
      <w:r w:rsidRPr="00802C85">
        <w:rPr>
          <w:rFonts w:ascii="Arial" w:eastAsia="Arial" w:hAnsi="Arial" w:cs="Arial"/>
          <w:color w:val="000000"/>
          <w:sz w:val="20"/>
          <w:lang w:val="en-US"/>
        </w:rPr>
        <w:t xml:space="preserve"> ineligibility </w:t>
      </w:r>
      <w:proofErr w:type="gramStart"/>
      <w:r w:rsidRPr="00802C85">
        <w:rPr>
          <w:rFonts w:ascii="Arial" w:eastAsia="Arial" w:hAnsi="Arial" w:cs="Arial"/>
          <w:color w:val="000000"/>
          <w:sz w:val="20"/>
          <w:lang w:val="en-US"/>
        </w:rPr>
        <w:t>list;</w:t>
      </w:r>
      <w:proofErr w:type="gramEnd"/>
    </w:p>
    <w:p w14:paraId="58D555C9" w14:textId="77777777" w:rsidR="00D8280F" w:rsidRPr="00802C85" w:rsidRDefault="00E812AA" w:rsidP="007F3374">
      <w:pPr>
        <w:numPr>
          <w:ilvl w:val="0"/>
          <w:numId w:val="1"/>
        </w:numPr>
        <w:pBdr>
          <w:top w:val="nil"/>
          <w:left w:val="nil"/>
          <w:bottom w:val="nil"/>
          <w:right w:val="nil"/>
          <w:between w:val="nil"/>
        </w:pBdr>
        <w:spacing w:before="100" w:after="100" w:line="259" w:lineRule="auto"/>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its agents, personnel, contractors, consultants, directors, officers or shareholders have not been disqualified or declared by any entity or authority as ineligible for obtaining resources or awarding contracts financed by any other entity, while the sanction is in </w:t>
      </w:r>
      <w:proofErr w:type="gramStart"/>
      <w:r w:rsidRPr="00802C85">
        <w:rPr>
          <w:rFonts w:ascii="Arial" w:eastAsia="Arial" w:hAnsi="Arial" w:cs="Arial"/>
          <w:color w:val="000000"/>
          <w:sz w:val="20"/>
          <w:lang w:val="en-US"/>
        </w:rPr>
        <w:t>force;</w:t>
      </w:r>
      <w:proofErr w:type="gramEnd"/>
    </w:p>
    <w:p w14:paraId="58D555CA" w14:textId="548D4731" w:rsidR="00D8280F" w:rsidRPr="00802C85" w:rsidRDefault="00E812AA" w:rsidP="007F3374">
      <w:pPr>
        <w:numPr>
          <w:ilvl w:val="0"/>
          <w:numId w:val="1"/>
        </w:numPr>
        <w:pBdr>
          <w:top w:val="nil"/>
          <w:left w:val="nil"/>
          <w:bottom w:val="nil"/>
          <w:right w:val="nil"/>
          <w:between w:val="nil"/>
        </w:pBdr>
        <w:spacing w:before="100" w:after="100" w:line="259" w:lineRule="auto"/>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its agents, personnel, contractors, consultants, directors, </w:t>
      </w:r>
      <w:r w:rsidR="000B2A31" w:rsidRPr="00802C85">
        <w:rPr>
          <w:rFonts w:ascii="Arial" w:eastAsia="Arial" w:hAnsi="Arial" w:cs="Arial"/>
          <w:color w:val="000000"/>
          <w:sz w:val="20"/>
          <w:lang w:val="en-US"/>
        </w:rPr>
        <w:t>officers,</w:t>
      </w:r>
      <w:r w:rsidRPr="00802C85">
        <w:rPr>
          <w:rFonts w:ascii="Arial" w:eastAsia="Arial" w:hAnsi="Arial" w:cs="Arial"/>
          <w:color w:val="000000"/>
          <w:sz w:val="20"/>
          <w:lang w:val="en-US"/>
        </w:rPr>
        <w:t xml:space="preserve"> or shareholders have not been found guilty of crimes or sanctions related to Prohibited Practices by the competent authority.</w:t>
      </w:r>
    </w:p>
    <w:p w14:paraId="58D555CB" w14:textId="77777777" w:rsidR="00D8280F" w:rsidRPr="00802C85" w:rsidRDefault="00E812AA" w:rsidP="007F3374">
      <w:pPr>
        <w:numPr>
          <w:ilvl w:val="0"/>
          <w:numId w:val="1"/>
        </w:numPr>
        <w:pBdr>
          <w:top w:val="nil"/>
          <w:left w:val="nil"/>
          <w:bottom w:val="nil"/>
          <w:right w:val="nil"/>
          <w:between w:val="nil"/>
        </w:pBdr>
        <w:spacing w:before="100" w:after="100" w:line="259" w:lineRule="auto"/>
        <w:ind w:left="578" w:right="630" w:hanging="289"/>
        <w:rPr>
          <w:rFonts w:ascii="Arial" w:eastAsia="Arial" w:hAnsi="Arial" w:cs="Arial"/>
          <w:color w:val="000000"/>
          <w:sz w:val="20"/>
          <w:lang w:val="en-US"/>
        </w:rPr>
      </w:pPr>
      <w:r w:rsidRPr="00802C85">
        <w:rPr>
          <w:rFonts w:ascii="Arial" w:eastAsia="Arial" w:hAnsi="Arial" w:cs="Arial"/>
          <w:color w:val="000000"/>
          <w:sz w:val="20"/>
          <w:lang w:val="en-US"/>
        </w:rPr>
        <w:t xml:space="preserve">That my client has no history of breach of contract in the last 10 years. </w:t>
      </w:r>
    </w:p>
    <w:p w14:paraId="58D555CC" w14:textId="77777777" w:rsidR="00D8280F" w:rsidRPr="00802C85" w:rsidRDefault="00E812AA" w:rsidP="007F3374">
      <w:pPr>
        <w:spacing w:before="100" w:after="100"/>
        <w:ind w:right="630"/>
        <w:rPr>
          <w:rFonts w:ascii="Arial" w:eastAsia="Arial" w:hAnsi="Arial" w:cs="Arial"/>
          <w:sz w:val="20"/>
          <w:lang w:val="en-US"/>
        </w:rPr>
      </w:pPr>
      <w:r w:rsidRPr="00802C85">
        <w:rPr>
          <w:rFonts w:ascii="Arial" w:eastAsia="Arial" w:hAnsi="Arial" w:cs="Arial"/>
          <w:sz w:val="20"/>
          <w:lang w:val="en-US"/>
        </w:rPr>
        <w:t xml:space="preserve">Likewise, I authorize the corresponding </w:t>
      </w:r>
      <w:r w:rsidRPr="00802C85">
        <w:rPr>
          <w:rFonts w:ascii="Arial" w:eastAsia="Arial" w:hAnsi="Arial" w:cs="Arial"/>
          <w:i/>
          <w:color w:val="FF0000"/>
          <w:sz w:val="20"/>
          <w:lang w:val="en-US"/>
        </w:rPr>
        <w:t xml:space="preserve">(Name of the Contracting Party) </w:t>
      </w:r>
      <w:r w:rsidRPr="00802C85">
        <w:rPr>
          <w:rFonts w:ascii="Arial" w:eastAsia="Arial" w:hAnsi="Arial" w:cs="Arial"/>
          <w:sz w:val="20"/>
          <w:lang w:val="en-US"/>
        </w:rPr>
        <w:t xml:space="preserve">and the Central American Bank for Economic Integration (CABEI) to carry out the verifications it deems pertinent in order to corroborate the aforementioned with any search system or database that the Contracting Party or CABEI may have for such purposes, as well as with any competent authority that may be deemed necessary. Likewise, I certify and declare that I know the origin of the funds of the patrimony of my represented party and that they do not come from any illicit activity. </w:t>
      </w:r>
    </w:p>
    <w:p w14:paraId="58D555CD" w14:textId="442EE633" w:rsidR="00D8280F" w:rsidRPr="00802C85" w:rsidRDefault="00E812AA" w:rsidP="007F3374">
      <w:pPr>
        <w:spacing w:before="100" w:after="100"/>
        <w:ind w:right="630"/>
        <w:rPr>
          <w:rFonts w:ascii="Arial" w:eastAsia="Arial" w:hAnsi="Arial" w:cs="Arial"/>
          <w:sz w:val="20"/>
          <w:lang w:val="en-US"/>
        </w:rPr>
      </w:pPr>
      <w:r w:rsidRPr="00802C85">
        <w:rPr>
          <w:rFonts w:ascii="Arial" w:eastAsia="Arial" w:hAnsi="Arial" w:cs="Arial"/>
          <w:sz w:val="20"/>
          <w:lang w:val="en-US"/>
        </w:rPr>
        <w:t xml:space="preserve">Finally, and if applicable, I declare that the funds provided will be managed in accordance with best practices, </w:t>
      </w:r>
      <w:r w:rsidR="00BD47C5" w:rsidRPr="00802C85">
        <w:rPr>
          <w:rFonts w:ascii="Arial" w:eastAsia="Arial" w:hAnsi="Arial" w:cs="Arial"/>
          <w:sz w:val="20"/>
          <w:lang w:val="en-US"/>
        </w:rPr>
        <w:t>transparency,</w:t>
      </w:r>
      <w:r w:rsidRPr="00802C85">
        <w:rPr>
          <w:rFonts w:ascii="Arial" w:eastAsia="Arial" w:hAnsi="Arial" w:cs="Arial"/>
          <w:sz w:val="20"/>
          <w:lang w:val="en-US"/>
        </w:rPr>
        <w:t xml:space="preserve"> and integrity and at no time will be used for illicit activities.</w:t>
      </w:r>
    </w:p>
    <w:p w14:paraId="58D555CE" w14:textId="77777777" w:rsidR="00D8280F" w:rsidRPr="00802C85" w:rsidRDefault="00E812AA" w:rsidP="007F3374">
      <w:pPr>
        <w:tabs>
          <w:tab w:val="left" w:pos="709"/>
        </w:tabs>
        <w:spacing w:before="100" w:after="100"/>
        <w:ind w:right="630"/>
        <w:rPr>
          <w:rFonts w:ascii="Arial" w:eastAsia="Arial" w:hAnsi="Arial" w:cs="Arial"/>
          <w:sz w:val="20"/>
          <w:lang w:val="en-US"/>
        </w:rPr>
      </w:pPr>
      <w:r w:rsidRPr="00802C85">
        <w:rPr>
          <w:rFonts w:ascii="Arial" w:eastAsia="Arial" w:hAnsi="Arial" w:cs="Arial"/>
          <w:sz w:val="20"/>
          <w:lang w:val="en-US"/>
        </w:rPr>
        <w:t xml:space="preserve">We further declare that immediate notice will be given to the Employer and CABEI in the event of any change in the </w:t>
      </w:r>
      <w:proofErr w:type="gramStart"/>
      <w:r w:rsidRPr="00802C85">
        <w:rPr>
          <w:rFonts w:ascii="Arial" w:eastAsia="Arial" w:hAnsi="Arial" w:cs="Arial"/>
          <w:sz w:val="20"/>
          <w:lang w:val="en-US"/>
        </w:rPr>
        <w:t>aforementioned conditions</w:t>
      </w:r>
      <w:proofErr w:type="gramEnd"/>
      <w:r w:rsidRPr="00802C85">
        <w:rPr>
          <w:rFonts w:ascii="Arial" w:eastAsia="Arial" w:hAnsi="Arial" w:cs="Arial"/>
          <w:sz w:val="20"/>
          <w:lang w:val="en-US"/>
        </w:rPr>
        <w:t xml:space="preserve"> </w:t>
      </w:r>
      <w:proofErr w:type="gramStart"/>
      <w:r w:rsidRPr="00802C85">
        <w:rPr>
          <w:rFonts w:ascii="Arial" w:eastAsia="Arial" w:hAnsi="Arial" w:cs="Arial"/>
          <w:sz w:val="20"/>
          <w:lang w:val="en-US"/>
        </w:rPr>
        <w:t>at a later time</w:t>
      </w:r>
      <w:proofErr w:type="gramEnd"/>
      <w:r w:rsidRPr="00802C85">
        <w:rPr>
          <w:rFonts w:ascii="Arial" w:eastAsia="Arial" w:hAnsi="Arial" w:cs="Arial"/>
          <w:sz w:val="20"/>
          <w:lang w:val="en-US"/>
        </w:rPr>
        <w:t>.</w:t>
      </w:r>
    </w:p>
    <w:p w14:paraId="58D555CF" w14:textId="77777777" w:rsidR="00D8280F" w:rsidRPr="00802C85" w:rsidRDefault="00E812AA" w:rsidP="007F3374">
      <w:pPr>
        <w:spacing w:before="100" w:after="100"/>
        <w:ind w:right="630"/>
        <w:rPr>
          <w:rFonts w:ascii="Arial" w:eastAsia="Arial" w:hAnsi="Arial" w:cs="Arial"/>
          <w:sz w:val="20"/>
          <w:lang w:val="en-US"/>
        </w:rPr>
      </w:pPr>
      <w:r w:rsidRPr="00802C85">
        <w:rPr>
          <w:rFonts w:ascii="Arial" w:eastAsia="Arial" w:hAnsi="Arial" w:cs="Arial"/>
          <w:sz w:val="20"/>
          <w:lang w:val="en-US"/>
        </w:rPr>
        <w:t xml:space="preserve">We agree that the Employer shall have the right to exclude us from this process if the information provided in this Affidavit is false or if the change of condition occurs at a time </w:t>
      </w:r>
      <w:proofErr w:type="gramStart"/>
      <w:r w:rsidRPr="00802C85">
        <w:rPr>
          <w:rFonts w:ascii="Arial" w:eastAsia="Arial" w:hAnsi="Arial" w:cs="Arial"/>
          <w:sz w:val="20"/>
          <w:lang w:val="en-US"/>
        </w:rPr>
        <w:t>subsequent to</w:t>
      </w:r>
      <w:proofErr w:type="gramEnd"/>
      <w:r w:rsidRPr="00802C85">
        <w:rPr>
          <w:rFonts w:ascii="Arial" w:eastAsia="Arial" w:hAnsi="Arial" w:cs="Arial"/>
          <w:sz w:val="20"/>
          <w:lang w:val="en-US"/>
        </w:rPr>
        <w:t xml:space="preserve"> the delivery of this Affidavit.</w:t>
      </w:r>
    </w:p>
    <w:p w14:paraId="58D555D0" w14:textId="77777777" w:rsidR="00D8280F" w:rsidRPr="00802C85" w:rsidRDefault="00E812AA" w:rsidP="007F3374">
      <w:pPr>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ind w:left="4536" w:right="630" w:hanging="4536"/>
        <w:rPr>
          <w:rFonts w:ascii="Arial" w:eastAsia="Arial" w:hAnsi="Arial" w:cs="Arial"/>
          <w:i/>
          <w:color w:val="FF0000"/>
          <w:sz w:val="20"/>
          <w:lang w:val="en-US"/>
        </w:rPr>
      </w:pPr>
      <w:r w:rsidRPr="00802C85">
        <w:rPr>
          <w:rFonts w:ascii="Arial" w:eastAsia="Arial" w:hAnsi="Arial" w:cs="Arial"/>
          <w:b/>
          <w:sz w:val="20"/>
          <w:lang w:val="en-US"/>
        </w:rPr>
        <w:t>Bidder:</w:t>
      </w:r>
      <w:r w:rsidRPr="00802C85">
        <w:rPr>
          <w:rFonts w:ascii="Arial" w:eastAsia="Arial" w:hAnsi="Arial" w:cs="Arial"/>
          <w:b/>
          <w:sz w:val="20"/>
          <w:lang w:val="en-US"/>
        </w:rPr>
        <w:tab/>
      </w:r>
      <w:r w:rsidRPr="00802C85">
        <w:rPr>
          <w:rFonts w:ascii="Arial" w:eastAsia="Arial" w:hAnsi="Arial" w:cs="Arial"/>
          <w:i/>
          <w:color w:val="FF0000"/>
          <w:sz w:val="20"/>
          <w:lang w:val="en-US"/>
        </w:rPr>
        <w:t>(Full name of bidder)</w:t>
      </w:r>
    </w:p>
    <w:p w14:paraId="58D555D1" w14:textId="06A32B9A" w:rsidR="00D8280F" w:rsidRPr="00802C85" w:rsidRDefault="00E812AA" w:rsidP="007F3374">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ind w:left="4321" w:right="630" w:hanging="4321"/>
        <w:rPr>
          <w:rFonts w:ascii="Arial" w:eastAsia="Arial" w:hAnsi="Arial" w:cs="Arial"/>
          <w:b/>
          <w:sz w:val="20"/>
          <w:lang w:val="en-US"/>
        </w:rPr>
      </w:pPr>
      <w:r w:rsidRPr="00802C85">
        <w:rPr>
          <w:rFonts w:ascii="Arial" w:eastAsia="Arial" w:hAnsi="Arial" w:cs="Arial"/>
          <w:b/>
          <w:sz w:val="20"/>
          <w:lang w:val="en-US"/>
        </w:rPr>
        <w:t xml:space="preserve">Name: </w:t>
      </w:r>
      <w:r w:rsidRPr="00802C85">
        <w:rPr>
          <w:rFonts w:ascii="Arial" w:eastAsia="Arial" w:hAnsi="Arial" w:cs="Arial"/>
          <w:i/>
          <w:color w:val="FF0000"/>
          <w:sz w:val="20"/>
          <w:lang w:val="en-US"/>
        </w:rPr>
        <w:t>(Full name of the person signing)</w:t>
      </w:r>
    </w:p>
    <w:p w14:paraId="58D555D2" w14:textId="3CCC7542" w:rsidR="00D8280F" w:rsidRPr="00802C85" w:rsidRDefault="00E812AA" w:rsidP="007F3374">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ind w:left="4321" w:right="630" w:hanging="4321"/>
        <w:rPr>
          <w:rFonts w:ascii="Arial" w:eastAsia="Arial" w:hAnsi="Arial" w:cs="Arial"/>
          <w:i/>
          <w:sz w:val="20"/>
          <w:lang w:val="en-US"/>
        </w:rPr>
      </w:pPr>
      <w:r w:rsidRPr="00802C85">
        <w:rPr>
          <w:rFonts w:ascii="Arial" w:eastAsia="Arial" w:hAnsi="Arial" w:cs="Arial"/>
          <w:b/>
          <w:sz w:val="20"/>
          <w:lang w:val="en-US"/>
        </w:rPr>
        <w:t xml:space="preserve">Title: </w:t>
      </w:r>
      <w:r w:rsidRPr="00802C85">
        <w:rPr>
          <w:rFonts w:ascii="Arial" w:eastAsia="Arial" w:hAnsi="Arial" w:cs="Arial"/>
          <w:i/>
          <w:color w:val="FF0000"/>
          <w:sz w:val="20"/>
          <w:lang w:val="en-US"/>
        </w:rPr>
        <w:t>(of signatory)</w:t>
      </w:r>
    </w:p>
    <w:p w14:paraId="58D555D3" w14:textId="0ABB354E" w:rsidR="00D8280F" w:rsidRPr="00802C85" w:rsidRDefault="00E812AA" w:rsidP="007F3374">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ind w:left="4321" w:right="630" w:hanging="4321"/>
        <w:rPr>
          <w:rFonts w:ascii="Arial" w:eastAsia="Arial" w:hAnsi="Arial" w:cs="Arial"/>
          <w:i/>
          <w:color w:val="FF0000"/>
          <w:sz w:val="20"/>
          <w:lang w:val="en-US"/>
        </w:rPr>
      </w:pPr>
      <w:r w:rsidRPr="00802C85">
        <w:rPr>
          <w:rFonts w:ascii="Arial" w:eastAsia="Arial" w:hAnsi="Arial" w:cs="Arial"/>
          <w:b/>
          <w:sz w:val="20"/>
          <w:lang w:val="en-US"/>
        </w:rPr>
        <w:t>Signature</w:t>
      </w:r>
      <w:r w:rsidRPr="00802C85">
        <w:rPr>
          <w:rFonts w:ascii="Arial" w:eastAsia="Arial" w:hAnsi="Arial" w:cs="Arial"/>
          <w:i/>
          <w:sz w:val="20"/>
          <w:lang w:val="en-US"/>
        </w:rPr>
        <w:t>:</w:t>
      </w:r>
      <w:r w:rsidR="009A4B7D" w:rsidRPr="00802C85">
        <w:rPr>
          <w:rFonts w:ascii="Arial" w:eastAsia="Arial" w:hAnsi="Arial" w:cs="Arial"/>
          <w:i/>
          <w:color w:val="FF0000"/>
          <w:sz w:val="20"/>
          <w:lang w:val="en-US"/>
        </w:rPr>
        <w:t xml:space="preserve"> </w:t>
      </w:r>
      <w:r w:rsidRPr="00802C85">
        <w:rPr>
          <w:rFonts w:ascii="Arial" w:eastAsia="Arial" w:hAnsi="Arial" w:cs="Arial"/>
          <w:i/>
          <w:color w:val="FF0000"/>
          <w:sz w:val="20"/>
          <w:lang w:val="en-US"/>
        </w:rPr>
        <w:t xml:space="preserve">(signature of the person whose name and title appear above). </w:t>
      </w:r>
    </w:p>
    <w:p w14:paraId="58D555D4" w14:textId="4A4DD677" w:rsidR="00D8280F" w:rsidRPr="00802C85" w:rsidRDefault="00E812AA" w:rsidP="007F3374">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ind w:left="4321" w:right="630" w:hanging="4321"/>
        <w:rPr>
          <w:rFonts w:ascii="Arial" w:eastAsia="Arial" w:hAnsi="Arial" w:cs="Arial"/>
          <w:i/>
          <w:sz w:val="20"/>
          <w:lang w:val="en-US"/>
        </w:rPr>
        <w:sectPr w:rsidR="00D8280F" w:rsidRPr="00802C85">
          <w:headerReference w:type="even" r:id="rId26"/>
          <w:footerReference w:type="even" r:id="rId27"/>
          <w:footerReference w:type="default" r:id="rId28"/>
          <w:headerReference w:type="first" r:id="rId29"/>
          <w:footerReference w:type="first" r:id="rId30"/>
          <w:pgSz w:w="12240" w:h="15840"/>
          <w:pgMar w:top="900" w:right="810" w:bottom="450" w:left="1440" w:header="720" w:footer="720" w:gutter="0"/>
          <w:pgNumType w:start="1"/>
          <w:cols w:space="720"/>
        </w:sectPr>
      </w:pPr>
      <w:r w:rsidRPr="00802C85">
        <w:rPr>
          <w:rFonts w:ascii="Arial" w:eastAsia="Arial" w:hAnsi="Arial" w:cs="Arial"/>
          <w:b/>
          <w:sz w:val="20"/>
          <w:lang w:val="en-US"/>
        </w:rPr>
        <w:t>Date</w:t>
      </w:r>
      <w:r w:rsidRPr="00802C85">
        <w:rPr>
          <w:rFonts w:ascii="Arial" w:eastAsia="Arial" w:hAnsi="Arial" w:cs="Arial"/>
          <w:i/>
          <w:sz w:val="20"/>
          <w:lang w:val="en-US"/>
        </w:rPr>
        <w:t>:</w:t>
      </w:r>
      <w:r w:rsidR="009A4B7D">
        <w:rPr>
          <w:rFonts w:ascii="Arial" w:eastAsia="Arial" w:hAnsi="Arial" w:cs="Arial"/>
          <w:i/>
          <w:sz w:val="20"/>
          <w:lang w:val="en-US"/>
        </w:rPr>
        <w:t xml:space="preserve"> </w:t>
      </w:r>
      <w:r w:rsidRPr="00802C85">
        <w:rPr>
          <w:rFonts w:ascii="Arial" w:eastAsia="Arial" w:hAnsi="Arial" w:cs="Arial"/>
          <w:i/>
          <w:color w:val="FF0000"/>
          <w:sz w:val="20"/>
          <w:lang w:val="en-US"/>
        </w:rPr>
        <w:t>(day, month</w:t>
      </w:r>
      <w:r w:rsidR="009A4B7D">
        <w:rPr>
          <w:rFonts w:ascii="Arial" w:eastAsia="Arial" w:hAnsi="Arial" w:cs="Arial"/>
          <w:i/>
          <w:color w:val="FF0000"/>
          <w:sz w:val="20"/>
          <w:lang w:val="en-US"/>
        </w:rPr>
        <w:t>,</w:t>
      </w:r>
      <w:r w:rsidRPr="00802C85">
        <w:rPr>
          <w:rFonts w:ascii="Arial" w:eastAsia="Arial" w:hAnsi="Arial" w:cs="Arial"/>
          <w:i/>
          <w:color w:val="FF0000"/>
          <w:sz w:val="20"/>
          <w:lang w:val="en-US"/>
        </w:rPr>
        <w:t xml:space="preserve"> and year in which the offer is signed)</w:t>
      </w:r>
    </w:p>
    <w:p w14:paraId="58D555D5" w14:textId="77777777" w:rsidR="00D8280F" w:rsidRPr="00802C85" w:rsidRDefault="00E812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sz w:val="22"/>
          <w:szCs w:val="22"/>
          <w:lang w:val="en-US"/>
        </w:rPr>
      </w:pPr>
      <w:proofErr w:type="gramStart"/>
      <w:r w:rsidRPr="00802C85">
        <w:rPr>
          <w:rFonts w:ascii="Arial" w:eastAsia="Arial" w:hAnsi="Arial" w:cs="Arial"/>
          <w:b/>
          <w:sz w:val="22"/>
          <w:szCs w:val="22"/>
          <w:lang w:val="en-US"/>
        </w:rPr>
        <w:lastRenderedPageBreak/>
        <w:t>Form</w:t>
      </w:r>
      <w:proofErr w:type="gramEnd"/>
      <w:r w:rsidRPr="00802C85">
        <w:rPr>
          <w:rFonts w:ascii="Arial" w:eastAsia="Arial" w:hAnsi="Arial" w:cs="Arial"/>
          <w:b/>
          <w:sz w:val="22"/>
          <w:szCs w:val="22"/>
          <w:lang w:val="en-US"/>
        </w:rPr>
        <w:t xml:space="preserve"> No.3. Technical Specifications Offered</w:t>
      </w:r>
    </w:p>
    <w:p w14:paraId="58D555D6" w14:textId="77777777" w:rsidR="00D8280F" w:rsidRPr="00802C85" w:rsidRDefault="00D82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sz w:val="22"/>
          <w:szCs w:val="22"/>
          <w:lang w:val="en-US"/>
        </w:rPr>
      </w:pPr>
    </w:p>
    <w:p w14:paraId="58D555D7" w14:textId="08E9EB2C" w:rsidR="00D8280F" w:rsidRPr="007E7035" w:rsidRDefault="00E812AA">
      <w:pPr>
        <w:pStyle w:val="Subttulo"/>
        <w:tabs>
          <w:tab w:val="left" w:pos="8280"/>
        </w:tabs>
        <w:spacing w:before="100" w:after="100"/>
        <w:ind w:right="90"/>
        <w:jc w:val="both"/>
        <w:rPr>
          <w:rFonts w:ascii="Arial" w:eastAsia="Arial" w:hAnsi="Arial" w:cs="Arial"/>
          <w:b w:val="0"/>
          <w:i/>
          <w:sz w:val="22"/>
          <w:szCs w:val="22"/>
          <w:lang w:val="en-US"/>
        </w:rPr>
      </w:pPr>
      <w:r w:rsidRPr="007E7035">
        <w:rPr>
          <w:rFonts w:ascii="Arial" w:eastAsia="Arial" w:hAnsi="Arial" w:cs="Arial"/>
          <w:b w:val="0"/>
          <w:i/>
          <w:sz w:val="22"/>
          <w:szCs w:val="22"/>
          <w:lang w:val="en-US"/>
        </w:rPr>
        <w:t xml:space="preserve">The </w:t>
      </w:r>
      <w:r w:rsidR="00872350" w:rsidRPr="007E7035">
        <w:rPr>
          <w:rFonts w:ascii="Arial" w:eastAsia="Arial" w:hAnsi="Arial" w:cs="Arial"/>
          <w:b w:val="0"/>
          <w:i/>
          <w:sz w:val="22"/>
          <w:szCs w:val="22"/>
          <w:lang w:val="en-US"/>
        </w:rPr>
        <w:t>Offeror</w:t>
      </w:r>
      <w:r w:rsidRPr="007E7035">
        <w:rPr>
          <w:rFonts w:ascii="Arial" w:eastAsia="Arial" w:hAnsi="Arial" w:cs="Arial"/>
          <w:b w:val="0"/>
          <w:i/>
          <w:sz w:val="22"/>
          <w:szCs w:val="22"/>
          <w:lang w:val="en-US"/>
        </w:rPr>
        <w:t xml:space="preserve"> shall complete this table in accordance with the technical specifications set forth in Section IV, for the "Quantity", "Technical Specifications Offered", "Compliant", "Non-Compliant" and "Variations" columns.</w:t>
      </w:r>
    </w:p>
    <w:tbl>
      <w:tblPr>
        <w:tblStyle w:val="a9"/>
        <w:tblW w:w="13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170"/>
        <w:gridCol w:w="1620"/>
        <w:gridCol w:w="1980"/>
        <w:gridCol w:w="1170"/>
        <w:gridCol w:w="1890"/>
        <w:gridCol w:w="1260"/>
        <w:gridCol w:w="1260"/>
        <w:gridCol w:w="1620"/>
      </w:tblGrid>
      <w:tr w:rsidR="00D8280F" w14:paraId="58D555DC" w14:textId="77777777" w:rsidTr="00EA6213">
        <w:trPr>
          <w:trHeight w:val="353"/>
          <w:tblHeader/>
        </w:trPr>
        <w:tc>
          <w:tcPr>
            <w:tcW w:w="1350" w:type="dxa"/>
            <w:vMerge w:val="restart"/>
            <w:shd w:val="clear" w:color="auto" w:fill="00B050"/>
            <w:vAlign w:val="center"/>
          </w:tcPr>
          <w:p w14:paraId="58D555D8" w14:textId="77777777" w:rsidR="00D8280F" w:rsidRDefault="00E812AA" w:rsidP="396AFD79">
            <w:pPr>
              <w:pStyle w:val="Subttulo"/>
              <w:spacing w:before="100" w:after="100"/>
              <w:ind w:left="180" w:right="72"/>
              <w:rPr>
                <w:rFonts w:ascii="Arial" w:eastAsia="Arial" w:hAnsi="Arial" w:cs="Arial"/>
                <w:color w:val="FFFFFF"/>
                <w:sz w:val="18"/>
                <w:szCs w:val="18"/>
                <w:lang w:val="es-ES"/>
              </w:rPr>
            </w:pPr>
            <w:bookmarkStart w:id="25" w:name="_heading=h.147n2zr"/>
            <w:bookmarkEnd w:id="25"/>
            <w:proofErr w:type="spellStart"/>
            <w:r w:rsidRPr="396AFD79">
              <w:rPr>
                <w:rFonts w:ascii="Arial" w:eastAsia="Arial" w:hAnsi="Arial" w:cs="Arial"/>
                <w:color w:val="FFFFFF" w:themeColor="background1"/>
                <w:sz w:val="18"/>
                <w:szCs w:val="18"/>
                <w:lang w:val="es-ES"/>
              </w:rPr>
              <w:t>Article</w:t>
            </w:r>
            <w:proofErr w:type="spellEnd"/>
          </w:p>
          <w:p w14:paraId="58D555D9" w14:textId="5C72F8D7" w:rsidR="00D8280F" w:rsidRDefault="00E812AA" w:rsidP="396AFD79">
            <w:pPr>
              <w:pStyle w:val="Subttulo"/>
              <w:tabs>
                <w:tab w:val="left" w:pos="1019"/>
              </w:tabs>
              <w:spacing w:before="100" w:after="100"/>
              <w:ind w:left="180" w:right="72"/>
              <w:rPr>
                <w:rFonts w:ascii="Arial" w:eastAsia="Arial" w:hAnsi="Arial" w:cs="Arial"/>
                <w:color w:val="FFFFFF"/>
                <w:sz w:val="18"/>
                <w:szCs w:val="18"/>
                <w:lang w:val="es-ES"/>
              </w:rPr>
            </w:pPr>
            <w:r w:rsidRPr="396AFD79">
              <w:rPr>
                <w:rFonts w:ascii="Arial" w:eastAsia="Arial" w:hAnsi="Arial" w:cs="Arial"/>
                <w:color w:val="FFFFFF" w:themeColor="background1"/>
                <w:sz w:val="18"/>
                <w:szCs w:val="18"/>
                <w:lang w:val="es-ES"/>
              </w:rPr>
              <w:t>(</w:t>
            </w:r>
            <w:proofErr w:type="spellStart"/>
            <w:r w:rsidRPr="396AFD79">
              <w:rPr>
                <w:rFonts w:ascii="Arial" w:eastAsia="Arial" w:hAnsi="Arial" w:cs="Arial"/>
                <w:color w:val="FFFFFF" w:themeColor="background1"/>
                <w:sz w:val="18"/>
                <w:szCs w:val="18"/>
                <w:lang w:val="es-ES"/>
              </w:rPr>
              <w:t>indicate</w:t>
            </w:r>
            <w:proofErr w:type="spellEnd"/>
            <w:r w:rsidRPr="396AFD79">
              <w:rPr>
                <w:rFonts w:ascii="Arial" w:eastAsia="Arial" w:hAnsi="Arial" w:cs="Arial"/>
                <w:color w:val="FFFFFF" w:themeColor="background1"/>
                <w:sz w:val="18"/>
                <w:szCs w:val="18"/>
                <w:lang w:val="es-ES"/>
              </w:rPr>
              <w:t xml:space="preserve"> </w:t>
            </w:r>
            <w:proofErr w:type="spellStart"/>
            <w:r w:rsidR="006268CA" w:rsidRPr="396AFD79">
              <w:rPr>
                <w:rFonts w:ascii="Arial" w:eastAsia="Arial" w:hAnsi="Arial" w:cs="Arial"/>
                <w:color w:val="FFFFFF" w:themeColor="background1"/>
                <w:sz w:val="18"/>
                <w:szCs w:val="18"/>
                <w:lang w:val="es-ES"/>
              </w:rPr>
              <w:t>Article</w:t>
            </w:r>
            <w:proofErr w:type="spellEnd"/>
            <w:r w:rsidR="006268CA" w:rsidRPr="396AFD79">
              <w:rPr>
                <w:rFonts w:ascii="Arial" w:eastAsia="Arial" w:hAnsi="Arial" w:cs="Arial"/>
                <w:color w:val="FFFFFF" w:themeColor="background1"/>
                <w:sz w:val="18"/>
                <w:szCs w:val="18"/>
                <w:lang w:val="es-ES"/>
              </w:rPr>
              <w:t xml:space="preserve"> No.</w:t>
            </w:r>
            <w:r w:rsidRPr="396AFD79">
              <w:rPr>
                <w:rFonts w:ascii="Arial" w:eastAsia="Arial" w:hAnsi="Arial" w:cs="Arial"/>
                <w:color w:val="FFFFFF" w:themeColor="background1"/>
                <w:sz w:val="18"/>
                <w:szCs w:val="18"/>
                <w:lang w:val="es-ES"/>
              </w:rPr>
              <w:t>)</w:t>
            </w:r>
          </w:p>
        </w:tc>
        <w:tc>
          <w:tcPr>
            <w:tcW w:w="4770" w:type="dxa"/>
            <w:gridSpan w:val="3"/>
            <w:shd w:val="clear" w:color="auto" w:fill="00B050"/>
            <w:vAlign w:val="center"/>
          </w:tcPr>
          <w:p w14:paraId="58D555DA" w14:textId="77777777" w:rsidR="00D8280F" w:rsidRDefault="00E812AA" w:rsidP="396AFD79">
            <w:pPr>
              <w:pStyle w:val="Subttulo"/>
              <w:rPr>
                <w:rFonts w:ascii="Arial" w:eastAsia="Arial" w:hAnsi="Arial" w:cs="Arial"/>
                <w:color w:val="FFFFFF"/>
                <w:sz w:val="18"/>
                <w:szCs w:val="18"/>
                <w:lang w:val="es-ES"/>
              </w:rPr>
            </w:pPr>
            <w:proofErr w:type="spellStart"/>
            <w:r w:rsidRPr="396AFD79">
              <w:rPr>
                <w:rFonts w:ascii="Arial" w:eastAsia="Arial" w:hAnsi="Arial" w:cs="Arial"/>
                <w:color w:val="FFFFFF" w:themeColor="background1"/>
                <w:sz w:val="18"/>
                <w:szCs w:val="18"/>
                <w:lang w:val="es-ES"/>
              </w:rPr>
              <w:t>Requirements</w:t>
            </w:r>
            <w:proofErr w:type="spellEnd"/>
          </w:p>
        </w:tc>
        <w:tc>
          <w:tcPr>
            <w:tcW w:w="7200" w:type="dxa"/>
            <w:gridSpan w:val="5"/>
            <w:shd w:val="clear" w:color="auto" w:fill="2F5496" w:themeFill="accent1" w:themeFillShade="BF"/>
            <w:vAlign w:val="center"/>
          </w:tcPr>
          <w:p w14:paraId="58D555DB" w14:textId="77777777" w:rsidR="00D8280F" w:rsidRDefault="00E812AA" w:rsidP="396AFD79">
            <w:pPr>
              <w:pStyle w:val="Subttulo"/>
              <w:rPr>
                <w:rFonts w:ascii="Arial" w:eastAsia="Arial" w:hAnsi="Arial" w:cs="Arial"/>
                <w:color w:val="FFFFFF"/>
                <w:sz w:val="18"/>
                <w:szCs w:val="18"/>
                <w:lang w:val="es-ES"/>
              </w:rPr>
            </w:pPr>
            <w:r w:rsidRPr="396AFD79">
              <w:rPr>
                <w:rFonts w:ascii="Arial" w:eastAsia="Arial" w:hAnsi="Arial" w:cs="Arial"/>
                <w:color w:val="FFFFFF" w:themeColor="background1"/>
                <w:sz w:val="18"/>
                <w:szCs w:val="18"/>
                <w:lang w:val="es-ES"/>
              </w:rPr>
              <w:t>Offer</w:t>
            </w:r>
          </w:p>
        </w:tc>
      </w:tr>
      <w:tr w:rsidR="00D8280F" w14:paraId="58D555EC" w14:textId="77777777" w:rsidTr="00EA6213">
        <w:trPr>
          <w:trHeight w:val="260"/>
          <w:tblHeader/>
        </w:trPr>
        <w:tc>
          <w:tcPr>
            <w:tcW w:w="1350" w:type="dxa"/>
            <w:vMerge/>
            <w:vAlign w:val="center"/>
          </w:tcPr>
          <w:p w14:paraId="58D555DD" w14:textId="77777777" w:rsidR="00D8280F" w:rsidRDefault="00D8280F" w:rsidP="00F65541">
            <w:pPr>
              <w:widowControl w:val="0"/>
              <w:pBdr>
                <w:top w:val="nil"/>
                <w:left w:val="nil"/>
                <w:bottom w:val="nil"/>
                <w:right w:val="nil"/>
                <w:between w:val="nil"/>
              </w:pBdr>
              <w:spacing w:line="276" w:lineRule="auto"/>
              <w:jc w:val="center"/>
              <w:rPr>
                <w:rFonts w:ascii="Arial" w:eastAsia="Arial" w:hAnsi="Arial" w:cs="Arial"/>
                <w:color w:val="FFFFFF"/>
                <w:sz w:val="18"/>
                <w:szCs w:val="18"/>
              </w:rPr>
            </w:pPr>
          </w:p>
        </w:tc>
        <w:tc>
          <w:tcPr>
            <w:tcW w:w="1170" w:type="dxa"/>
            <w:shd w:val="clear" w:color="auto" w:fill="00B050"/>
            <w:vAlign w:val="center"/>
          </w:tcPr>
          <w:p w14:paraId="58D555E0" w14:textId="77777777" w:rsidR="00D8280F" w:rsidRDefault="00E812AA" w:rsidP="396AFD79">
            <w:pPr>
              <w:pStyle w:val="Subttulo"/>
              <w:rPr>
                <w:rFonts w:ascii="Arial" w:eastAsia="Arial" w:hAnsi="Arial" w:cs="Arial"/>
                <w:color w:val="FFFFFF"/>
                <w:sz w:val="18"/>
                <w:szCs w:val="18"/>
                <w:lang w:val="es-ES"/>
              </w:rPr>
            </w:pPr>
            <w:proofErr w:type="spellStart"/>
            <w:r w:rsidRPr="396AFD79">
              <w:rPr>
                <w:rFonts w:ascii="Arial" w:eastAsia="Arial" w:hAnsi="Arial" w:cs="Arial"/>
                <w:color w:val="FFFFFF" w:themeColor="background1"/>
                <w:sz w:val="18"/>
                <w:szCs w:val="18"/>
                <w:lang w:val="es-ES"/>
              </w:rPr>
              <w:t>Quantity</w:t>
            </w:r>
            <w:proofErr w:type="spellEnd"/>
          </w:p>
        </w:tc>
        <w:tc>
          <w:tcPr>
            <w:tcW w:w="1620" w:type="dxa"/>
            <w:shd w:val="clear" w:color="auto" w:fill="00B050"/>
            <w:vAlign w:val="center"/>
          </w:tcPr>
          <w:p w14:paraId="58D555E1" w14:textId="77777777" w:rsidR="00D8280F" w:rsidRPr="00802C85" w:rsidRDefault="00E812AA" w:rsidP="00F65541">
            <w:pPr>
              <w:pStyle w:val="Subttulo"/>
              <w:rPr>
                <w:rFonts w:ascii="Arial" w:eastAsia="Arial" w:hAnsi="Arial" w:cs="Arial"/>
                <w:color w:val="FFFFFF"/>
                <w:sz w:val="18"/>
                <w:szCs w:val="18"/>
                <w:lang w:val="en-US"/>
              </w:rPr>
            </w:pPr>
            <w:r w:rsidRPr="00802C85">
              <w:rPr>
                <w:rFonts w:ascii="Arial" w:eastAsia="Arial" w:hAnsi="Arial" w:cs="Arial"/>
                <w:color w:val="FFFFFF"/>
                <w:sz w:val="18"/>
                <w:szCs w:val="18"/>
                <w:lang w:val="en-US"/>
              </w:rPr>
              <w:t>Name of related goods or services</w:t>
            </w:r>
          </w:p>
        </w:tc>
        <w:tc>
          <w:tcPr>
            <w:tcW w:w="1980" w:type="dxa"/>
            <w:shd w:val="clear" w:color="auto" w:fill="00B050"/>
            <w:vAlign w:val="center"/>
          </w:tcPr>
          <w:p w14:paraId="58D555E3" w14:textId="072AD13D" w:rsidR="00D8280F" w:rsidRPr="006215A3" w:rsidRDefault="00E812AA" w:rsidP="00F65541">
            <w:pPr>
              <w:pStyle w:val="Subttulo"/>
              <w:rPr>
                <w:rFonts w:ascii="Arial" w:eastAsia="Arial" w:hAnsi="Arial" w:cs="Arial"/>
                <w:color w:val="FFFFFF"/>
                <w:sz w:val="18"/>
                <w:szCs w:val="18"/>
                <w:lang w:val="en-US"/>
              </w:rPr>
            </w:pPr>
            <w:r w:rsidRPr="00802C85">
              <w:rPr>
                <w:rFonts w:ascii="Arial" w:eastAsia="Arial" w:hAnsi="Arial" w:cs="Arial"/>
                <w:color w:val="FFFFFF"/>
                <w:sz w:val="18"/>
                <w:szCs w:val="18"/>
                <w:lang w:val="en-US"/>
              </w:rPr>
              <w:t xml:space="preserve">Minimum </w:t>
            </w:r>
            <w:r w:rsidR="006268CA" w:rsidRPr="00802C85">
              <w:rPr>
                <w:rFonts w:ascii="Arial" w:eastAsia="Arial" w:hAnsi="Arial" w:cs="Arial"/>
                <w:color w:val="FFFFFF"/>
                <w:sz w:val="18"/>
                <w:szCs w:val="18"/>
                <w:lang w:val="en-US"/>
              </w:rPr>
              <w:t xml:space="preserve">technical specifications and standards </w:t>
            </w:r>
            <w:r w:rsidRPr="00802C85">
              <w:rPr>
                <w:rFonts w:ascii="Arial" w:eastAsia="Arial" w:hAnsi="Arial" w:cs="Arial"/>
                <w:color w:val="FFFFFF"/>
                <w:sz w:val="18"/>
                <w:szCs w:val="18"/>
                <w:lang w:val="en-US"/>
              </w:rPr>
              <w:t xml:space="preserve">required </w:t>
            </w:r>
          </w:p>
        </w:tc>
        <w:tc>
          <w:tcPr>
            <w:tcW w:w="1170" w:type="dxa"/>
            <w:shd w:val="clear" w:color="auto" w:fill="2F5496" w:themeFill="accent1" w:themeFillShade="BF"/>
            <w:vAlign w:val="center"/>
          </w:tcPr>
          <w:p w14:paraId="58D555E6" w14:textId="77777777" w:rsidR="00D8280F" w:rsidRDefault="00E812AA" w:rsidP="396AFD79">
            <w:pPr>
              <w:pStyle w:val="Subttulo"/>
              <w:rPr>
                <w:rFonts w:ascii="Arial" w:eastAsia="Arial" w:hAnsi="Arial" w:cs="Arial"/>
                <w:color w:val="FFFFFF"/>
                <w:sz w:val="18"/>
                <w:szCs w:val="18"/>
                <w:lang w:val="es-ES"/>
              </w:rPr>
            </w:pPr>
            <w:proofErr w:type="spellStart"/>
            <w:r w:rsidRPr="396AFD79">
              <w:rPr>
                <w:rFonts w:ascii="Arial" w:eastAsia="Arial" w:hAnsi="Arial" w:cs="Arial"/>
                <w:color w:val="FFFFFF" w:themeColor="background1"/>
                <w:sz w:val="18"/>
                <w:szCs w:val="18"/>
                <w:lang w:val="es-ES"/>
              </w:rPr>
              <w:t>Quantity</w:t>
            </w:r>
            <w:proofErr w:type="spellEnd"/>
          </w:p>
        </w:tc>
        <w:tc>
          <w:tcPr>
            <w:tcW w:w="1890" w:type="dxa"/>
            <w:shd w:val="clear" w:color="auto" w:fill="2F5496" w:themeFill="accent1" w:themeFillShade="BF"/>
            <w:vAlign w:val="center"/>
          </w:tcPr>
          <w:p w14:paraId="58D555E8" w14:textId="4ECEC851" w:rsidR="00D8280F" w:rsidRDefault="00E812AA" w:rsidP="396AFD79">
            <w:pPr>
              <w:pStyle w:val="Subttulo"/>
              <w:rPr>
                <w:rFonts w:ascii="Arial" w:eastAsia="Arial" w:hAnsi="Arial" w:cs="Arial"/>
                <w:color w:val="FFFFFF"/>
                <w:sz w:val="18"/>
                <w:szCs w:val="18"/>
                <w:lang w:val="es-ES"/>
              </w:rPr>
            </w:pPr>
            <w:proofErr w:type="spellStart"/>
            <w:r w:rsidRPr="396AFD79">
              <w:rPr>
                <w:rFonts w:ascii="Arial" w:eastAsia="Arial" w:hAnsi="Arial" w:cs="Arial"/>
                <w:color w:val="FFFFFF" w:themeColor="background1"/>
                <w:sz w:val="18"/>
                <w:szCs w:val="18"/>
                <w:lang w:val="es-ES"/>
              </w:rPr>
              <w:t>Technical</w:t>
            </w:r>
            <w:proofErr w:type="spellEnd"/>
            <w:r w:rsidRPr="396AFD79">
              <w:rPr>
                <w:rFonts w:ascii="Arial" w:eastAsia="Arial" w:hAnsi="Arial" w:cs="Arial"/>
                <w:color w:val="FFFFFF" w:themeColor="background1"/>
                <w:sz w:val="18"/>
                <w:szCs w:val="18"/>
                <w:lang w:val="es-ES"/>
              </w:rPr>
              <w:t xml:space="preserve"> </w:t>
            </w:r>
            <w:proofErr w:type="spellStart"/>
            <w:r w:rsidRPr="396AFD79">
              <w:rPr>
                <w:rFonts w:ascii="Arial" w:eastAsia="Arial" w:hAnsi="Arial" w:cs="Arial"/>
                <w:color w:val="FFFFFF" w:themeColor="background1"/>
                <w:sz w:val="18"/>
                <w:szCs w:val="18"/>
                <w:lang w:val="es-ES"/>
              </w:rPr>
              <w:t>specifications</w:t>
            </w:r>
            <w:proofErr w:type="spellEnd"/>
            <w:r w:rsidR="00F65541" w:rsidRPr="396AFD79">
              <w:rPr>
                <w:rFonts w:ascii="Arial" w:eastAsia="Arial" w:hAnsi="Arial" w:cs="Arial"/>
                <w:color w:val="FFFFFF" w:themeColor="background1"/>
                <w:sz w:val="18"/>
                <w:szCs w:val="18"/>
                <w:lang w:val="es-ES"/>
              </w:rPr>
              <w:t xml:space="preserve"> </w:t>
            </w:r>
            <w:proofErr w:type="spellStart"/>
            <w:r w:rsidRPr="396AFD79">
              <w:rPr>
                <w:rFonts w:ascii="Arial" w:eastAsia="Arial" w:hAnsi="Arial" w:cs="Arial"/>
                <w:color w:val="FFFFFF" w:themeColor="background1"/>
                <w:sz w:val="18"/>
                <w:szCs w:val="18"/>
                <w:lang w:val="es-ES"/>
              </w:rPr>
              <w:t>offered</w:t>
            </w:r>
            <w:proofErr w:type="spellEnd"/>
          </w:p>
        </w:tc>
        <w:tc>
          <w:tcPr>
            <w:tcW w:w="1260" w:type="dxa"/>
            <w:shd w:val="clear" w:color="auto" w:fill="2F5496" w:themeFill="accent1" w:themeFillShade="BF"/>
            <w:vAlign w:val="center"/>
          </w:tcPr>
          <w:p w14:paraId="58D555E9" w14:textId="6466E112" w:rsidR="00D8280F" w:rsidRDefault="00E812AA" w:rsidP="396AFD79">
            <w:pPr>
              <w:pStyle w:val="Subttulo"/>
              <w:rPr>
                <w:rFonts w:ascii="Arial" w:eastAsia="Arial" w:hAnsi="Arial" w:cs="Arial"/>
                <w:color w:val="FFFFFF"/>
                <w:sz w:val="18"/>
                <w:szCs w:val="18"/>
                <w:lang w:val="es-ES"/>
              </w:rPr>
            </w:pPr>
            <w:proofErr w:type="spellStart"/>
            <w:r w:rsidRPr="396AFD79">
              <w:rPr>
                <w:rFonts w:ascii="Arial" w:eastAsia="Arial" w:hAnsi="Arial" w:cs="Arial"/>
                <w:color w:val="FFFFFF" w:themeColor="background1"/>
                <w:sz w:val="18"/>
                <w:szCs w:val="18"/>
                <w:lang w:val="es-ES"/>
              </w:rPr>
              <w:t>Compl</w:t>
            </w:r>
            <w:r w:rsidR="00BB76A8" w:rsidRPr="396AFD79">
              <w:rPr>
                <w:rFonts w:ascii="Arial" w:eastAsia="Arial" w:hAnsi="Arial" w:cs="Arial"/>
                <w:color w:val="FFFFFF" w:themeColor="background1"/>
                <w:sz w:val="18"/>
                <w:szCs w:val="18"/>
                <w:lang w:val="es-ES"/>
              </w:rPr>
              <w:t>iant</w:t>
            </w:r>
            <w:proofErr w:type="spellEnd"/>
            <w:r w:rsidRPr="396AFD79">
              <w:rPr>
                <w:rFonts w:ascii="Arial" w:eastAsia="Arial" w:hAnsi="Arial" w:cs="Arial"/>
                <w:color w:val="FFFFFF" w:themeColor="background1"/>
                <w:sz w:val="18"/>
                <w:szCs w:val="18"/>
                <w:lang w:val="es-ES"/>
              </w:rPr>
              <w:t>*</w:t>
            </w:r>
          </w:p>
        </w:tc>
        <w:tc>
          <w:tcPr>
            <w:tcW w:w="1260" w:type="dxa"/>
            <w:shd w:val="clear" w:color="auto" w:fill="2F5496" w:themeFill="accent1" w:themeFillShade="BF"/>
            <w:vAlign w:val="center"/>
          </w:tcPr>
          <w:p w14:paraId="58D555EA" w14:textId="7FD0BFB7" w:rsidR="00D8280F" w:rsidRPr="00802C85" w:rsidRDefault="00BB76A8" w:rsidP="00F65541">
            <w:pPr>
              <w:pStyle w:val="Subttulo"/>
              <w:rPr>
                <w:rFonts w:ascii="Arial" w:eastAsia="Arial" w:hAnsi="Arial" w:cs="Arial"/>
                <w:color w:val="FFFFFF"/>
                <w:sz w:val="18"/>
                <w:szCs w:val="18"/>
                <w:lang w:val="en-US"/>
              </w:rPr>
            </w:pPr>
            <w:r w:rsidRPr="00802C85">
              <w:rPr>
                <w:rFonts w:ascii="Arial" w:eastAsia="Arial" w:hAnsi="Arial" w:cs="Arial"/>
                <w:color w:val="FFFFFF"/>
                <w:sz w:val="18"/>
                <w:szCs w:val="18"/>
                <w:lang w:val="en-US"/>
              </w:rPr>
              <w:t>No</w:t>
            </w:r>
            <w:r>
              <w:rPr>
                <w:rFonts w:ascii="Arial" w:eastAsia="Arial" w:hAnsi="Arial" w:cs="Arial"/>
                <w:color w:val="FFFFFF"/>
                <w:sz w:val="18"/>
                <w:szCs w:val="18"/>
                <w:lang w:val="en-US"/>
              </w:rPr>
              <w:t>n</w:t>
            </w:r>
            <w:r w:rsidRPr="00802C85">
              <w:rPr>
                <w:rFonts w:ascii="Arial" w:eastAsia="Arial" w:hAnsi="Arial" w:cs="Arial"/>
                <w:color w:val="FFFFFF"/>
                <w:sz w:val="18"/>
                <w:szCs w:val="18"/>
                <w:lang w:val="en-US"/>
              </w:rPr>
              <w:t>-Compliant</w:t>
            </w:r>
            <w:r w:rsidR="00E812AA" w:rsidRPr="00802C85">
              <w:rPr>
                <w:rFonts w:ascii="Arial" w:eastAsia="Arial" w:hAnsi="Arial" w:cs="Arial"/>
                <w:color w:val="FFFFFF"/>
                <w:sz w:val="18"/>
                <w:szCs w:val="18"/>
                <w:lang w:val="en-US"/>
              </w:rPr>
              <w:t>*</w:t>
            </w:r>
          </w:p>
        </w:tc>
        <w:tc>
          <w:tcPr>
            <w:tcW w:w="1620" w:type="dxa"/>
            <w:shd w:val="clear" w:color="auto" w:fill="2F5496" w:themeFill="accent1" w:themeFillShade="BF"/>
            <w:vAlign w:val="center"/>
          </w:tcPr>
          <w:p w14:paraId="58D555EB" w14:textId="11EA699E" w:rsidR="00D8280F" w:rsidRDefault="00E812AA" w:rsidP="396AFD79">
            <w:pPr>
              <w:pStyle w:val="Subttulo"/>
              <w:rPr>
                <w:rFonts w:ascii="Arial" w:eastAsia="Arial" w:hAnsi="Arial" w:cs="Arial"/>
                <w:color w:val="FFFFFF"/>
                <w:sz w:val="18"/>
                <w:szCs w:val="18"/>
                <w:lang w:val="es-ES"/>
              </w:rPr>
            </w:pPr>
            <w:proofErr w:type="spellStart"/>
            <w:r w:rsidRPr="396AFD79">
              <w:rPr>
                <w:rFonts w:ascii="Arial" w:eastAsia="Arial" w:hAnsi="Arial" w:cs="Arial"/>
                <w:color w:val="FFFFFF" w:themeColor="background1"/>
                <w:sz w:val="18"/>
                <w:szCs w:val="18"/>
                <w:lang w:val="es-ES"/>
              </w:rPr>
              <w:t>Variations</w:t>
            </w:r>
            <w:proofErr w:type="spellEnd"/>
            <w:r w:rsidR="00F65541" w:rsidRPr="396AFD79">
              <w:rPr>
                <w:rFonts w:ascii="Arial" w:eastAsia="Arial" w:hAnsi="Arial" w:cs="Arial"/>
                <w:color w:val="FFFFFF" w:themeColor="background1"/>
                <w:sz w:val="18"/>
                <w:szCs w:val="18"/>
                <w:lang w:val="es-ES"/>
              </w:rPr>
              <w:t>*</w:t>
            </w:r>
          </w:p>
        </w:tc>
      </w:tr>
      <w:tr w:rsidR="00507D00" w:rsidRPr="00FC777A" w14:paraId="58D555F6" w14:textId="77777777" w:rsidTr="00B01D8E">
        <w:trPr>
          <w:trHeight w:val="230"/>
        </w:trPr>
        <w:tc>
          <w:tcPr>
            <w:tcW w:w="13320" w:type="dxa"/>
            <w:gridSpan w:val="9"/>
          </w:tcPr>
          <w:p w14:paraId="58D555F5" w14:textId="7181BB5A" w:rsidR="00507D00" w:rsidRPr="00FC777A" w:rsidRDefault="00D323DC">
            <w:pPr>
              <w:pStyle w:val="Subttulo"/>
              <w:jc w:val="both"/>
              <w:rPr>
                <w:rFonts w:ascii="Arial" w:eastAsia="Arial" w:hAnsi="Arial" w:cs="Arial"/>
                <w:b w:val="0"/>
                <w:sz w:val="18"/>
                <w:szCs w:val="18"/>
                <w:lang w:val="en-US"/>
              </w:rPr>
            </w:pPr>
            <w:r w:rsidRPr="00C84B29">
              <w:rPr>
                <w:rFonts w:ascii="Arial Narrow" w:hAnsi="Arial Narrow"/>
                <w:bCs/>
                <w:color w:val="000000" w:themeColor="text1"/>
                <w:sz w:val="22"/>
                <w:szCs w:val="22"/>
                <w:lang w:eastAsia="es-GT"/>
              </w:rPr>
              <w:t xml:space="preserve">Lot A: Hardware </w:t>
            </w:r>
            <w:proofErr w:type="spellStart"/>
            <w:r w:rsidRPr="00C84B29">
              <w:rPr>
                <w:rFonts w:ascii="Arial Narrow" w:hAnsi="Arial Narrow"/>
                <w:bCs/>
                <w:color w:val="000000" w:themeColor="text1"/>
                <w:sz w:val="22"/>
                <w:szCs w:val="22"/>
                <w:lang w:eastAsia="es-GT"/>
              </w:rPr>
              <w:t>supplies</w:t>
            </w:r>
            <w:proofErr w:type="spellEnd"/>
          </w:p>
        </w:tc>
      </w:tr>
      <w:tr w:rsidR="00507D00" w:rsidRPr="00FC777A" w14:paraId="5EB0B624" w14:textId="77777777" w:rsidTr="396AFD79">
        <w:trPr>
          <w:trHeight w:val="230"/>
        </w:trPr>
        <w:tc>
          <w:tcPr>
            <w:tcW w:w="1350" w:type="dxa"/>
          </w:tcPr>
          <w:p w14:paraId="3BDFA31E" w14:textId="14CDD99B" w:rsidR="00507D00" w:rsidRDefault="00507D00" w:rsidP="00507D00">
            <w:pPr>
              <w:pStyle w:val="Subttulo"/>
              <w:jc w:val="both"/>
              <w:rPr>
                <w:rFonts w:ascii="Arial" w:eastAsia="Arial" w:hAnsi="Arial" w:cs="Arial"/>
                <w:b w:val="0"/>
                <w:sz w:val="18"/>
                <w:szCs w:val="18"/>
              </w:rPr>
            </w:pPr>
            <w:r>
              <w:rPr>
                <w:rFonts w:ascii="Arial" w:eastAsia="Arial" w:hAnsi="Arial" w:cs="Arial"/>
                <w:b w:val="0"/>
                <w:sz w:val="18"/>
                <w:szCs w:val="18"/>
              </w:rPr>
              <w:t>1</w:t>
            </w:r>
          </w:p>
        </w:tc>
        <w:tc>
          <w:tcPr>
            <w:tcW w:w="1170" w:type="dxa"/>
          </w:tcPr>
          <w:p w14:paraId="0D8186E6" w14:textId="3821BBF7" w:rsidR="00507D00" w:rsidRDefault="00507D00" w:rsidP="00507D00">
            <w:pPr>
              <w:pStyle w:val="Subttulo"/>
              <w:jc w:val="both"/>
              <w:rPr>
                <w:rFonts w:ascii="Arial" w:eastAsia="Arial" w:hAnsi="Arial" w:cs="Arial"/>
                <w:b w:val="0"/>
                <w:sz w:val="18"/>
                <w:szCs w:val="18"/>
              </w:rPr>
            </w:pPr>
            <w:r>
              <w:rPr>
                <w:rFonts w:ascii="Arial" w:eastAsia="Arial" w:hAnsi="Arial" w:cs="Arial"/>
                <w:b w:val="0"/>
                <w:sz w:val="18"/>
                <w:szCs w:val="18"/>
              </w:rPr>
              <w:t>4</w:t>
            </w:r>
          </w:p>
        </w:tc>
        <w:tc>
          <w:tcPr>
            <w:tcW w:w="1620" w:type="dxa"/>
          </w:tcPr>
          <w:p w14:paraId="3D20E698" w14:textId="0134D677" w:rsidR="00507D00" w:rsidRPr="00AB3415" w:rsidRDefault="00507D00" w:rsidP="00507D00">
            <w:pPr>
              <w:pStyle w:val="Subttulo"/>
              <w:numPr>
                <w:ilvl w:val="0"/>
                <w:numId w:val="25"/>
              </w:numPr>
              <w:ind w:left="331"/>
              <w:jc w:val="both"/>
              <w:rPr>
                <w:rFonts w:ascii="Arial" w:eastAsia="Arial" w:hAnsi="Arial" w:cs="Arial"/>
                <w:b w:val="0"/>
                <w:sz w:val="18"/>
                <w:szCs w:val="18"/>
                <w:lang w:val="en-US"/>
              </w:rPr>
            </w:pPr>
            <w:r w:rsidRPr="00AB3415">
              <w:rPr>
                <w:rFonts w:ascii="Arial" w:eastAsia="Arial" w:hAnsi="Arial" w:cs="Arial"/>
                <w:b w:val="0"/>
                <w:sz w:val="18"/>
                <w:szCs w:val="18"/>
                <w:lang w:val="en-US"/>
              </w:rPr>
              <w:t>Chainsaw (20 inch)</w:t>
            </w:r>
          </w:p>
        </w:tc>
        <w:tc>
          <w:tcPr>
            <w:tcW w:w="1980" w:type="dxa"/>
          </w:tcPr>
          <w:p w14:paraId="63143DA3"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Engine type: 2-stroke gasoline engine</w:t>
            </w:r>
          </w:p>
          <w:p w14:paraId="1A8D8F14"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Engine displacement: Minimum 45 cc</w:t>
            </w:r>
          </w:p>
          <w:p w14:paraId="43B6B0AE"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Power output: Minimum 1.8 HP</w:t>
            </w:r>
          </w:p>
          <w:p w14:paraId="52A4E8D0"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Guide bar length: 18 inches</w:t>
            </w:r>
          </w:p>
          <w:p w14:paraId="1B845918"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Chain pitch: 3/8"</w:t>
            </w:r>
          </w:p>
          <w:p w14:paraId="3F5AA5EA"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Chain brake safety system (anti-kickback)</w:t>
            </w:r>
          </w:p>
          <w:p w14:paraId="139BE4B1"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Automatic chain lubrication system</w:t>
            </w:r>
          </w:p>
          <w:p w14:paraId="5EA1163E"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 xml:space="preserve">Manual </w:t>
            </w:r>
            <w:proofErr w:type="gramStart"/>
            <w:r w:rsidRPr="00DA0713">
              <w:rPr>
                <w:rFonts w:ascii="Arial" w:eastAsia="Arial" w:hAnsi="Arial" w:cs="Arial"/>
                <w:b w:val="0"/>
                <w:sz w:val="18"/>
                <w:szCs w:val="18"/>
                <w:lang w:val="en-US"/>
              </w:rPr>
              <w:t>recoil start</w:t>
            </w:r>
            <w:proofErr w:type="gramEnd"/>
            <w:r w:rsidRPr="00DA0713">
              <w:rPr>
                <w:rFonts w:ascii="Arial" w:eastAsia="Arial" w:hAnsi="Arial" w:cs="Arial"/>
                <w:b w:val="0"/>
                <w:sz w:val="18"/>
                <w:szCs w:val="18"/>
                <w:lang w:val="en-US"/>
              </w:rPr>
              <w:t xml:space="preserve"> system</w:t>
            </w:r>
          </w:p>
          <w:p w14:paraId="64DF2E59"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Fuel tank capacity: Minimum 500 ml</w:t>
            </w:r>
          </w:p>
          <w:p w14:paraId="610206C3"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Oil tank capacity: Minimum 250 ml</w:t>
            </w:r>
          </w:p>
          <w:p w14:paraId="25CA5F67" w14:textId="77777777" w:rsidR="00507D00" w:rsidRDefault="00507D00" w:rsidP="00507D00">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Weight (without fuel): Maximum 6.5 kg</w:t>
            </w:r>
          </w:p>
          <w:p w14:paraId="323B222C" w14:textId="5FBAAFDC" w:rsidR="00507D00" w:rsidRPr="00FC777A" w:rsidRDefault="00507D00" w:rsidP="00507D00">
            <w:pPr>
              <w:pStyle w:val="Subttulo"/>
              <w:numPr>
                <w:ilvl w:val="0"/>
                <w:numId w:val="25"/>
              </w:numPr>
              <w:ind w:left="331"/>
              <w:jc w:val="left"/>
              <w:rPr>
                <w:rFonts w:ascii="Arial" w:eastAsia="Arial" w:hAnsi="Arial" w:cs="Arial"/>
                <w:b w:val="0"/>
                <w:sz w:val="18"/>
                <w:szCs w:val="18"/>
                <w:lang w:val="en-US"/>
              </w:rPr>
            </w:pPr>
            <w:r w:rsidRPr="00E14304">
              <w:rPr>
                <w:rFonts w:ascii="Arial" w:eastAsia="Arial" w:hAnsi="Arial" w:cs="Arial"/>
                <w:b w:val="0"/>
                <w:sz w:val="18"/>
                <w:szCs w:val="18"/>
                <w:lang w:val="en-US"/>
              </w:rPr>
              <w:t>Anti-vibration handle system</w:t>
            </w:r>
          </w:p>
        </w:tc>
        <w:tc>
          <w:tcPr>
            <w:tcW w:w="1170" w:type="dxa"/>
          </w:tcPr>
          <w:p w14:paraId="219ABA5E"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47EC6D75"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42FFC04"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4FE40F7A"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7B3295FB"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00" w14:textId="77777777" w:rsidTr="396AFD79">
        <w:trPr>
          <w:trHeight w:val="230"/>
        </w:trPr>
        <w:tc>
          <w:tcPr>
            <w:tcW w:w="1350" w:type="dxa"/>
          </w:tcPr>
          <w:p w14:paraId="58D555F7" w14:textId="244B8229"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lastRenderedPageBreak/>
              <w:t>2</w:t>
            </w:r>
          </w:p>
        </w:tc>
        <w:tc>
          <w:tcPr>
            <w:tcW w:w="1170" w:type="dxa"/>
          </w:tcPr>
          <w:p w14:paraId="58D555F8" w14:textId="5FD5B347"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12</w:t>
            </w:r>
          </w:p>
        </w:tc>
        <w:tc>
          <w:tcPr>
            <w:tcW w:w="1620" w:type="dxa"/>
          </w:tcPr>
          <w:p w14:paraId="58D555F9" w14:textId="60D98507" w:rsidR="00507D00" w:rsidRPr="00FC777A" w:rsidRDefault="00507D00" w:rsidP="00507D00">
            <w:pPr>
              <w:pStyle w:val="Subttulo"/>
              <w:jc w:val="both"/>
              <w:rPr>
                <w:rFonts w:ascii="Arial" w:eastAsia="Arial" w:hAnsi="Arial" w:cs="Arial"/>
                <w:b w:val="0"/>
                <w:sz w:val="18"/>
                <w:szCs w:val="18"/>
                <w:lang w:val="en-US"/>
              </w:rPr>
            </w:pPr>
            <w:r w:rsidRPr="00477315">
              <w:rPr>
                <w:rFonts w:ascii="Arial" w:eastAsia="Arial" w:hAnsi="Arial" w:cs="Arial"/>
                <w:b w:val="0"/>
                <w:sz w:val="18"/>
                <w:szCs w:val="18"/>
                <w:lang w:val="en-US"/>
              </w:rPr>
              <w:t>Shovel (</w:t>
            </w:r>
            <w:proofErr w:type="gramStart"/>
            <w:r w:rsidRPr="00477315">
              <w:rPr>
                <w:rFonts w:ascii="Arial" w:eastAsia="Arial" w:hAnsi="Arial" w:cs="Arial"/>
                <w:b w:val="0"/>
                <w:sz w:val="18"/>
                <w:szCs w:val="18"/>
                <w:lang w:val="en-US"/>
              </w:rPr>
              <w:t>43 or 56 inch</w:t>
            </w:r>
            <w:proofErr w:type="gramEnd"/>
            <w:r w:rsidRPr="00477315">
              <w:rPr>
                <w:rFonts w:ascii="Arial" w:eastAsia="Arial" w:hAnsi="Arial" w:cs="Arial"/>
                <w:b w:val="0"/>
                <w:sz w:val="18"/>
                <w:szCs w:val="18"/>
                <w:lang w:val="en-US"/>
              </w:rPr>
              <w:t>, round blade)</w:t>
            </w:r>
          </w:p>
        </w:tc>
        <w:tc>
          <w:tcPr>
            <w:tcW w:w="1980" w:type="dxa"/>
          </w:tcPr>
          <w:p w14:paraId="25EB337C"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Type: Round-point shovel</w:t>
            </w:r>
          </w:p>
          <w:p w14:paraId="7185AD21"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Blade material: Carbon steel (for durability)</w:t>
            </w:r>
          </w:p>
          <w:p w14:paraId="5C29C863"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Handle: Long wooden handle with lacquered finish</w:t>
            </w:r>
          </w:p>
          <w:p w14:paraId="3EA8A685"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Total length: ~45 in (approx. 114 cm)</w:t>
            </w:r>
          </w:p>
          <w:p w14:paraId="58D555FA" w14:textId="35880806" w:rsidR="00507D00" w:rsidRPr="004777D5" w:rsidRDefault="00507D00" w:rsidP="00507D00">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Reinforced collar assembly for robust performance</w:t>
            </w:r>
          </w:p>
        </w:tc>
        <w:tc>
          <w:tcPr>
            <w:tcW w:w="1170" w:type="dxa"/>
          </w:tcPr>
          <w:p w14:paraId="58D555FB"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5FC"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5FD"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5FE"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5FF"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0A" w14:textId="77777777" w:rsidTr="396AFD79">
        <w:trPr>
          <w:trHeight w:val="230"/>
        </w:trPr>
        <w:tc>
          <w:tcPr>
            <w:tcW w:w="1350" w:type="dxa"/>
          </w:tcPr>
          <w:p w14:paraId="58D55601" w14:textId="3FC14DBF"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3</w:t>
            </w:r>
          </w:p>
        </w:tc>
        <w:tc>
          <w:tcPr>
            <w:tcW w:w="1170" w:type="dxa"/>
          </w:tcPr>
          <w:p w14:paraId="58D55602" w14:textId="786E6FBB"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48</w:t>
            </w:r>
          </w:p>
        </w:tc>
        <w:tc>
          <w:tcPr>
            <w:tcW w:w="1620" w:type="dxa"/>
          </w:tcPr>
          <w:p w14:paraId="58D55603" w14:textId="0F61B25F" w:rsidR="00507D00" w:rsidRPr="00FC777A" w:rsidRDefault="00507D00" w:rsidP="00507D00">
            <w:pPr>
              <w:pStyle w:val="Subttulo"/>
              <w:jc w:val="both"/>
              <w:rPr>
                <w:rFonts w:ascii="Arial" w:eastAsia="Arial" w:hAnsi="Arial" w:cs="Arial"/>
                <w:b w:val="0"/>
                <w:sz w:val="18"/>
                <w:szCs w:val="18"/>
                <w:lang w:val="en-US"/>
              </w:rPr>
            </w:pPr>
            <w:r w:rsidRPr="003F44E4">
              <w:rPr>
                <w:rFonts w:ascii="Arial" w:eastAsia="Arial" w:hAnsi="Arial" w:cs="Arial"/>
                <w:b w:val="0"/>
                <w:sz w:val="18"/>
                <w:szCs w:val="18"/>
                <w:lang w:val="en-US"/>
              </w:rPr>
              <w:t>Goggles</w:t>
            </w:r>
          </w:p>
        </w:tc>
        <w:tc>
          <w:tcPr>
            <w:tcW w:w="1980" w:type="dxa"/>
          </w:tcPr>
          <w:p w14:paraId="54FDADD0"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Lens material: 100% polycarbonate</w:t>
            </w:r>
          </w:p>
          <w:p w14:paraId="0EE7AE0D"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Frame: PVC body with polyester elastomer strap</w:t>
            </w:r>
          </w:p>
          <w:p w14:paraId="6BDB2DE4"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Ventilation: Direct vent</w:t>
            </w:r>
          </w:p>
          <w:p w14:paraId="0E5064AF"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Lens thickness: ~1.5 mm</w:t>
            </w:r>
          </w:p>
          <w:p w14:paraId="438B23DC"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Weight: ~62 g</w:t>
            </w:r>
          </w:p>
          <w:p w14:paraId="58D55604" w14:textId="415A62BF" w:rsidR="00507D00" w:rsidRPr="00DA5654" w:rsidRDefault="00507D00" w:rsidP="00507D00">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Standard compliance: Meets ANSI Z87.1 (impact/splash protection)</w:t>
            </w:r>
          </w:p>
        </w:tc>
        <w:tc>
          <w:tcPr>
            <w:tcW w:w="1170" w:type="dxa"/>
          </w:tcPr>
          <w:p w14:paraId="58D55605"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06"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07"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08"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09"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14" w14:textId="77777777" w:rsidTr="396AFD79">
        <w:trPr>
          <w:trHeight w:val="230"/>
        </w:trPr>
        <w:tc>
          <w:tcPr>
            <w:tcW w:w="1350" w:type="dxa"/>
          </w:tcPr>
          <w:p w14:paraId="58D5560B" w14:textId="5220B20A"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170" w:type="dxa"/>
          </w:tcPr>
          <w:p w14:paraId="58D5560C" w14:textId="6AE0EE3E"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48</w:t>
            </w:r>
          </w:p>
        </w:tc>
        <w:tc>
          <w:tcPr>
            <w:tcW w:w="1620" w:type="dxa"/>
          </w:tcPr>
          <w:p w14:paraId="58D5560D" w14:textId="2666C76B" w:rsidR="00507D00" w:rsidRPr="00FC777A" w:rsidRDefault="00507D00" w:rsidP="00507D00">
            <w:pPr>
              <w:pStyle w:val="Subttulo"/>
              <w:jc w:val="both"/>
              <w:rPr>
                <w:rFonts w:ascii="Arial" w:eastAsia="Arial" w:hAnsi="Arial" w:cs="Arial"/>
                <w:b w:val="0"/>
                <w:sz w:val="18"/>
                <w:szCs w:val="18"/>
                <w:lang w:val="en-US"/>
              </w:rPr>
            </w:pPr>
            <w:r w:rsidRPr="000D7B7B">
              <w:rPr>
                <w:rFonts w:ascii="Arial" w:eastAsia="Arial" w:hAnsi="Arial" w:cs="Arial"/>
                <w:b w:val="0"/>
                <w:sz w:val="18"/>
                <w:szCs w:val="18"/>
                <w:lang w:val="en-US"/>
              </w:rPr>
              <w:t xml:space="preserve">Headlamp (waterproof, LED, </w:t>
            </w:r>
            <w:proofErr w:type="spellStart"/>
            <w:r w:rsidRPr="000D7B7B">
              <w:rPr>
                <w:rFonts w:ascii="Arial" w:eastAsia="Arial" w:hAnsi="Arial" w:cs="Arial"/>
                <w:b w:val="0"/>
                <w:sz w:val="18"/>
                <w:szCs w:val="18"/>
                <w:lang w:val="en-US"/>
              </w:rPr>
              <w:t>rechargable</w:t>
            </w:r>
            <w:proofErr w:type="spellEnd"/>
            <w:r w:rsidRPr="000D7B7B">
              <w:rPr>
                <w:rFonts w:ascii="Arial" w:eastAsia="Arial" w:hAnsi="Arial" w:cs="Arial"/>
                <w:b w:val="0"/>
                <w:sz w:val="18"/>
                <w:szCs w:val="18"/>
                <w:lang w:val="en-US"/>
              </w:rPr>
              <w:t>)</w:t>
            </w:r>
          </w:p>
        </w:tc>
        <w:tc>
          <w:tcPr>
            <w:tcW w:w="1980" w:type="dxa"/>
          </w:tcPr>
          <w:p w14:paraId="2478ABA5" w14:textId="21DC26E3" w:rsidR="00507D00" w:rsidRPr="00D77646" w:rsidRDefault="00507D00" w:rsidP="00507D00">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 xml:space="preserve">LED output: 125 lumens </w:t>
            </w:r>
          </w:p>
          <w:p w14:paraId="445DB015" w14:textId="6218C1C6" w:rsidR="00507D00" w:rsidRPr="00D77646" w:rsidRDefault="00507D00" w:rsidP="00507D00">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Beam range: 140 m</w:t>
            </w:r>
          </w:p>
          <w:p w14:paraId="5938F8FC" w14:textId="15DF5EE0" w:rsidR="00507D00" w:rsidRPr="00D77646" w:rsidRDefault="00507D00" w:rsidP="00507D00">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lastRenderedPageBreak/>
              <w:t xml:space="preserve">Modes: high / low / flash </w:t>
            </w:r>
          </w:p>
          <w:p w14:paraId="79B4AFD7" w14:textId="1413CE3E" w:rsidR="00507D00" w:rsidRPr="00D77646" w:rsidRDefault="00507D00" w:rsidP="00507D00">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 xml:space="preserve">Power supply: rechargeable </w:t>
            </w:r>
          </w:p>
          <w:p w14:paraId="23CAB235" w14:textId="4DD06E19" w:rsidR="00507D00" w:rsidRPr="00D77646" w:rsidRDefault="00507D00" w:rsidP="00507D00">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Body: durable plastic/polycarbonate head housing</w:t>
            </w:r>
          </w:p>
          <w:p w14:paraId="58D5560E" w14:textId="73503DA5" w:rsidR="00507D00" w:rsidRPr="00FC777A" w:rsidRDefault="00507D00" w:rsidP="00507D00">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Designed for outdoor use</w:t>
            </w:r>
          </w:p>
        </w:tc>
        <w:tc>
          <w:tcPr>
            <w:tcW w:w="1170" w:type="dxa"/>
          </w:tcPr>
          <w:p w14:paraId="58D5560F"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10"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11"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12"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13"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1E" w14:textId="77777777" w:rsidTr="396AFD79">
        <w:trPr>
          <w:trHeight w:val="230"/>
        </w:trPr>
        <w:tc>
          <w:tcPr>
            <w:tcW w:w="1350" w:type="dxa"/>
          </w:tcPr>
          <w:p w14:paraId="58D55615" w14:textId="4A58AE22"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5</w:t>
            </w:r>
          </w:p>
        </w:tc>
        <w:tc>
          <w:tcPr>
            <w:tcW w:w="1170" w:type="dxa"/>
          </w:tcPr>
          <w:p w14:paraId="58D55616" w14:textId="3C314CB6" w:rsidR="00507D00" w:rsidRPr="00FC777A" w:rsidRDefault="00507D00" w:rsidP="00507D00">
            <w:pPr>
              <w:pStyle w:val="Subttulo"/>
              <w:jc w:val="both"/>
              <w:rPr>
                <w:rFonts w:ascii="Arial" w:eastAsia="Arial" w:hAnsi="Arial" w:cs="Arial"/>
                <w:b w:val="0"/>
                <w:sz w:val="18"/>
                <w:szCs w:val="18"/>
                <w:lang w:val="en-US"/>
              </w:rPr>
            </w:pPr>
            <w:r w:rsidRPr="0005471F">
              <w:rPr>
                <w:rFonts w:ascii="Arial" w:eastAsia="Arial" w:hAnsi="Arial" w:cs="Arial"/>
                <w:b w:val="0"/>
                <w:sz w:val="18"/>
                <w:szCs w:val="18"/>
                <w:lang w:val="en-US"/>
              </w:rPr>
              <w:t>480ft</w:t>
            </w:r>
          </w:p>
        </w:tc>
        <w:tc>
          <w:tcPr>
            <w:tcW w:w="1620" w:type="dxa"/>
          </w:tcPr>
          <w:p w14:paraId="58D55617" w14:textId="6B6BF3A8" w:rsidR="00507D00" w:rsidRPr="00FC777A" w:rsidRDefault="00507D00" w:rsidP="00507D00">
            <w:pPr>
              <w:pStyle w:val="Subttulo"/>
              <w:jc w:val="both"/>
              <w:rPr>
                <w:rFonts w:ascii="Arial" w:eastAsia="Arial" w:hAnsi="Arial" w:cs="Arial"/>
                <w:b w:val="0"/>
                <w:sz w:val="18"/>
                <w:szCs w:val="18"/>
                <w:lang w:val="en-US"/>
              </w:rPr>
            </w:pPr>
            <w:r w:rsidRPr="00C3174A">
              <w:rPr>
                <w:rFonts w:ascii="Arial" w:eastAsia="Arial" w:hAnsi="Arial" w:cs="Arial"/>
                <w:b w:val="0"/>
                <w:sz w:val="18"/>
                <w:szCs w:val="18"/>
                <w:lang w:val="en-US"/>
              </w:rPr>
              <w:t>Rope (11mm, nylon)</w:t>
            </w:r>
          </w:p>
        </w:tc>
        <w:tc>
          <w:tcPr>
            <w:tcW w:w="1980" w:type="dxa"/>
          </w:tcPr>
          <w:p w14:paraId="76976B0C"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Diameter: 1/2 inch (12.7 mm)</w:t>
            </w:r>
          </w:p>
          <w:p w14:paraId="0DC3B850"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Construction: Solid braided rope</w:t>
            </w:r>
          </w:p>
          <w:p w14:paraId="110B1AAA"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Material: Synthetic fiber (polypropylene or polyester)</w:t>
            </w:r>
          </w:p>
          <w:p w14:paraId="239FB985"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 xml:space="preserve">Minimum tensile strength: 1,700 </w:t>
            </w:r>
            <w:proofErr w:type="spellStart"/>
            <w:r w:rsidRPr="00DF2CAB">
              <w:rPr>
                <w:rFonts w:ascii="Arial" w:eastAsia="Arial" w:hAnsi="Arial" w:cs="Arial"/>
                <w:b w:val="0"/>
                <w:sz w:val="18"/>
                <w:szCs w:val="18"/>
                <w:lang w:val="en-US"/>
              </w:rPr>
              <w:t>lbs</w:t>
            </w:r>
            <w:proofErr w:type="spellEnd"/>
            <w:r w:rsidRPr="00DF2CAB">
              <w:rPr>
                <w:rFonts w:ascii="Arial" w:eastAsia="Arial" w:hAnsi="Arial" w:cs="Arial"/>
                <w:b w:val="0"/>
                <w:sz w:val="18"/>
                <w:szCs w:val="18"/>
                <w:lang w:val="en-US"/>
              </w:rPr>
              <w:t xml:space="preserve"> (770 kg)</w:t>
            </w:r>
          </w:p>
          <w:p w14:paraId="669FC90A"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UV resistant</w:t>
            </w:r>
          </w:p>
          <w:p w14:paraId="58D55618" w14:textId="587048A5" w:rsidR="00507D00" w:rsidRPr="00DF2CAB" w:rsidRDefault="00507D00" w:rsidP="00507D00">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Abrasion resistant</w:t>
            </w:r>
          </w:p>
        </w:tc>
        <w:tc>
          <w:tcPr>
            <w:tcW w:w="1170" w:type="dxa"/>
          </w:tcPr>
          <w:p w14:paraId="58D55619"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1A"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1B"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1C"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1D"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28" w14:textId="77777777" w:rsidTr="396AFD79">
        <w:trPr>
          <w:trHeight w:val="230"/>
        </w:trPr>
        <w:tc>
          <w:tcPr>
            <w:tcW w:w="1350" w:type="dxa"/>
          </w:tcPr>
          <w:p w14:paraId="58D5561F" w14:textId="08E519EA"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6</w:t>
            </w:r>
          </w:p>
        </w:tc>
        <w:tc>
          <w:tcPr>
            <w:tcW w:w="1170" w:type="dxa"/>
          </w:tcPr>
          <w:p w14:paraId="58D55620" w14:textId="681E987E"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24</w:t>
            </w:r>
          </w:p>
        </w:tc>
        <w:tc>
          <w:tcPr>
            <w:tcW w:w="1620" w:type="dxa"/>
          </w:tcPr>
          <w:p w14:paraId="58D55621" w14:textId="5F12C142" w:rsidR="00507D00" w:rsidRPr="00FC777A" w:rsidRDefault="00507D00" w:rsidP="00507D00">
            <w:pPr>
              <w:pStyle w:val="Subttulo"/>
              <w:jc w:val="both"/>
              <w:rPr>
                <w:rFonts w:ascii="Arial" w:eastAsia="Arial" w:hAnsi="Arial" w:cs="Arial"/>
                <w:b w:val="0"/>
                <w:sz w:val="18"/>
                <w:szCs w:val="18"/>
                <w:lang w:val="en-US"/>
              </w:rPr>
            </w:pPr>
            <w:r w:rsidRPr="0016075C">
              <w:rPr>
                <w:rFonts w:ascii="Arial" w:eastAsia="Arial" w:hAnsi="Arial" w:cs="Arial"/>
                <w:b w:val="0"/>
                <w:sz w:val="18"/>
                <w:szCs w:val="18"/>
                <w:lang w:val="en-US"/>
              </w:rPr>
              <w:t xml:space="preserve">Gloves </w:t>
            </w:r>
          </w:p>
        </w:tc>
        <w:tc>
          <w:tcPr>
            <w:tcW w:w="1980" w:type="dxa"/>
          </w:tcPr>
          <w:p w14:paraId="2BC60726" w14:textId="511833D6"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Size: Large (L)</w:t>
            </w:r>
          </w:p>
          <w:p w14:paraId="670D0E53" w14:textId="3CB58786"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Material: Nylon shell</w:t>
            </w:r>
          </w:p>
          <w:p w14:paraId="7AEB77F7" w14:textId="4243ED7D"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Palm coating: Polyurethane</w:t>
            </w:r>
          </w:p>
          <w:p w14:paraId="36663B90" w14:textId="24972EF6"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Knit wrist cuff</w:t>
            </w:r>
          </w:p>
          <w:p w14:paraId="0B07CE78" w14:textId="02FDC9B6"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Breathable back</w:t>
            </w:r>
          </w:p>
          <w:p w14:paraId="58D55622" w14:textId="155DDDDC" w:rsidR="00507D00" w:rsidRPr="00FC777A"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Abrasion resistant palm</w:t>
            </w:r>
          </w:p>
        </w:tc>
        <w:tc>
          <w:tcPr>
            <w:tcW w:w="1170" w:type="dxa"/>
          </w:tcPr>
          <w:p w14:paraId="58D55623"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24"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25"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26"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27"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32" w14:textId="77777777" w:rsidTr="396AFD79">
        <w:trPr>
          <w:trHeight w:val="230"/>
        </w:trPr>
        <w:tc>
          <w:tcPr>
            <w:tcW w:w="1350" w:type="dxa"/>
          </w:tcPr>
          <w:p w14:paraId="58D55629" w14:textId="581FD549"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7</w:t>
            </w:r>
          </w:p>
        </w:tc>
        <w:tc>
          <w:tcPr>
            <w:tcW w:w="1170" w:type="dxa"/>
          </w:tcPr>
          <w:p w14:paraId="58D5562A" w14:textId="6C06448C"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24</w:t>
            </w:r>
          </w:p>
        </w:tc>
        <w:tc>
          <w:tcPr>
            <w:tcW w:w="1620" w:type="dxa"/>
          </w:tcPr>
          <w:p w14:paraId="58D5562B" w14:textId="6D8CEB86" w:rsidR="00507D00" w:rsidRPr="00FC777A" w:rsidRDefault="00507D00" w:rsidP="00507D00">
            <w:pPr>
              <w:pStyle w:val="Subttulo"/>
              <w:jc w:val="both"/>
              <w:rPr>
                <w:rFonts w:ascii="Arial" w:eastAsia="Arial" w:hAnsi="Arial" w:cs="Arial"/>
                <w:b w:val="0"/>
                <w:sz w:val="18"/>
                <w:szCs w:val="18"/>
                <w:lang w:val="en-US"/>
              </w:rPr>
            </w:pPr>
            <w:r w:rsidRPr="0016075C">
              <w:rPr>
                <w:rFonts w:ascii="Arial" w:eastAsia="Arial" w:hAnsi="Arial" w:cs="Arial"/>
                <w:b w:val="0"/>
                <w:sz w:val="18"/>
                <w:szCs w:val="18"/>
                <w:lang w:val="en-US"/>
              </w:rPr>
              <w:t>Gloves</w:t>
            </w:r>
          </w:p>
        </w:tc>
        <w:tc>
          <w:tcPr>
            <w:tcW w:w="1980" w:type="dxa"/>
          </w:tcPr>
          <w:p w14:paraId="5070CA65" w14:textId="2A490C2D"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Size: Large (</w:t>
            </w:r>
            <w:r>
              <w:rPr>
                <w:rFonts w:ascii="Arial" w:eastAsia="Arial" w:hAnsi="Arial" w:cs="Arial"/>
                <w:b w:val="0"/>
                <w:sz w:val="18"/>
                <w:szCs w:val="18"/>
                <w:lang w:val="en-US"/>
              </w:rPr>
              <w:t>M</w:t>
            </w:r>
            <w:r w:rsidRPr="00357039">
              <w:rPr>
                <w:rFonts w:ascii="Arial" w:eastAsia="Arial" w:hAnsi="Arial" w:cs="Arial"/>
                <w:b w:val="0"/>
                <w:sz w:val="18"/>
                <w:szCs w:val="18"/>
                <w:lang w:val="en-US"/>
              </w:rPr>
              <w:t>)</w:t>
            </w:r>
          </w:p>
          <w:p w14:paraId="1211777C" w14:textId="77777777"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Material: Nylon shell</w:t>
            </w:r>
          </w:p>
          <w:p w14:paraId="43218E03" w14:textId="77777777"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lastRenderedPageBreak/>
              <w:t>Palm coating: Polyurethane</w:t>
            </w:r>
          </w:p>
          <w:p w14:paraId="7951EB3E" w14:textId="77777777"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Knit wrist cuff</w:t>
            </w:r>
          </w:p>
          <w:p w14:paraId="56BAA7C7" w14:textId="77777777" w:rsidR="00507D00" w:rsidRPr="00357039" w:rsidRDefault="00507D00" w:rsidP="00507D00">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Breathable back</w:t>
            </w:r>
          </w:p>
          <w:p w14:paraId="58D5562C" w14:textId="51C359AE" w:rsidR="00507D00" w:rsidRPr="00FC777A" w:rsidRDefault="00507D00" w:rsidP="00507D00">
            <w:pPr>
              <w:pStyle w:val="Subttulo"/>
              <w:jc w:val="both"/>
              <w:rPr>
                <w:rFonts w:ascii="Arial" w:eastAsia="Arial" w:hAnsi="Arial" w:cs="Arial"/>
                <w:b w:val="0"/>
                <w:sz w:val="18"/>
                <w:szCs w:val="18"/>
                <w:lang w:val="en-US"/>
              </w:rPr>
            </w:pPr>
            <w:r w:rsidRPr="00357039">
              <w:rPr>
                <w:rFonts w:ascii="Arial" w:eastAsia="Arial" w:hAnsi="Arial" w:cs="Arial"/>
                <w:b w:val="0"/>
                <w:sz w:val="18"/>
                <w:szCs w:val="18"/>
                <w:lang w:val="en-US"/>
              </w:rPr>
              <w:t>Abrasion resistant palm</w:t>
            </w:r>
          </w:p>
        </w:tc>
        <w:tc>
          <w:tcPr>
            <w:tcW w:w="1170" w:type="dxa"/>
          </w:tcPr>
          <w:p w14:paraId="58D5562D"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2E"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2F"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30"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31"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3C" w14:textId="77777777" w:rsidTr="396AFD79">
        <w:trPr>
          <w:trHeight w:val="230"/>
        </w:trPr>
        <w:tc>
          <w:tcPr>
            <w:tcW w:w="1350" w:type="dxa"/>
          </w:tcPr>
          <w:p w14:paraId="58D55633" w14:textId="1129B6F8"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8</w:t>
            </w:r>
          </w:p>
        </w:tc>
        <w:tc>
          <w:tcPr>
            <w:tcW w:w="1170" w:type="dxa"/>
          </w:tcPr>
          <w:p w14:paraId="58D55634" w14:textId="6B78B7A2"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8</w:t>
            </w:r>
          </w:p>
        </w:tc>
        <w:tc>
          <w:tcPr>
            <w:tcW w:w="1620" w:type="dxa"/>
          </w:tcPr>
          <w:p w14:paraId="58D55635" w14:textId="0264B15E" w:rsidR="00507D00" w:rsidRPr="00FC777A" w:rsidRDefault="00507D00" w:rsidP="00507D00">
            <w:pPr>
              <w:pStyle w:val="Subttulo"/>
              <w:jc w:val="both"/>
              <w:rPr>
                <w:rFonts w:ascii="Arial" w:eastAsia="Arial" w:hAnsi="Arial" w:cs="Arial"/>
                <w:b w:val="0"/>
                <w:sz w:val="18"/>
                <w:szCs w:val="18"/>
                <w:lang w:val="en-US"/>
              </w:rPr>
            </w:pPr>
            <w:r w:rsidRPr="008A2040">
              <w:rPr>
                <w:rFonts w:ascii="Arial" w:eastAsia="Arial" w:hAnsi="Arial" w:cs="Arial"/>
                <w:b w:val="0"/>
                <w:sz w:val="18"/>
                <w:szCs w:val="18"/>
                <w:lang w:val="en-US"/>
              </w:rPr>
              <w:t>Tarpaulin (heavy duty)</w:t>
            </w:r>
          </w:p>
        </w:tc>
        <w:tc>
          <w:tcPr>
            <w:tcW w:w="1980" w:type="dxa"/>
          </w:tcPr>
          <w:p w14:paraId="1593774C"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Size: 10 feet x 10 feet (3 m x 3 m)</w:t>
            </w:r>
          </w:p>
          <w:p w14:paraId="37A52E5C"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Material: Heavy-duty polyethylene (PE)</w:t>
            </w:r>
          </w:p>
          <w:p w14:paraId="639DF8A6"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Thickness: Minimum 4 mil (or 120 microns)</w:t>
            </w:r>
          </w:p>
          <w:p w14:paraId="1E21CF80"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Waterproof</w:t>
            </w:r>
          </w:p>
          <w:p w14:paraId="750AC9BB"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UV resistant</w:t>
            </w:r>
          </w:p>
          <w:p w14:paraId="10B589BF"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Reinforced edges</w:t>
            </w:r>
          </w:p>
          <w:p w14:paraId="11A0F741"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Aluminum or steel grommets spaced maximum 1 meter apart</w:t>
            </w:r>
          </w:p>
          <w:p w14:paraId="58D55636" w14:textId="172F6E23" w:rsidR="00507D00" w:rsidRPr="001527C9" w:rsidRDefault="00507D00" w:rsidP="00507D00">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Tear resistant</w:t>
            </w:r>
          </w:p>
        </w:tc>
        <w:tc>
          <w:tcPr>
            <w:tcW w:w="1170" w:type="dxa"/>
          </w:tcPr>
          <w:p w14:paraId="58D55637"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38"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39"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3A"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3B"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46" w14:textId="77777777" w:rsidTr="396AFD79">
        <w:trPr>
          <w:trHeight w:val="230"/>
        </w:trPr>
        <w:tc>
          <w:tcPr>
            <w:tcW w:w="1350" w:type="dxa"/>
          </w:tcPr>
          <w:p w14:paraId="58D5563D" w14:textId="4B574292"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9</w:t>
            </w:r>
          </w:p>
        </w:tc>
        <w:tc>
          <w:tcPr>
            <w:tcW w:w="1170" w:type="dxa"/>
          </w:tcPr>
          <w:p w14:paraId="58D5563E" w14:textId="0D73A540"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48</w:t>
            </w:r>
          </w:p>
        </w:tc>
        <w:tc>
          <w:tcPr>
            <w:tcW w:w="1620" w:type="dxa"/>
          </w:tcPr>
          <w:p w14:paraId="58D5563F" w14:textId="4A2CAC02" w:rsidR="00507D00" w:rsidRPr="00FC777A" w:rsidRDefault="00507D00" w:rsidP="00507D00">
            <w:pPr>
              <w:pStyle w:val="Subttulo"/>
              <w:jc w:val="both"/>
              <w:rPr>
                <w:rFonts w:ascii="Arial" w:eastAsia="Arial" w:hAnsi="Arial" w:cs="Arial"/>
                <w:b w:val="0"/>
                <w:sz w:val="18"/>
                <w:szCs w:val="18"/>
                <w:lang w:val="en-US"/>
              </w:rPr>
            </w:pPr>
            <w:r w:rsidRPr="006643AA">
              <w:rPr>
                <w:rFonts w:ascii="Arial" w:eastAsia="Arial" w:hAnsi="Arial" w:cs="Arial"/>
                <w:b w:val="0"/>
                <w:sz w:val="18"/>
                <w:szCs w:val="18"/>
                <w:lang w:val="en-US"/>
              </w:rPr>
              <w:t>Hard Hats</w:t>
            </w:r>
          </w:p>
        </w:tc>
        <w:tc>
          <w:tcPr>
            <w:tcW w:w="1980" w:type="dxa"/>
          </w:tcPr>
          <w:p w14:paraId="7324F926" w14:textId="10D9B328" w:rsidR="00507D00" w:rsidRPr="00EA6213" w:rsidRDefault="00507D00" w:rsidP="00507D00">
            <w:pPr>
              <w:pStyle w:val="Subttulo"/>
              <w:numPr>
                <w:ilvl w:val="0"/>
                <w:numId w:val="25"/>
              </w:numPr>
              <w:jc w:val="left"/>
              <w:rPr>
                <w:rFonts w:ascii="Arial" w:eastAsia="Arial" w:hAnsi="Arial" w:cs="Arial"/>
                <w:b w:val="0"/>
                <w:sz w:val="18"/>
                <w:szCs w:val="18"/>
                <w:lang w:val="en-US"/>
              </w:rPr>
            </w:pPr>
            <w:r>
              <w:rPr>
                <w:rFonts w:ascii="Arial" w:eastAsia="Arial" w:hAnsi="Arial" w:cs="Arial"/>
                <w:b w:val="0"/>
                <w:sz w:val="18"/>
                <w:szCs w:val="18"/>
                <w:lang w:val="en-US"/>
              </w:rPr>
              <w:t>T</w:t>
            </w:r>
            <w:r w:rsidRPr="00EA6213">
              <w:rPr>
                <w:rFonts w:ascii="Arial" w:eastAsia="Arial" w:hAnsi="Arial" w:cs="Arial"/>
                <w:b w:val="0"/>
                <w:sz w:val="18"/>
                <w:szCs w:val="18"/>
                <w:lang w:val="en-US"/>
              </w:rPr>
              <w:t>ype: Industrial safety helmet (hard hat)</w:t>
            </w:r>
          </w:p>
          <w:p w14:paraId="6C771BB1" w14:textId="3667A3CB" w:rsidR="00507D00" w:rsidRPr="00EA6213" w:rsidRDefault="00507D00" w:rsidP="00507D00">
            <w:pPr>
              <w:pStyle w:val="Subttulo"/>
              <w:numPr>
                <w:ilvl w:val="0"/>
                <w:numId w:val="25"/>
              </w:numPr>
              <w:jc w:val="left"/>
              <w:rPr>
                <w:rFonts w:ascii="Arial" w:eastAsia="Arial" w:hAnsi="Arial" w:cs="Arial"/>
                <w:b w:val="0"/>
                <w:sz w:val="18"/>
                <w:szCs w:val="18"/>
                <w:lang w:val="en-US"/>
              </w:rPr>
            </w:pPr>
            <w:r>
              <w:rPr>
                <w:rFonts w:ascii="Arial" w:eastAsia="Arial" w:hAnsi="Arial" w:cs="Arial"/>
                <w:b w:val="0"/>
                <w:sz w:val="18"/>
                <w:szCs w:val="18"/>
                <w:lang w:val="en-US"/>
              </w:rPr>
              <w:t>S</w:t>
            </w:r>
            <w:r w:rsidRPr="00EA6213">
              <w:rPr>
                <w:rFonts w:ascii="Arial" w:eastAsia="Arial" w:hAnsi="Arial" w:cs="Arial"/>
                <w:b w:val="0"/>
                <w:sz w:val="18"/>
                <w:szCs w:val="18"/>
                <w:lang w:val="en-US"/>
              </w:rPr>
              <w:t>hell material: High-density polyethylene (HDPE)</w:t>
            </w:r>
          </w:p>
          <w:p w14:paraId="306E3CEE" w14:textId="3B6B13B6"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Color: White</w:t>
            </w:r>
          </w:p>
          <w:p w14:paraId="10243208" w14:textId="4DB71F57"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Suspension system: 4-point suspension (minimum)</w:t>
            </w:r>
          </w:p>
          <w:p w14:paraId="57A01FE4" w14:textId="23F2C8CD"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lastRenderedPageBreak/>
              <w:t>Adjustment type: Ratchet or pin-lock adjustable headband</w:t>
            </w:r>
          </w:p>
          <w:p w14:paraId="34F45681" w14:textId="1FA0CF18"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Head size adjustment range: Approximately 52–64 cm</w:t>
            </w:r>
          </w:p>
          <w:p w14:paraId="1CA76330" w14:textId="59DC18A8"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Impact resistance: Designed for protection against falling objects</w:t>
            </w:r>
          </w:p>
          <w:p w14:paraId="5C94F77C" w14:textId="0F668E54"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Electrical insulation: Suitable for low-voltage electrical protection (Class E or equivalent, if certified)</w:t>
            </w:r>
          </w:p>
          <w:p w14:paraId="59E74216" w14:textId="7299FBB4"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Sweatband included</w:t>
            </w:r>
          </w:p>
          <w:p w14:paraId="17DF315E" w14:textId="553EA7B1"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Lightweight design (approximately 350–400 g)</w:t>
            </w:r>
          </w:p>
          <w:p w14:paraId="6875A1C9" w14:textId="17B4E5EB" w:rsidR="00507D00" w:rsidRPr="00EA6213"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Slots for earmuffs or face shield attachment</w:t>
            </w:r>
          </w:p>
          <w:p w14:paraId="58D55640" w14:textId="1FCE69F6" w:rsidR="00507D00" w:rsidRPr="00FC777A" w:rsidRDefault="00507D00" w:rsidP="00507D00">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UV resistant shell</w:t>
            </w:r>
          </w:p>
        </w:tc>
        <w:tc>
          <w:tcPr>
            <w:tcW w:w="1170" w:type="dxa"/>
          </w:tcPr>
          <w:p w14:paraId="58D55641"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42"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43"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44"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45"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50" w14:textId="77777777" w:rsidTr="396AFD79">
        <w:trPr>
          <w:trHeight w:val="230"/>
        </w:trPr>
        <w:tc>
          <w:tcPr>
            <w:tcW w:w="1350" w:type="dxa"/>
          </w:tcPr>
          <w:p w14:paraId="58D55647" w14:textId="33C14B42"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10</w:t>
            </w:r>
          </w:p>
        </w:tc>
        <w:tc>
          <w:tcPr>
            <w:tcW w:w="1170" w:type="dxa"/>
          </w:tcPr>
          <w:p w14:paraId="58D55648" w14:textId="51408CDD"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48</w:t>
            </w:r>
          </w:p>
        </w:tc>
        <w:tc>
          <w:tcPr>
            <w:tcW w:w="1620" w:type="dxa"/>
          </w:tcPr>
          <w:p w14:paraId="58D55649" w14:textId="702DF59C" w:rsidR="00507D00" w:rsidRPr="00FC777A" w:rsidRDefault="00507D00" w:rsidP="00507D00">
            <w:pPr>
              <w:pStyle w:val="Subttulo"/>
              <w:jc w:val="both"/>
              <w:rPr>
                <w:rFonts w:ascii="Arial" w:eastAsia="Arial" w:hAnsi="Arial" w:cs="Arial"/>
                <w:b w:val="0"/>
                <w:sz w:val="18"/>
                <w:szCs w:val="18"/>
                <w:lang w:val="en-US"/>
              </w:rPr>
            </w:pPr>
            <w:r w:rsidRPr="00911235">
              <w:rPr>
                <w:rFonts w:ascii="Arial" w:eastAsia="Arial" w:hAnsi="Arial" w:cs="Arial"/>
                <w:b w:val="0"/>
                <w:sz w:val="18"/>
                <w:szCs w:val="18"/>
                <w:lang w:val="en-US"/>
              </w:rPr>
              <w:t>Safety vest</w:t>
            </w:r>
          </w:p>
        </w:tc>
        <w:tc>
          <w:tcPr>
            <w:tcW w:w="1980" w:type="dxa"/>
          </w:tcPr>
          <w:p w14:paraId="4D2C7673"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Size: Large (L)</w:t>
            </w:r>
          </w:p>
          <w:p w14:paraId="65E3345A"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Color: High-visibility yellow</w:t>
            </w:r>
          </w:p>
          <w:p w14:paraId="00D90AF8"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lastRenderedPageBreak/>
              <w:t>Material: 100% polyester mesh or solid polyester</w:t>
            </w:r>
          </w:p>
          <w:p w14:paraId="7CBC598A"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Reflective tape width: Minimum 2 inches (50 mm)</w:t>
            </w:r>
          </w:p>
          <w:p w14:paraId="671C9C3E"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Reflective strips on front and back</w:t>
            </w:r>
          </w:p>
          <w:p w14:paraId="2296B4F5"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Multiple front utility pockets (minimum 3)</w:t>
            </w:r>
          </w:p>
          <w:p w14:paraId="179AA87A" w14:textId="77777777" w:rsidR="00507D00"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Front zipper or snap closure</w:t>
            </w:r>
          </w:p>
          <w:p w14:paraId="58D5564A" w14:textId="1C983E4C" w:rsidR="00507D00" w:rsidRPr="00587631" w:rsidRDefault="00507D00" w:rsidP="00507D00">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Compliance: ANSI/ISEA 107 high-visibility standard or equivalent</w:t>
            </w:r>
          </w:p>
        </w:tc>
        <w:tc>
          <w:tcPr>
            <w:tcW w:w="1170" w:type="dxa"/>
          </w:tcPr>
          <w:p w14:paraId="58D5564B"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4C"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4D"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4E"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4F"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5A" w14:textId="77777777" w:rsidTr="396AFD79">
        <w:trPr>
          <w:trHeight w:val="230"/>
        </w:trPr>
        <w:tc>
          <w:tcPr>
            <w:tcW w:w="1350" w:type="dxa"/>
          </w:tcPr>
          <w:p w14:paraId="58D55651" w14:textId="2AAF5984"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11</w:t>
            </w:r>
          </w:p>
        </w:tc>
        <w:tc>
          <w:tcPr>
            <w:tcW w:w="1170" w:type="dxa"/>
          </w:tcPr>
          <w:p w14:paraId="58D55652" w14:textId="0DCC63D2" w:rsidR="00507D00" w:rsidRPr="00FC777A" w:rsidRDefault="00507D00"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20</w:t>
            </w:r>
          </w:p>
        </w:tc>
        <w:tc>
          <w:tcPr>
            <w:tcW w:w="1620" w:type="dxa"/>
          </w:tcPr>
          <w:p w14:paraId="58D55653" w14:textId="666E1CF9" w:rsidR="00507D00" w:rsidRPr="00FC777A" w:rsidRDefault="00507D00" w:rsidP="00507D00">
            <w:pPr>
              <w:pStyle w:val="Subttulo"/>
              <w:jc w:val="left"/>
              <w:rPr>
                <w:rFonts w:ascii="Arial" w:eastAsia="Arial" w:hAnsi="Arial" w:cs="Arial"/>
                <w:b w:val="0"/>
                <w:sz w:val="18"/>
                <w:szCs w:val="18"/>
                <w:lang w:val="en-US"/>
              </w:rPr>
            </w:pPr>
            <w:r w:rsidRPr="009F711F">
              <w:rPr>
                <w:rFonts w:ascii="Arial" w:eastAsia="Arial" w:hAnsi="Arial" w:cs="Arial"/>
                <w:b w:val="0"/>
                <w:sz w:val="18"/>
                <w:szCs w:val="18"/>
                <w:lang w:val="en-US"/>
              </w:rPr>
              <w:t>5 five-gallon water container</w:t>
            </w:r>
          </w:p>
        </w:tc>
        <w:tc>
          <w:tcPr>
            <w:tcW w:w="1980" w:type="dxa"/>
          </w:tcPr>
          <w:p w14:paraId="326A50F4"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Nominal capacity: 220 liters (55 gallons)</w:t>
            </w:r>
          </w:p>
          <w:p w14:paraId="02990B98"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Type: Open-top (wide mouth) drum</w:t>
            </w:r>
          </w:p>
          <w:p w14:paraId="582E507E"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Material: High-Density Polyethylene (HDPE)</w:t>
            </w:r>
          </w:p>
          <w:p w14:paraId="07F4D243"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Color: Blue (or specify as required)</w:t>
            </w:r>
          </w:p>
          <w:p w14:paraId="2371EA4B"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Wall thickness: Heavy-duty industrial grade construction</w:t>
            </w:r>
          </w:p>
          <w:p w14:paraId="1DA187BB"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 xml:space="preserve">Closure system: Removable lid with metal </w:t>
            </w:r>
            <w:r w:rsidRPr="00BB6360">
              <w:rPr>
                <w:rFonts w:ascii="Arial" w:eastAsia="Arial" w:hAnsi="Arial" w:cs="Arial"/>
                <w:b w:val="0"/>
                <w:sz w:val="18"/>
                <w:szCs w:val="18"/>
                <w:lang w:val="en-US"/>
              </w:rPr>
              <w:lastRenderedPageBreak/>
              <w:t>locking ring or clamp band</w:t>
            </w:r>
          </w:p>
          <w:p w14:paraId="5767B968"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Seal: Leak-proof gasket (rubber or EPDM)</w:t>
            </w:r>
          </w:p>
          <w:p w14:paraId="2EBC8C99"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UV resistant material (for outdoor storage)</w:t>
            </w:r>
          </w:p>
          <w:p w14:paraId="62E541B4"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Stackable design</w:t>
            </w:r>
          </w:p>
          <w:p w14:paraId="01575C99"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Chemical resistant (acids, detergents, mild chemicals)</w:t>
            </w:r>
          </w:p>
          <w:p w14:paraId="6408AE4E"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Suitable for storage and transport of liquids or solids</w:t>
            </w:r>
          </w:p>
          <w:p w14:paraId="67B5D5D6"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Empty weight: Approximately 8–12 kg</w:t>
            </w:r>
          </w:p>
          <w:p w14:paraId="222B2DEE" w14:textId="77777777" w:rsidR="00507D0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Diameter: Approximately 58–60 cm</w:t>
            </w:r>
          </w:p>
          <w:p w14:paraId="58D55654" w14:textId="5EA2AF47" w:rsidR="00507D00" w:rsidRPr="00BB6360" w:rsidRDefault="00507D00" w:rsidP="00507D00">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Height: Approximately 88–95 cm</w:t>
            </w:r>
          </w:p>
        </w:tc>
        <w:tc>
          <w:tcPr>
            <w:tcW w:w="1170" w:type="dxa"/>
          </w:tcPr>
          <w:p w14:paraId="58D55655"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56"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57"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58"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59" w14:textId="77777777" w:rsidR="00507D00" w:rsidRPr="00FC777A" w:rsidRDefault="00507D00" w:rsidP="00507D00">
            <w:pPr>
              <w:pStyle w:val="Subttulo"/>
              <w:jc w:val="both"/>
              <w:rPr>
                <w:rFonts w:ascii="Arial" w:eastAsia="Arial" w:hAnsi="Arial" w:cs="Arial"/>
                <w:b w:val="0"/>
                <w:sz w:val="18"/>
                <w:szCs w:val="18"/>
                <w:lang w:val="en-US"/>
              </w:rPr>
            </w:pPr>
          </w:p>
        </w:tc>
      </w:tr>
      <w:tr w:rsidR="00D323DC" w:rsidRPr="00FC777A" w14:paraId="58D55664" w14:textId="77777777" w:rsidTr="004F26CD">
        <w:trPr>
          <w:trHeight w:val="230"/>
        </w:trPr>
        <w:tc>
          <w:tcPr>
            <w:tcW w:w="13320" w:type="dxa"/>
            <w:gridSpan w:val="9"/>
          </w:tcPr>
          <w:p w14:paraId="58D55663" w14:textId="1BD11B92" w:rsidR="00D323DC" w:rsidRPr="00FC777A" w:rsidRDefault="00F11300" w:rsidP="00507D00">
            <w:pPr>
              <w:pStyle w:val="Subttulo"/>
              <w:jc w:val="both"/>
              <w:rPr>
                <w:rFonts w:ascii="Arial" w:eastAsia="Arial" w:hAnsi="Arial" w:cs="Arial"/>
                <w:b w:val="0"/>
                <w:sz w:val="18"/>
                <w:szCs w:val="18"/>
                <w:lang w:val="en-US"/>
              </w:rPr>
            </w:pPr>
            <w:r w:rsidRPr="4C67DE67">
              <w:rPr>
                <w:rFonts w:ascii="Arial Narrow" w:hAnsi="Arial Narrow"/>
                <w:bCs/>
                <w:color w:val="000000" w:themeColor="text1"/>
                <w:sz w:val="22"/>
                <w:szCs w:val="22"/>
                <w:lang w:val="en-US" w:eastAsia="es-GT"/>
              </w:rPr>
              <w:t>Lot B: Medical kit supply</w:t>
            </w:r>
          </w:p>
        </w:tc>
      </w:tr>
      <w:tr w:rsidR="00507D00" w:rsidRPr="00FC777A" w14:paraId="58D5566E" w14:textId="77777777" w:rsidTr="396AFD79">
        <w:trPr>
          <w:trHeight w:val="230"/>
        </w:trPr>
        <w:tc>
          <w:tcPr>
            <w:tcW w:w="1350" w:type="dxa"/>
          </w:tcPr>
          <w:p w14:paraId="58D55665" w14:textId="5D6083C4" w:rsidR="00507D00" w:rsidRPr="00FC777A" w:rsidRDefault="009B65AE"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12</w:t>
            </w:r>
          </w:p>
        </w:tc>
        <w:tc>
          <w:tcPr>
            <w:tcW w:w="1170" w:type="dxa"/>
          </w:tcPr>
          <w:p w14:paraId="58D55666" w14:textId="2BA4A830" w:rsidR="00507D00" w:rsidRPr="00FC777A" w:rsidRDefault="00D6722A"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80</w:t>
            </w:r>
          </w:p>
        </w:tc>
        <w:tc>
          <w:tcPr>
            <w:tcW w:w="1620" w:type="dxa"/>
          </w:tcPr>
          <w:p w14:paraId="58D55667" w14:textId="6141F9CD" w:rsidR="00507D00" w:rsidRPr="00FC777A" w:rsidRDefault="009723DA" w:rsidP="009723DA">
            <w:pPr>
              <w:pStyle w:val="Subttulo"/>
              <w:jc w:val="left"/>
              <w:rPr>
                <w:rFonts w:ascii="Arial" w:eastAsia="Arial" w:hAnsi="Arial" w:cs="Arial"/>
                <w:b w:val="0"/>
                <w:sz w:val="18"/>
                <w:szCs w:val="18"/>
                <w:lang w:val="en-US"/>
              </w:rPr>
            </w:pPr>
            <w:r w:rsidRPr="009723DA">
              <w:rPr>
                <w:rFonts w:ascii="Arial" w:eastAsia="Arial" w:hAnsi="Arial" w:cs="Arial"/>
                <w:b w:val="0"/>
                <w:sz w:val="18"/>
                <w:szCs w:val="18"/>
                <w:lang w:val="en-US"/>
              </w:rPr>
              <w:t>Island Dressing Sterile</w:t>
            </w:r>
            <w:r>
              <w:rPr>
                <w:rFonts w:ascii="Arial" w:eastAsia="Arial" w:hAnsi="Arial" w:cs="Arial"/>
                <w:b w:val="0"/>
                <w:sz w:val="18"/>
                <w:szCs w:val="18"/>
                <w:lang w:val="en-US"/>
              </w:rPr>
              <w:t xml:space="preserve"> </w:t>
            </w:r>
            <w:r w:rsidRPr="009723DA">
              <w:rPr>
                <w:rFonts w:ascii="Arial" w:eastAsia="Arial" w:hAnsi="Arial" w:cs="Arial"/>
                <w:b w:val="0"/>
                <w:sz w:val="18"/>
                <w:szCs w:val="18"/>
                <w:lang w:val="en-US"/>
              </w:rPr>
              <w:t>6 x 6</w:t>
            </w:r>
          </w:p>
        </w:tc>
        <w:tc>
          <w:tcPr>
            <w:tcW w:w="1980" w:type="dxa"/>
          </w:tcPr>
          <w:p w14:paraId="232F110D" w14:textId="77777777" w:rsid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Sterile</w:t>
            </w:r>
          </w:p>
          <w:p w14:paraId="51BCA484" w14:textId="77777777" w:rsid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Size: 6 inches x 6 inches</w:t>
            </w:r>
          </w:p>
          <w:p w14:paraId="0BC13F49" w14:textId="77777777" w:rsid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Non-adherent central absorbent pad</w:t>
            </w:r>
          </w:p>
          <w:p w14:paraId="6787626D" w14:textId="77777777" w:rsid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Soft adhesive border</w:t>
            </w:r>
          </w:p>
          <w:p w14:paraId="21C00CB8" w14:textId="77777777" w:rsid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Hypoallergenic adhesive</w:t>
            </w:r>
          </w:p>
          <w:p w14:paraId="62AC9337" w14:textId="77777777" w:rsid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lastRenderedPageBreak/>
              <w:t>Breathable backing material</w:t>
            </w:r>
          </w:p>
          <w:p w14:paraId="781CC510" w14:textId="77777777" w:rsid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Latex-free</w:t>
            </w:r>
          </w:p>
          <w:p w14:paraId="58D55668" w14:textId="642199F9" w:rsidR="00507D00" w:rsidRPr="00640C2D" w:rsidRDefault="00640C2D" w:rsidP="00640C2D">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Packaging: individually wrapped</w:t>
            </w:r>
          </w:p>
        </w:tc>
        <w:tc>
          <w:tcPr>
            <w:tcW w:w="1170" w:type="dxa"/>
          </w:tcPr>
          <w:p w14:paraId="58D55669"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6A"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6B"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6C"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6D"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78" w14:textId="77777777" w:rsidTr="396AFD79">
        <w:trPr>
          <w:trHeight w:val="230"/>
        </w:trPr>
        <w:tc>
          <w:tcPr>
            <w:tcW w:w="1350" w:type="dxa"/>
          </w:tcPr>
          <w:p w14:paraId="58D5566F" w14:textId="48CA843B" w:rsidR="00507D00" w:rsidRPr="00FC777A" w:rsidRDefault="00275A94"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13</w:t>
            </w:r>
          </w:p>
        </w:tc>
        <w:tc>
          <w:tcPr>
            <w:tcW w:w="1170" w:type="dxa"/>
          </w:tcPr>
          <w:p w14:paraId="58D55670" w14:textId="2ADC95EB" w:rsidR="00507D00" w:rsidRPr="00FC777A" w:rsidRDefault="00275A94"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20</w:t>
            </w:r>
          </w:p>
        </w:tc>
        <w:tc>
          <w:tcPr>
            <w:tcW w:w="1620" w:type="dxa"/>
          </w:tcPr>
          <w:p w14:paraId="58D55671" w14:textId="4993C0AF" w:rsidR="00507D00" w:rsidRPr="00FC777A" w:rsidRDefault="000C5743" w:rsidP="00507D00">
            <w:pPr>
              <w:pStyle w:val="Subttulo"/>
              <w:jc w:val="both"/>
              <w:rPr>
                <w:rFonts w:ascii="Arial" w:eastAsia="Arial" w:hAnsi="Arial" w:cs="Arial"/>
                <w:b w:val="0"/>
                <w:sz w:val="18"/>
                <w:szCs w:val="18"/>
                <w:lang w:val="en-US"/>
              </w:rPr>
            </w:pPr>
            <w:r w:rsidRPr="000C5743">
              <w:rPr>
                <w:rFonts w:ascii="Arial" w:eastAsia="Arial" w:hAnsi="Arial" w:cs="Arial"/>
                <w:b w:val="0"/>
                <w:sz w:val="18"/>
                <w:szCs w:val="18"/>
                <w:lang w:val="en-US"/>
              </w:rPr>
              <w:t>Elastic Bandage 2"x 5 yd</w:t>
            </w:r>
          </w:p>
        </w:tc>
        <w:tc>
          <w:tcPr>
            <w:tcW w:w="1980" w:type="dxa"/>
          </w:tcPr>
          <w:p w14:paraId="29CD6E6D" w14:textId="77777777" w:rsidR="00BE5B3A" w:rsidRDefault="00BE5B3A" w:rsidP="00BE5B3A">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Width: 2 inches</w:t>
            </w:r>
          </w:p>
          <w:p w14:paraId="76E6CFDC" w14:textId="77777777" w:rsidR="00BE5B3A" w:rsidRDefault="00BE5B3A" w:rsidP="00BE5B3A">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Length: 5 yards (stretched)</w:t>
            </w:r>
          </w:p>
          <w:p w14:paraId="024E9A19" w14:textId="77777777" w:rsidR="00BE5B3A" w:rsidRDefault="00BE5B3A" w:rsidP="00BE5B3A">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Elastic compression bandage</w:t>
            </w:r>
          </w:p>
          <w:p w14:paraId="34858805" w14:textId="77777777" w:rsidR="00BE5B3A" w:rsidRDefault="00BE5B3A" w:rsidP="00BE5B3A">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Washable and reusable</w:t>
            </w:r>
          </w:p>
          <w:p w14:paraId="1B990196" w14:textId="77777777" w:rsidR="00BE5B3A" w:rsidRDefault="00BE5B3A" w:rsidP="00BE5B3A">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Includes metal clips or hook-and-loop closure</w:t>
            </w:r>
          </w:p>
          <w:p w14:paraId="58D55672" w14:textId="282E845F" w:rsidR="00507D00" w:rsidRPr="00BE5B3A" w:rsidRDefault="00BE5B3A" w:rsidP="00BE5B3A">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Latex-free or low-latex content</w:t>
            </w:r>
          </w:p>
        </w:tc>
        <w:tc>
          <w:tcPr>
            <w:tcW w:w="1170" w:type="dxa"/>
          </w:tcPr>
          <w:p w14:paraId="58D55673"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74"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75"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76"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77"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82" w14:textId="77777777" w:rsidTr="396AFD79">
        <w:trPr>
          <w:trHeight w:val="230"/>
        </w:trPr>
        <w:tc>
          <w:tcPr>
            <w:tcW w:w="1350" w:type="dxa"/>
          </w:tcPr>
          <w:p w14:paraId="58D55679" w14:textId="707F5010" w:rsidR="00507D00" w:rsidRPr="00FC777A" w:rsidRDefault="00D40705"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14</w:t>
            </w:r>
          </w:p>
        </w:tc>
        <w:tc>
          <w:tcPr>
            <w:tcW w:w="1170" w:type="dxa"/>
          </w:tcPr>
          <w:p w14:paraId="58D5567A" w14:textId="400D4792" w:rsidR="00507D00" w:rsidRPr="00FC777A" w:rsidRDefault="00F039DB"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58D5567B" w14:textId="5887FE0C" w:rsidR="00507D00" w:rsidRPr="00FC777A" w:rsidRDefault="005B1A82" w:rsidP="00507D00">
            <w:pPr>
              <w:pStyle w:val="Subttulo"/>
              <w:jc w:val="both"/>
              <w:rPr>
                <w:rFonts w:ascii="Arial" w:eastAsia="Arial" w:hAnsi="Arial" w:cs="Arial"/>
                <w:b w:val="0"/>
                <w:sz w:val="18"/>
                <w:szCs w:val="18"/>
                <w:lang w:val="en-US"/>
              </w:rPr>
            </w:pPr>
            <w:r w:rsidRPr="005B1A82">
              <w:rPr>
                <w:rFonts w:ascii="Arial" w:eastAsia="Arial" w:hAnsi="Arial" w:cs="Arial"/>
                <w:b w:val="0"/>
                <w:sz w:val="18"/>
                <w:szCs w:val="18"/>
                <w:lang w:val="en-US"/>
              </w:rPr>
              <w:t>Isopropyl Alcohol 70%</w:t>
            </w:r>
          </w:p>
        </w:tc>
        <w:tc>
          <w:tcPr>
            <w:tcW w:w="1980" w:type="dxa"/>
          </w:tcPr>
          <w:p w14:paraId="2C9DB4CF" w14:textId="77777777" w:rsidR="00A86387" w:rsidRDefault="00A86387" w:rsidP="00D46D2B">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Concentration: 70% Isopropyl Alcohol</w:t>
            </w:r>
          </w:p>
          <w:p w14:paraId="780E181C" w14:textId="77777777" w:rsidR="00A86387" w:rsidRDefault="00A86387" w:rsidP="00D46D2B">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Volume: 473 ml bottle</w:t>
            </w:r>
          </w:p>
          <w:p w14:paraId="1CEEC83E" w14:textId="77777777" w:rsidR="00A86387" w:rsidRDefault="00A86387" w:rsidP="00D46D2B">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Antiseptic solution for external use</w:t>
            </w:r>
          </w:p>
          <w:p w14:paraId="1A4BFF33" w14:textId="77777777" w:rsidR="00A86387" w:rsidRDefault="00A86387" w:rsidP="00D46D2B">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Plastic bottle with secure cap</w:t>
            </w:r>
          </w:p>
          <w:p w14:paraId="58D5567C" w14:textId="0DDAB485" w:rsidR="00507D00" w:rsidRPr="00A86387" w:rsidRDefault="00A86387" w:rsidP="00D46D2B">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Clearly labeled concentration and expiry date</w:t>
            </w:r>
          </w:p>
        </w:tc>
        <w:tc>
          <w:tcPr>
            <w:tcW w:w="1170" w:type="dxa"/>
          </w:tcPr>
          <w:p w14:paraId="58D5567D"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7E"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7F"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80"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81" w14:textId="77777777" w:rsidR="00507D00" w:rsidRPr="00FC777A" w:rsidRDefault="00507D00" w:rsidP="00507D00">
            <w:pPr>
              <w:pStyle w:val="Subttulo"/>
              <w:jc w:val="both"/>
              <w:rPr>
                <w:rFonts w:ascii="Arial" w:eastAsia="Arial" w:hAnsi="Arial" w:cs="Arial"/>
                <w:b w:val="0"/>
                <w:sz w:val="18"/>
                <w:szCs w:val="18"/>
                <w:lang w:val="en-US"/>
              </w:rPr>
            </w:pPr>
          </w:p>
        </w:tc>
      </w:tr>
      <w:tr w:rsidR="00507D00" w:rsidRPr="00FC777A" w14:paraId="58D5568C" w14:textId="77777777" w:rsidTr="396AFD79">
        <w:trPr>
          <w:trHeight w:val="230"/>
        </w:trPr>
        <w:tc>
          <w:tcPr>
            <w:tcW w:w="1350" w:type="dxa"/>
          </w:tcPr>
          <w:p w14:paraId="58D55683" w14:textId="3B509E69" w:rsidR="00507D00" w:rsidRPr="00FC777A" w:rsidRDefault="00D8550D"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15</w:t>
            </w:r>
          </w:p>
        </w:tc>
        <w:tc>
          <w:tcPr>
            <w:tcW w:w="1170" w:type="dxa"/>
          </w:tcPr>
          <w:p w14:paraId="58D55684" w14:textId="5F1FBE5D" w:rsidR="00507D00" w:rsidRPr="00FC777A" w:rsidRDefault="00EC1B4C"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80</w:t>
            </w:r>
          </w:p>
        </w:tc>
        <w:tc>
          <w:tcPr>
            <w:tcW w:w="1620" w:type="dxa"/>
          </w:tcPr>
          <w:p w14:paraId="58D55685" w14:textId="10B540BA" w:rsidR="00507D00" w:rsidRPr="00FC777A" w:rsidRDefault="00D06490" w:rsidP="00507D00">
            <w:pPr>
              <w:pStyle w:val="Subttulo"/>
              <w:jc w:val="both"/>
              <w:rPr>
                <w:rFonts w:ascii="Arial" w:eastAsia="Arial" w:hAnsi="Arial" w:cs="Arial"/>
                <w:b w:val="0"/>
                <w:sz w:val="18"/>
                <w:szCs w:val="18"/>
                <w:lang w:val="en-US"/>
              </w:rPr>
            </w:pPr>
            <w:r w:rsidRPr="00D06490">
              <w:rPr>
                <w:rFonts w:ascii="Arial" w:eastAsia="Arial" w:hAnsi="Arial" w:cs="Arial"/>
                <w:b w:val="0"/>
                <w:sz w:val="18"/>
                <w:szCs w:val="18"/>
                <w:lang w:val="en-US"/>
              </w:rPr>
              <w:t>Oral Rehydration salts</w:t>
            </w:r>
          </w:p>
        </w:tc>
        <w:tc>
          <w:tcPr>
            <w:tcW w:w="1980" w:type="dxa"/>
          </w:tcPr>
          <w:p w14:paraId="6F98E5B4" w14:textId="77777777" w:rsidR="004163E2" w:rsidRDefault="00D46D2B" w:rsidP="00D46D2B">
            <w:pPr>
              <w:pStyle w:val="Subttulo"/>
              <w:numPr>
                <w:ilvl w:val="0"/>
                <w:numId w:val="27"/>
              </w:numPr>
              <w:jc w:val="left"/>
              <w:rPr>
                <w:rFonts w:ascii="Arial" w:eastAsia="Arial" w:hAnsi="Arial" w:cs="Arial"/>
                <w:b w:val="0"/>
                <w:sz w:val="18"/>
                <w:szCs w:val="18"/>
                <w:lang w:val="en-US"/>
              </w:rPr>
            </w:pPr>
            <w:r w:rsidRPr="00D46D2B">
              <w:rPr>
                <w:rFonts w:ascii="Arial" w:eastAsia="Arial" w:hAnsi="Arial" w:cs="Arial"/>
                <w:b w:val="0"/>
                <w:sz w:val="18"/>
                <w:szCs w:val="18"/>
                <w:lang w:val="en-US"/>
              </w:rPr>
              <w:t>Type: Oral Rehydration Salts (ORS) powder</w:t>
            </w:r>
          </w:p>
          <w:p w14:paraId="3F97CAB6" w14:textId="77777777" w:rsidR="004163E2" w:rsidRDefault="00D46D2B" w:rsidP="00D46D2B">
            <w:pPr>
              <w:pStyle w:val="Subttulo"/>
              <w:numPr>
                <w:ilvl w:val="0"/>
                <w:numId w:val="27"/>
              </w:numPr>
              <w:jc w:val="left"/>
              <w:rPr>
                <w:rFonts w:ascii="Arial" w:eastAsia="Arial" w:hAnsi="Arial" w:cs="Arial"/>
                <w:b w:val="0"/>
                <w:sz w:val="18"/>
                <w:szCs w:val="18"/>
                <w:lang w:val="en-US"/>
              </w:rPr>
            </w:pPr>
            <w:proofErr w:type="gramStart"/>
            <w:r w:rsidRPr="004163E2">
              <w:rPr>
                <w:rFonts w:ascii="Arial" w:eastAsia="Arial" w:hAnsi="Arial" w:cs="Arial"/>
                <w:b w:val="0"/>
                <w:sz w:val="18"/>
                <w:szCs w:val="18"/>
                <w:lang w:val="en-US"/>
              </w:rPr>
              <w:lastRenderedPageBreak/>
              <w:t>Form</w:t>
            </w:r>
            <w:proofErr w:type="gramEnd"/>
            <w:r w:rsidRPr="004163E2">
              <w:rPr>
                <w:rFonts w:ascii="Arial" w:eastAsia="Arial" w:hAnsi="Arial" w:cs="Arial"/>
                <w:b w:val="0"/>
                <w:sz w:val="18"/>
                <w:szCs w:val="18"/>
                <w:lang w:val="en-US"/>
              </w:rPr>
              <w:t>: Powder sachet for oral solution</w:t>
            </w:r>
          </w:p>
          <w:p w14:paraId="58D55686" w14:textId="323BEA49" w:rsidR="00507D00" w:rsidRPr="004163E2" w:rsidRDefault="00D46D2B" w:rsidP="00D46D2B">
            <w:pPr>
              <w:pStyle w:val="Subttulo"/>
              <w:numPr>
                <w:ilvl w:val="0"/>
                <w:numId w:val="27"/>
              </w:numPr>
              <w:jc w:val="left"/>
              <w:rPr>
                <w:rFonts w:ascii="Arial" w:eastAsia="Arial" w:hAnsi="Arial" w:cs="Arial"/>
                <w:b w:val="0"/>
                <w:sz w:val="18"/>
                <w:szCs w:val="18"/>
                <w:lang w:val="en-US"/>
              </w:rPr>
            </w:pPr>
            <w:r w:rsidRPr="004163E2">
              <w:rPr>
                <w:rFonts w:ascii="Arial" w:eastAsia="Arial" w:hAnsi="Arial" w:cs="Arial"/>
                <w:b w:val="0"/>
                <w:sz w:val="18"/>
                <w:szCs w:val="18"/>
                <w:lang w:val="en-US"/>
              </w:rPr>
              <w:t>Packaging: Individual sealed sachets</w:t>
            </w:r>
          </w:p>
        </w:tc>
        <w:tc>
          <w:tcPr>
            <w:tcW w:w="1170" w:type="dxa"/>
          </w:tcPr>
          <w:p w14:paraId="58D55687" w14:textId="77777777" w:rsidR="00507D00" w:rsidRPr="00FC777A" w:rsidRDefault="00507D00" w:rsidP="00507D00">
            <w:pPr>
              <w:pStyle w:val="Subttulo"/>
              <w:jc w:val="both"/>
              <w:rPr>
                <w:rFonts w:ascii="Arial" w:eastAsia="Arial" w:hAnsi="Arial" w:cs="Arial"/>
                <w:b w:val="0"/>
                <w:sz w:val="18"/>
                <w:szCs w:val="18"/>
                <w:lang w:val="en-US"/>
              </w:rPr>
            </w:pPr>
          </w:p>
        </w:tc>
        <w:tc>
          <w:tcPr>
            <w:tcW w:w="1890" w:type="dxa"/>
          </w:tcPr>
          <w:p w14:paraId="58D55688"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89" w14:textId="77777777" w:rsidR="00507D00" w:rsidRPr="00FC777A" w:rsidRDefault="00507D00" w:rsidP="00507D00">
            <w:pPr>
              <w:pStyle w:val="Subttulo"/>
              <w:jc w:val="both"/>
              <w:rPr>
                <w:rFonts w:ascii="Arial" w:eastAsia="Arial" w:hAnsi="Arial" w:cs="Arial"/>
                <w:b w:val="0"/>
                <w:sz w:val="18"/>
                <w:szCs w:val="18"/>
                <w:lang w:val="en-US"/>
              </w:rPr>
            </w:pPr>
          </w:p>
        </w:tc>
        <w:tc>
          <w:tcPr>
            <w:tcW w:w="1260" w:type="dxa"/>
          </w:tcPr>
          <w:p w14:paraId="58D5568A" w14:textId="77777777" w:rsidR="00507D00" w:rsidRPr="00FC777A" w:rsidRDefault="00507D00" w:rsidP="00507D00">
            <w:pPr>
              <w:pStyle w:val="Subttulo"/>
              <w:jc w:val="both"/>
              <w:rPr>
                <w:rFonts w:ascii="Arial" w:eastAsia="Arial" w:hAnsi="Arial" w:cs="Arial"/>
                <w:b w:val="0"/>
                <w:sz w:val="18"/>
                <w:szCs w:val="18"/>
                <w:lang w:val="en-US"/>
              </w:rPr>
            </w:pPr>
          </w:p>
        </w:tc>
        <w:tc>
          <w:tcPr>
            <w:tcW w:w="1620" w:type="dxa"/>
          </w:tcPr>
          <w:p w14:paraId="58D5568B" w14:textId="77777777" w:rsidR="00507D00" w:rsidRPr="00FC777A" w:rsidRDefault="00507D00" w:rsidP="00507D00">
            <w:pPr>
              <w:pStyle w:val="Subttulo"/>
              <w:jc w:val="both"/>
              <w:rPr>
                <w:rFonts w:ascii="Arial" w:eastAsia="Arial" w:hAnsi="Arial" w:cs="Arial"/>
                <w:b w:val="0"/>
                <w:sz w:val="18"/>
                <w:szCs w:val="18"/>
                <w:lang w:val="en-US"/>
              </w:rPr>
            </w:pPr>
          </w:p>
        </w:tc>
      </w:tr>
      <w:tr w:rsidR="00E7633B" w:rsidRPr="00FC777A" w14:paraId="63C39071" w14:textId="77777777" w:rsidTr="396AFD79">
        <w:trPr>
          <w:trHeight w:val="230"/>
        </w:trPr>
        <w:tc>
          <w:tcPr>
            <w:tcW w:w="1350" w:type="dxa"/>
          </w:tcPr>
          <w:p w14:paraId="053BB9E4" w14:textId="09E68FD9" w:rsidR="00E7633B" w:rsidRPr="00FC777A" w:rsidRDefault="007124B5"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16</w:t>
            </w:r>
          </w:p>
        </w:tc>
        <w:tc>
          <w:tcPr>
            <w:tcW w:w="1170" w:type="dxa"/>
          </w:tcPr>
          <w:p w14:paraId="5F571B78" w14:textId="53DF4EEF" w:rsidR="00E7633B" w:rsidRPr="00FC777A" w:rsidRDefault="001D38BC" w:rsidP="00507D00">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2BC5BAEA" w14:textId="0653BFFB" w:rsidR="00E7633B" w:rsidRPr="00FC777A" w:rsidRDefault="00032E4D" w:rsidP="00507D00">
            <w:pPr>
              <w:pStyle w:val="Subttulo"/>
              <w:jc w:val="both"/>
              <w:rPr>
                <w:rFonts w:ascii="Arial" w:eastAsia="Arial" w:hAnsi="Arial" w:cs="Arial"/>
                <w:b w:val="0"/>
                <w:sz w:val="18"/>
                <w:szCs w:val="18"/>
                <w:lang w:val="en-US"/>
              </w:rPr>
            </w:pPr>
            <w:r w:rsidRPr="00032E4D">
              <w:rPr>
                <w:rFonts w:ascii="Arial" w:eastAsia="Arial" w:hAnsi="Arial" w:cs="Arial"/>
                <w:b w:val="0"/>
                <w:sz w:val="18"/>
                <w:szCs w:val="18"/>
                <w:lang w:val="en-US"/>
              </w:rPr>
              <w:t>Ibuprofen 200 mg Tablets</w:t>
            </w:r>
          </w:p>
        </w:tc>
        <w:tc>
          <w:tcPr>
            <w:tcW w:w="1980" w:type="dxa"/>
          </w:tcPr>
          <w:p w14:paraId="567CA6C9" w14:textId="77777777" w:rsidR="0022276C" w:rsidRDefault="0022276C" w:rsidP="00241DB2">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Active ingredient: Ibuprofen</w:t>
            </w:r>
          </w:p>
          <w:p w14:paraId="5D966136" w14:textId="77777777" w:rsidR="0022276C" w:rsidRDefault="0022276C" w:rsidP="00241DB2">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Strength: 200 mg per tablet</w:t>
            </w:r>
          </w:p>
          <w:p w14:paraId="64273CF8" w14:textId="77777777" w:rsidR="0022276C" w:rsidRDefault="0022276C" w:rsidP="00241DB2">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Oral administration</w:t>
            </w:r>
          </w:p>
          <w:p w14:paraId="2B49D929" w14:textId="77777777" w:rsidR="0022276C" w:rsidRDefault="0022276C" w:rsidP="00241DB2">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Blister or sealed packaging</w:t>
            </w:r>
          </w:p>
          <w:p w14:paraId="5BA06132" w14:textId="5F967D18" w:rsidR="00E7633B" w:rsidRPr="0022276C" w:rsidRDefault="0022276C" w:rsidP="00241DB2">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Packaging: Box of 30 tablets</w:t>
            </w:r>
          </w:p>
        </w:tc>
        <w:tc>
          <w:tcPr>
            <w:tcW w:w="1170" w:type="dxa"/>
          </w:tcPr>
          <w:p w14:paraId="32BDB23A" w14:textId="77777777" w:rsidR="00E7633B" w:rsidRPr="00FC777A" w:rsidRDefault="00E7633B" w:rsidP="00507D00">
            <w:pPr>
              <w:pStyle w:val="Subttulo"/>
              <w:jc w:val="both"/>
              <w:rPr>
                <w:rFonts w:ascii="Arial" w:eastAsia="Arial" w:hAnsi="Arial" w:cs="Arial"/>
                <w:b w:val="0"/>
                <w:sz w:val="18"/>
                <w:szCs w:val="18"/>
                <w:lang w:val="en-US"/>
              </w:rPr>
            </w:pPr>
          </w:p>
        </w:tc>
        <w:tc>
          <w:tcPr>
            <w:tcW w:w="1890" w:type="dxa"/>
          </w:tcPr>
          <w:p w14:paraId="326B2699" w14:textId="77777777" w:rsidR="00E7633B" w:rsidRPr="00FC777A" w:rsidRDefault="00E7633B" w:rsidP="00507D00">
            <w:pPr>
              <w:pStyle w:val="Subttulo"/>
              <w:jc w:val="both"/>
              <w:rPr>
                <w:rFonts w:ascii="Arial" w:eastAsia="Arial" w:hAnsi="Arial" w:cs="Arial"/>
                <w:b w:val="0"/>
                <w:sz w:val="18"/>
                <w:szCs w:val="18"/>
                <w:lang w:val="en-US"/>
              </w:rPr>
            </w:pPr>
          </w:p>
        </w:tc>
        <w:tc>
          <w:tcPr>
            <w:tcW w:w="1260" w:type="dxa"/>
          </w:tcPr>
          <w:p w14:paraId="53B49904" w14:textId="77777777" w:rsidR="00E7633B" w:rsidRPr="00FC777A" w:rsidRDefault="00E7633B" w:rsidP="00507D00">
            <w:pPr>
              <w:pStyle w:val="Subttulo"/>
              <w:jc w:val="both"/>
              <w:rPr>
                <w:rFonts w:ascii="Arial" w:eastAsia="Arial" w:hAnsi="Arial" w:cs="Arial"/>
                <w:b w:val="0"/>
                <w:sz w:val="18"/>
                <w:szCs w:val="18"/>
                <w:lang w:val="en-US"/>
              </w:rPr>
            </w:pPr>
          </w:p>
        </w:tc>
        <w:tc>
          <w:tcPr>
            <w:tcW w:w="1260" w:type="dxa"/>
          </w:tcPr>
          <w:p w14:paraId="525F1BB3" w14:textId="77777777" w:rsidR="00E7633B" w:rsidRPr="00FC777A" w:rsidRDefault="00E7633B" w:rsidP="00507D00">
            <w:pPr>
              <w:pStyle w:val="Subttulo"/>
              <w:jc w:val="both"/>
              <w:rPr>
                <w:rFonts w:ascii="Arial" w:eastAsia="Arial" w:hAnsi="Arial" w:cs="Arial"/>
                <w:b w:val="0"/>
                <w:sz w:val="18"/>
                <w:szCs w:val="18"/>
                <w:lang w:val="en-US"/>
              </w:rPr>
            </w:pPr>
          </w:p>
        </w:tc>
        <w:tc>
          <w:tcPr>
            <w:tcW w:w="1620" w:type="dxa"/>
          </w:tcPr>
          <w:p w14:paraId="25B6756D" w14:textId="77777777" w:rsidR="00E7633B" w:rsidRPr="00FC777A" w:rsidRDefault="00E7633B" w:rsidP="00507D00">
            <w:pPr>
              <w:pStyle w:val="Subttulo"/>
              <w:jc w:val="both"/>
              <w:rPr>
                <w:rFonts w:ascii="Arial" w:eastAsia="Arial" w:hAnsi="Arial" w:cs="Arial"/>
                <w:b w:val="0"/>
                <w:sz w:val="18"/>
                <w:szCs w:val="18"/>
                <w:lang w:val="en-US"/>
              </w:rPr>
            </w:pPr>
          </w:p>
        </w:tc>
      </w:tr>
      <w:tr w:rsidR="00551494" w:rsidRPr="00FC777A" w14:paraId="783B8326" w14:textId="77777777" w:rsidTr="00551494">
        <w:trPr>
          <w:trHeight w:val="230"/>
        </w:trPr>
        <w:tc>
          <w:tcPr>
            <w:tcW w:w="1350" w:type="dxa"/>
          </w:tcPr>
          <w:p w14:paraId="60892194" w14:textId="78FB5446" w:rsidR="00551494" w:rsidRPr="00FC777A" w:rsidRDefault="006D0F2D"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17</w:t>
            </w:r>
          </w:p>
        </w:tc>
        <w:tc>
          <w:tcPr>
            <w:tcW w:w="1170" w:type="dxa"/>
          </w:tcPr>
          <w:p w14:paraId="07DA2580" w14:textId="6BD5FD62" w:rsidR="00551494" w:rsidRPr="00FC777A" w:rsidRDefault="006D0F2D"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56DD6735" w14:textId="32C6F905" w:rsidR="00551494" w:rsidRPr="00FC777A" w:rsidRDefault="00551494" w:rsidP="00551494">
            <w:pPr>
              <w:pStyle w:val="Subttulo"/>
              <w:jc w:val="both"/>
              <w:rPr>
                <w:rFonts w:ascii="Arial" w:eastAsia="Arial" w:hAnsi="Arial" w:cs="Arial"/>
                <w:b w:val="0"/>
                <w:sz w:val="18"/>
                <w:szCs w:val="18"/>
                <w:lang w:val="en-US"/>
              </w:rPr>
            </w:pPr>
            <w:r w:rsidRPr="00551494">
              <w:rPr>
                <w:rFonts w:ascii="Arial" w:eastAsia="Arial" w:hAnsi="Arial" w:cs="Arial"/>
                <w:b w:val="0"/>
                <w:sz w:val="18"/>
                <w:szCs w:val="18"/>
                <w:lang w:val="en-US"/>
              </w:rPr>
              <w:t>Chlorpheniramine 4 mg Tablets (Allergy Relief)</w:t>
            </w:r>
          </w:p>
        </w:tc>
        <w:tc>
          <w:tcPr>
            <w:tcW w:w="1980" w:type="dxa"/>
          </w:tcPr>
          <w:p w14:paraId="18CDD4A4" w14:textId="77777777" w:rsidR="00551494" w:rsidRDefault="00551494" w:rsidP="00551494">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Active ingredient: Chlorpheniramine maleate</w:t>
            </w:r>
          </w:p>
          <w:p w14:paraId="306C5461" w14:textId="77777777" w:rsidR="00551494" w:rsidRDefault="00551494" w:rsidP="00551494">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Strength: 4 mg per tablet</w:t>
            </w:r>
          </w:p>
          <w:p w14:paraId="12D6AF5A" w14:textId="77777777" w:rsidR="00551494" w:rsidRDefault="00551494" w:rsidP="00551494">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Antihistamine for allergy relief</w:t>
            </w:r>
          </w:p>
          <w:p w14:paraId="30E0D093" w14:textId="77777777" w:rsidR="00551494" w:rsidRDefault="00551494" w:rsidP="00551494">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Oral administration</w:t>
            </w:r>
          </w:p>
          <w:p w14:paraId="06CD2F94" w14:textId="19F04056" w:rsidR="00551494" w:rsidRPr="008E03A4" w:rsidRDefault="00551494" w:rsidP="00551494">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Packaging: Box of 24 tablets</w:t>
            </w:r>
          </w:p>
        </w:tc>
        <w:tc>
          <w:tcPr>
            <w:tcW w:w="1170" w:type="dxa"/>
          </w:tcPr>
          <w:p w14:paraId="08A6F3A5"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07DDC13C"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614AC86D"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0CF7EF31"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1E9FEC5E"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6EA26634" w14:textId="77777777" w:rsidTr="396AFD79">
        <w:trPr>
          <w:trHeight w:val="230"/>
        </w:trPr>
        <w:tc>
          <w:tcPr>
            <w:tcW w:w="1350" w:type="dxa"/>
          </w:tcPr>
          <w:p w14:paraId="1E234111" w14:textId="1AFF33F5" w:rsidR="00551494" w:rsidRPr="00FC777A" w:rsidRDefault="00906B93"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18</w:t>
            </w:r>
          </w:p>
        </w:tc>
        <w:tc>
          <w:tcPr>
            <w:tcW w:w="1170" w:type="dxa"/>
          </w:tcPr>
          <w:p w14:paraId="4983F12E" w14:textId="239976B2" w:rsidR="00551494" w:rsidRPr="00FC777A" w:rsidRDefault="00906B93"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65C860E7" w14:textId="22B79937" w:rsidR="00551494" w:rsidRPr="00FC777A" w:rsidRDefault="00D42B25" w:rsidP="00551494">
            <w:pPr>
              <w:pStyle w:val="Subttulo"/>
              <w:jc w:val="both"/>
              <w:rPr>
                <w:rFonts w:ascii="Arial" w:eastAsia="Arial" w:hAnsi="Arial" w:cs="Arial"/>
                <w:b w:val="0"/>
                <w:sz w:val="18"/>
                <w:szCs w:val="18"/>
                <w:lang w:val="en-US"/>
              </w:rPr>
            </w:pPr>
            <w:r w:rsidRPr="00D42B25">
              <w:rPr>
                <w:rFonts w:ascii="Arial" w:eastAsia="Arial" w:hAnsi="Arial" w:cs="Arial"/>
                <w:b w:val="0"/>
                <w:sz w:val="18"/>
                <w:szCs w:val="18"/>
                <w:lang w:val="en-US"/>
              </w:rPr>
              <w:t>Dimenhydrinate 50 mg Tablets</w:t>
            </w:r>
          </w:p>
        </w:tc>
        <w:tc>
          <w:tcPr>
            <w:tcW w:w="1980" w:type="dxa"/>
          </w:tcPr>
          <w:p w14:paraId="33572CE6" w14:textId="77777777" w:rsidR="0003323B" w:rsidRDefault="0003323B" w:rsidP="0003323B">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Active ingredient: Dimenhydrinate</w:t>
            </w:r>
          </w:p>
          <w:p w14:paraId="7BB9D11D" w14:textId="77777777" w:rsidR="0003323B" w:rsidRDefault="0003323B" w:rsidP="0003323B">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Strength: 50 mg</w:t>
            </w:r>
          </w:p>
          <w:p w14:paraId="39CF80DB" w14:textId="77777777" w:rsidR="0003323B" w:rsidRDefault="0003323B" w:rsidP="0003323B">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Anti-nausea and motion sickness medication</w:t>
            </w:r>
          </w:p>
          <w:p w14:paraId="12C7F575" w14:textId="77777777" w:rsidR="0003323B" w:rsidRDefault="0003323B" w:rsidP="0003323B">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Oral administration</w:t>
            </w:r>
          </w:p>
          <w:p w14:paraId="533A6D09" w14:textId="1A3F8B19" w:rsidR="00551494" w:rsidRPr="0003323B" w:rsidRDefault="0003323B" w:rsidP="0003323B">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Packaging: Box of 20 tablets</w:t>
            </w:r>
          </w:p>
        </w:tc>
        <w:tc>
          <w:tcPr>
            <w:tcW w:w="1170" w:type="dxa"/>
          </w:tcPr>
          <w:p w14:paraId="0375DA6D"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5B492724"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206F7BFA"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6FF3EEDF"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7C1FE508"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2896F7D8" w14:textId="77777777" w:rsidTr="396AFD79">
        <w:trPr>
          <w:trHeight w:val="230"/>
        </w:trPr>
        <w:tc>
          <w:tcPr>
            <w:tcW w:w="1350" w:type="dxa"/>
          </w:tcPr>
          <w:p w14:paraId="6737D44C" w14:textId="0AA94A92" w:rsidR="00551494" w:rsidRPr="00FC777A" w:rsidRDefault="00C2789F"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lastRenderedPageBreak/>
              <w:t>19</w:t>
            </w:r>
          </w:p>
        </w:tc>
        <w:tc>
          <w:tcPr>
            <w:tcW w:w="1170" w:type="dxa"/>
          </w:tcPr>
          <w:p w14:paraId="63D847BE" w14:textId="53F50A82" w:rsidR="00551494" w:rsidRPr="00FC777A" w:rsidRDefault="00C2789F"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80</w:t>
            </w:r>
          </w:p>
        </w:tc>
        <w:tc>
          <w:tcPr>
            <w:tcW w:w="1620" w:type="dxa"/>
          </w:tcPr>
          <w:p w14:paraId="7B451F95" w14:textId="2594B984" w:rsidR="00551494" w:rsidRPr="00FC777A" w:rsidRDefault="005E0478" w:rsidP="00551494">
            <w:pPr>
              <w:pStyle w:val="Subttulo"/>
              <w:jc w:val="both"/>
              <w:rPr>
                <w:rFonts w:ascii="Arial" w:eastAsia="Arial" w:hAnsi="Arial" w:cs="Arial"/>
                <w:b w:val="0"/>
                <w:sz w:val="18"/>
                <w:szCs w:val="18"/>
                <w:lang w:val="en-US"/>
              </w:rPr>
            </w:pPr>
            <w:r w:rsidRPr="005E0478">
              <w:rPr>
                <w:rFonts w:ascii="Arial" w:eastAsia="Arial" w:hAnsi="Arial" w:cs="Arial"/>
                <w:b w:val="0"/>
                <w:sz w:val="18"/>
                <w:szCs w:val="18"/>
                <w:lang w:val="en-US"/>
              </w:rPr>
              <w:t>Adhesive Bandages</w:t>
            </w:r>
          </w:p>
        </w:tc>
        <w:tc>
          <w:tcPr>
            <w:tcW w:w="1980" w:type="dxa"/>
          </w:tcPr>
          <w:p w14:paraId="1CDF4C1B" w14:textId="77777777" w:rsidR="00C6048A" w:rsidRDefault="00C6048A" w:rsidP="00C6048A">
            <w:pPr>
              <w:pStyle w:val="Subttulo"/>
              <w:numPr>
                <w:ilvl w:val="0"/>
                <w:numId w:val="27"/>
              </w:numPr>
              <w:jc w:val="left"/>
              <w:rPr>
                <w:rFonts w:ascii="Arial" w:eastAsia="Arial" w:hAnsi="Arial" w:cs="Arial"/>
                <w:b w:val="0"/>
                <w:sz w:val="18"/>
                <w:szCs w:val="18"/>
                <w:lang w:val="en-US"/>
              </w:rPr>
            </w:pPr>
            <w:r w:rsidRPr="00C6048A">
              <w:rPr>
                <w:rFonts w:ascii="Arial" w:eastAsia="Arial" w:hAnsi="Arial" w:cs="Arial"/>
                <w:b w:val="0"/>
                <w:sz w:val="18"/>
                <w:szCs w:val="18"/>
                <w:lang w:val="en-US"/>
              </w:rPr>
              <w:t>Fabric/cloth adhesive bandage</w:t>
            </w:r>
          </w:p>
          <w:p w14:paraId="05394E6A" w14:textId="77777777" w:rsidR="00C6048A" w:rsidRDefault="00C6048A" w:rsidP="00C6048A">
            <w:pPr>
              <w:pStyle w:val="Subttulo"/>
              <w:numPr>
                <w:ilvl w:val="0"/>
                <w:numId w:val="27"/>
              </w:numPr>
              <w:jc w:val="left"/>
              <w:rPr>
                <w:rFonts w:ascii="Arial" w:eastAsia="Arial" w:hAnsi="Arial" w:cs="Arial"/>
                <w:b w:val="0"/>
                <w:sz w:val="18"/>
                <w:szCs w:val="18"/>
                <w:lang w:val="en-US"/>
              </w:rPr>
            </w:pPr>
            <w:r w:rsidRPr="00C6048A">
              <w:rPr>
                <w:rFonts w:ascii="Arial" w:eastAsia="Arial" w:hAnsi="Arial" w:cs="Arial"/>
                <w:b w:val="0"/>
                <w:sz w:val="18"/>
                <w:szCs w:val="18"/>
                <w:lang w:val="en-US"/>
              </w:rPr>
              <w:t>Sterile absorbent pad center</w:t>
            </w:r>
          </w:p>
          <w:p w14:paraId="74D6BACF" w14:textId="77777777" w:rsidR="00C6048A" w:rsidRDefault="00C6048A" w:rsidP="00C6048A">
            <w:pPr>
              <w:pStyle w:val="Subttulo"/>
              <w:numPr>
                <w:ilvl w:val="0"/>
                <w:numId w:val="27"/>
              </w:numPr>
              <w:jc w:val="left"/>
              <w:rPr>
                <w:rFonts w:ascii="Arial" w:eastAsia="Arial" w:hAnsi="Arial" w:cs="Arial"/>
                <w:b w:val="0"/>
                <w:sz w:val="18"/>
                <w:szCs w:val="18"/>
                <w:lang w:val="en-US"/>
              </w:rPr>
            </w:pPr>
            <w:r w:rsidRPr="00C6048A">
              <w:rPr>
                <w:rFonts w:ascii="Arial" w:eastAsia="Arial" w:hAnsi="Arial" w:cs="Arial"/>
                <w:b w:val="0"/>
                <w:sz w:val="18"/>
                <w:szCs w:val="18"/>
                <w:lang w:val="en-US"/>
              </w:rPr>
              <w:t>Hypoallergenic adhesive</w:t>
            </w:r>
          </w:p>
          <w:p w14:paraId="25D995FC" w14:textId="5974E735" w:rsidR="00551494" w:rsidRPr="00C6048A" w:rsidRDefault="00C6048A" w:rsidP="00C6048A">
            <w:pPr>
              <w:pStyle w:val="Subttulo"/>
              <w:numPr>
                <w:ilvl w:val="0"/>
                <w:numId w:val="27"/>
              </w:numPr>
              <w:jc w:val="left"/>
              <w:rPr>
                <w:rFonts w:ascii="Arial" w:eastAsia="Arial" w:hAnsi="Arial" w:cs="Arial"/>
                <w:b w:val="0"/>
                <w:sz w:val="18"/>
                <w:szCs w:val="18"/>
                <w:lang w:val="en-US"/>
              </w:rPr>
            </w:pPr>
            <w:r w:rsidRPr="00C6048A">
              <w:rPr>
                <w:rFonts w:ascii="Arial" w:eastAsia="Arial" w:hAnsi="Arial" w:cs="Arial"/>
                <w:b w:val="0"/>
                <w:sz w:val="18"/>
                <w:szCs w:val="18"/>
                <w:lang w:val="en-US"/>
              </w:rPr>
              <w:t>Packaging: Individually wrapped</w:t>
            </w:r>
          </w:p>
        </w:tc>
        <w:tc>
          <w:tcPr>
            <w:tcW w:w="1170" w:type="dxa"/>
          </w:tcPr>
          <w:p w14:paraId="275BABF5"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02E08D74"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7B9F5E7F"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2BF939A8"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1325B4D4"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39301B89" w14:textId="77777777" w:rsidTr="396AFD79">
        <w:trPr>
          <w:trHeight w:val="230"/>
        </w:trPr>
        <w:tc>
          <w:tcPr>
            <w:tcW w:w="1350" w:type="dxa"/>
          </w:tcPr>
          <w:p w14:paraId="16D53BC3" w14:textId="67690949" w:rsidR="00551494" w:rsidRPr="00FC777A" w:rsidRDefault="00167240"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20</w:t>
            </w:r>
          </w:p>
        </w:tc>
        <w:tc>
          <w:tcPr>
            <w:tcW w:w="1170" w:type="dxa"/>
          </w:tcPr>
          <w:p w14:paraId="0D625C5E" w14:textId="15F9E490" w:rsidR="00551494" w:rsidRPr="00FC777A" w:rsidRDefault="00167240"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48</w:t>
            </w:r>
          </w:p>
        </w:tc>
        <w:tc>
          <w:tcPr>
            <w:tcW w:w="1620" w:type="dxa"/>
          </w:tcPr>
          <w:p w14:paraId="117E424A" w14:textId="11CF9BC2" w:rsidR="00551494" w:rsidRPr="00FC777A" w:rsidRDefault="00167240" w:rsidP="00551494">
            <w:pPr>
              <w:pStyle w:val="Subttulo"/>
              <w:jc w:val="both"/>
              <w:rPr>
                <w:rFonts w:ascii="Arial" w:eastAsia="Arial" w:hAnsi="Arial" w:cs="Arial"/>
                <w:b w:val="0"/>
                <w:sz w:val="18"/>
                <w:szCs w:val="18"/>
                <w:lang w:val="en-US"/>
              </w:rPr>
            </w:pPr>
            <w:r w:rsidRPr="00167240">
              <w:rPr>
                <w:rFonts w:ascii="Arial" w:eastAsia="Arial" w:hAnsi="Arial" w:cs="Arial"/>
                <w:b w:val="0"/>
                <w:sz w:val="18"/>
                <w:szCs w:val="18"/>
                <w:lang w:val="en-US"/>
              </w:rPr>
              <w:t>Alka Seltzer</w:t>
            </w:r>
          </w:p>
        </w:tc>
        <w:tc>
          <w:tcPr>
            <w:tcW w:w="1980" w:type="dxa"/>
          </w:tcPr>
          <w:p w14:paraId="337CB471" w14:textId="77777777" w:rsidR="0055630E" w:rsidRDefault="0055630E" w:rsidP="0055630E">
            <w:pPr>
              <w:pStyle w:val="Subttulo"/>
              <w:numPr>
                <w:ilvl w:val="0"/>
                <w:numId w:val="27"/>
              </w:numPr>
              <w:jc w:val="left"/>
              <w:rPr>
                <w:rFonts w:ascii="Arial" w:eastAsia="Arial" w:hAnsi="Arial" w:cs="Arial"/>
                <w:b w:val="0"/>
                <w:sz w:val="18"/>
                <w:szCs w:val="18"/>
                <w:lang w:val="en-US"/>
              </w:rPr>
            </w:pPr>
            <w:r w:rsidRPr="0055630E">
              <w:rPr>
                <w:rFonts w:ascii="Arial" w:eastAsia="Arial" w:hAnsi="Arial" w:cs="Arial"/>
                <w:b w:val="0"/>
                <w:sz w:val="18"/>
                <w:szCs w:val="18"/>
                <w:lang w:val="en-US"/>
              </w:rPr>
              <w:t>Effervescent tablets for oral solution</w:t>
            </w:r>
          </w:p>
          <w:p w14:paraId="014FAF04" w14:textId="77777777" w:rsidR="0055630E" w:rsidRDefault="0055630E" w:rsidP="0055630E">
            <w:pPr>
              <w:pStyle w:val="Subttulo"/>
              <w:numPr>
                <w:ilvl w:val="0"/>
                <w:numId w:val="27"/>
              </w:numPr>
              <w:jc w:val="left"/>
              <w:rPr>
                <w:rFonts w:ascii="Arial" w:eastAsia="Arial" w:hAnsi="Arial" w:cs="Arial"/>
                <w:b w:val="0"/>
                <w:sz w:val="18"/>
                <w:szCs w:val="18"/>
                <w:lang w:val="en-US"/>
              </w:rPr>
            </w:pPr>
            <w:r w:rsidRPr="0055630E">
              <w:rPr>
                <w:rFonts w:ascii="Arial" w:eastAsia="Arial" w:hAnsi="Arial" w:cs="Arial"/>
                <w:b w:val="0"/>
                <w:sz w:val="18"/>
                <w:szCs w:val="18"/>
                <w:lang w:val="en-US"/>
              </w:rPr>
              <w:t>Individually sealed foil packaging</w:t>
            </w:r>
          </w:p>
          <w:p w14:paraId="726B8838" w14:textId="77777777" w:rsidR="0055630E" w:rsidRDefault="0055630E" w:rsidP="0055630E">
            <w:pPr>
              <w:pStyle w:val="Subttulo"/>
              <w:numPr>
                <w:ilvl w:val="0"/>
                <w:numId w:val="27"/>
              </w:numPr>
              <w:jc w:val="left"/>
              <w:rPr>
                <w:rFonts w:ascii="Arial" w:eastAsia="Arial" w:hAnsi="Arial" w:cs="Arial"/>
                <w:b w:val="0"/>
                <w:sz w:val="18"/>
                <w:szCs w:val="18"/>
                <w:lang w:val="en-US"/>
              </w:rPr>
            </w:pPr>
            <w:r w:rsidRPr="0055630E">
              <w:rPr>
                <w:rFonts w:ascii="Arial" w:eastAsia="Arial" w:hAnsi="Arial" w:cs="Arial"/>
                <w:b w:val="0"/>
                <w:sz w:val="18"/>
                <w:szCs w:val="18"/>
                <w:lang w:val="en-US"/>
              </w:rPr>
              <w:t>Clearly labeled ingredients and dosage</w:t>
            </w:r>
          </w:p>
          <w:p w14:paraId="33C1D6F1" w14:textId="5094AADC" w:rsidR="00551494" w:rsidRPr="0055630E" w:rsidRDefault="0055630E" w:rsidP="0055630E">
            <w:pPr>
              <w:pStyle w:val="Subttulo"/>
              <w:numPr>
                <w:ilvl w:val="0"/>
                <w:numId w:val="27"/>
              </w:numPr>
              <w:jc w:val="left"/>
              <w:rPr>
                <w:rFonts w:ascii="Arial" w:eastAsia="Arial" w:hAnsi="Arial" w:cs="Arial"/>
                <w:b w:val="0"/>
                <w:sz w:val="18"/>
                <w:szCs w:val="18"/>
                <w:lang w:val="en-US"/>
              </w:rPr>
            </w:pPr>
            <w:r w:rsidRPr="0055630E">
              <w:rPr>
                <w:rFonts w:ascii="Arial" w:eastAsia="Arial" w:hAnsi="Arial" w:cs="Arial"/>
                <w:b w:val="0"/>
                <w:sz w:val="18"/>
                <w:szCs w:val="18"/>
                <w:lang w:val="en-US"/>
              </w:rPr>
              <w:t>Packaging: 2 tablets per pouch</w:t>
            </w:r>
          </w:p>
        </w:tc>
        <w:tc>
          <w:tcPr>
            <w:tcW w:w="1170" w:type="dxa"/>
          </w:tcPr>
          <w:p w14:paraId="2E5FAF06"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27CA39FF"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141FA3B0"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1CD74552"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098B1EFA"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28980826" w14:textId="77777777" w:rsidTr="396AFD79">
        <w:trPr>
          <w:trHeight w:val="230"/>
        </w:trPr>
        <w:tc>
          <w:tcPr>
            <w:tcW w:w="1350" w:type="dxa"/>
          </w:tcPr>
          <w:p w14:paraId="059D31E3" w14:textId="119A1FF5" w:rsidR="00551494" w:rsidRPr="00FC777A" w:rsidRDefault="005965A0"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21</w:t>
            </w:r>
          </w:p>
        </w:tc>
        <w:tc>
          <w:tcPr>
            <w:tcW w:w="1170" w:type="dxa"/>
          </w:tcPr>
          <w:p w14:paraId="7A8F8024" w14:textId="03A0CAD0" w:rsidR="00551494" w:rsidRPr="00FC777A" w:rsidRDefault="002100E7"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40</w:t>
            </w:r>
          </w:p>
        </w:tc>
        <w:tc>
          <w:tcPr>
            <w:tcW w:w="1620" w:type="dxa"/>
          </w:tcPr>
          <w:p w14:paraId="6E33EB7F" w14:textId="3CD5C334" w:rsidR="00551494" w:rsidRPr="00FC777A" w:rsidRDefault="005965A0" w:rsidP="00551494">
            <w:pPr>
              <w:pStyle w:val="Subttulo"/>
              <w:jc w:val="both"/>
              <w:rPr>
                <w:rFonts w:ascii="Arial" w:eastAsia="Arial" w:hAnsi="Arial" w:cs="Arial"/>
                <w:b w:val="0"/>
                <w:sz w:val="18"/>
                <w:szCs w:val="18"/>
                <w:lang w:val="en-US"/>
              </w:rPr>
            </w:pPr>
            <w:r w:rsidRPr="005965A0">
              <w:rPr>
                <w:rFonts w:ascii="Arial" w:eastAsia="Arial" w:hAnsi="Arial" w:cs="Arial"/>
                <w:b w:val="0"/>
                <w:sz w:val="18"/>
                <w:szCs w:val="18"/>
                <w:lang w:val="en-US"/>
              </w:rPr>
              <w:t>Povidone-Iodine Swabsticks</w:t>
            </w:r>
          </w:p>
        </w:tc>
        <w:tc>
          <w:tcPr>
            <w:tcW w:w="1980" w:type="dxa"/>
          </w:tcPr>
          <w:p w14:paraId="73D1EBAA" w14:textId="47291F51" w:rsidR="00F34F3F" w:rsidRPr="00F34F3F" w:rsidRDefault="00F34F3F" w:rsidP="00F34F3F">
            <w:pPr>
              <w:pStyle w:val="Subttulo"/>
              <w:numPr>
                <w:ilvl w:val="0"/>
                <w:numId w:val="27"/>
              </w:numPr>
              <w:jc w:val="left"/>
              <w:rPr>
                <w:rFonts w:ascii="Arial" w:eastAsia="Arial" w:hAnsi="Arial" w:cs="Arial"/>
                <w:b w:val="0"/>
                <w:sz w:val="18"/>
                <w:szCs w:val="18"/>
                <w:lang w:val="en-US"/>
              </w:rPr>
            </w:pPr>
            <w:r w:rsidRPr="00F34F3F">
              <w:rPr>
                <w:rFonts w:ascii="Arial" w:eastAsia="Arial" w:hAnsi="Arial" w:cs="Arial"/>
                <w:b w:val="0"/>
                <w:sz w:val="18"/>
                <w:szCs w:val="18"/>
                <w:lang w:val="en-US"/>
              </w:rPr>
              <w:t>10% Povidone-Iodine solution (equivalent to 1% available iodine)</w:t>
            </w:r>
          </w:p>
          <w:p w14:paraId="574ADBA8" w14:textId="629564D0" w:rsidR="00F34F3F" w:rsidRPr="00F34F3F" w:rsidRDefault="00F34F3F" w:rsidP="00F34F3F">
            <w:pPr>
              <w:pStyle w:val="Subttulo"/>
              <w:numPr>
                <w:ilvl w:val="0"/>
                <w:numId w:val="27"/>
              </w:numPr>
              <w:jc w:val="left"/>
              <w:rPr>
                <w:rFonts w:ascii="Arial" w:eastAsia="Arial" w:hAnsi="Arial" w:cs="Arial"/>
                <w:b w:val="0"/>
                <w:sz w:val="18"/>
                <w:szCs w:val="18"/>
                <w:lang w:val="en-US"/>
              </w:rPr>
            </w:pPr>
            <w:proofErr w:type="gramStart"/>
            <w:r w:rsidRPr="00F34F3F">
              <w:rPr>
                <w:rFonts w:ascii="Arial" w:eastAsia="Arial" w:hAnsi="Arial" w:cs="Arial"/>
                <w:b w:val="0"/>
                <w:sz w:val="18"/>
                <w:szCs w:val="18"/>
                <w:lang w:val="en-US"/>
              </w:rPr>
              <w:t>Single-use</w:t>
            </w:r>
            <w:proofErr w:type="gramEnd"/>
          </w:p>
          <w:p w14:paraId="6DD9A275" w14:textId="550DE704" w:rsidR="00F34F3F" w:rsidRPr="00F34F3F" w:rsidRDefault="00F34F3F" w:rsidP="00F34F3F">
            <w:pPr>
              <w:pStyle w:val="Subttulo"/>
              <w:numPr>
                <w:ilvl w:val="0"/>
                <w:numId w:val="27"/>
              </w:numPr>
              <w:jc w:val="left"/>
              <w:rPr>
                <w:rFonts w:ascii="Arial" w:eastAsia="Arial" w:hAnsi="Arial" w:cs="Arial"/>
                <w:b w:val="0"/>
                <w:sz w:val="18"/>
                <w:szCs w:val="18"/>
                <w:lang w:val="en-US"/>
              </w:rPr>
            </w:pPr>
            <w:r w:rsidRPr="00F34F3F">
              <w:rPr>
                <w:rFonts w:ascii="Arial" w:eastAsia="Arial" w:hAnsi="Arial" w:cs="Arial"/>
                <w:b w:val="0"/>
                <w:sz w:val="18"/>
                <w:szCs w:val="18"/>
                <w:lang w:val="en-US"/>
              </w:rPr>
              <w:t>For topical antiseptic use</w:t>
            </w:r>
          </w:p>
          <w:p w14:paraId="58DE623E" w14:textId="51DB7C6B" w:rsidR="00551494" w:rsidRPr="00FC777A" w:rsidRDefault="00F34F3F" w:rsidP="00F34F3F">
            <w:pPr>
              <w:pStyle w:val="Subttulo"/>
              <w:numPr>
                <w:ilvl w:val="0"/>
                <w:numId w:val="27"/>
              </w:numPr>
              <w:jc w:val="left"/>
              <w:rPr>
                <w:rFonts w:ascii="Arial" w:eastAsia="Arial" w:hAnsi="Arial" w:cs="Arial"/>
                <w:b w:val="0"/>
                <w:sz w:val="18"/>
                <w:szCs w:val="18"/>
                <w:lang w:val="en-US"/>
              </w:rPr>
            </w:pPr>
            <w:r w:rsidRPr="00F34F3F">
              <w:rPr>
                <w:rFonts w:ascii="Arial" w:eastAsia="Arial" w:hAnsi="Arial" w:cs="Arial"/>
                <w:b w:val="0"/>
                <w:sz w:val="18"/>
                <w:szCs w:val="18"/>
                <w:lang w:val="en-US"/>
              </w:rPr>
              <w:t xml:space="preserve">Packaging: Individually wrapped sterile </w:t>
            </w:r>
            <w:proofErr w:type="spellStart"/>
            <w:r w:rsidRPr="00F34F3F">
              <w:rPr>
                <w:rFonts w:ascii="Arial" w:eastAsia="Arial" w:hAnsi="Arial" w:cs="Arial"/>
                <w:b w:val="0"/>
                <w:sz w:val="18"/>
                <w:szCs w:val="18"/>
                <w:lang w:val="en-US"/>
              </w:rPr>
              <w:t>swabsticks</w:t>
            </w:r>
            <w:proofErr w:type="spellEnd"/>
          </w:p>
        </w:tc>
        <w:tc>
          <w:tcPr>
            <w:tcW w:w="1170" w:type="dxa"/>
          </w:tcPr>
          <w:p w14:paraId="666BCF25"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50F6AA7D"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21F75467"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286DC8D7"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16BE9648"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05B1ECDF" w14:textId="77777777" w:rsidTr="396AFD79">
        <w:trPr>
          <w:trHeight w:val="230"/>
        </w:trPr>
        <w:tc>
          <w:tcPr>
            <w:tcW w:w="1350" w:type="dxa"/>
          </w:tcPr>
          <w:p w14:paraId="6B7D51EC" w14:textId="60722A38" w:rsidR="00551494" w:rsidRPr="00FC777A" w:rsidRDefault="003E28DA"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22</w:t>
            </w:r>
          </w:p>
        </w:tc>
        <w:tc>
          <w:tcPr>
            <w:tcW w:w="1170" w:type="dxa"/>
          </w:tcPr>
          <w:p w14:paraId="41BCCCCF" w14:textId="2FC3177F" w:rsidR="00551494" w:rsidRPr="00FC777A" w:rsidRDefault="003E28DA"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40</w:t>
            </w:r>
          </w:p>
        </w:tc>
        <w:tc>
          <w:tcPr>
            <w:tcW w:w="1620" w:type="dxa"/>
          </w:tcPr>
          <w:p w14:paraId="030A07A1" w14:textId="3312DBD6" w:rsidR="00551494" w:rsidRPr="00FC777A" w:rsidRDefault="00933D89" w:rsidP="00551494">
            <w:pPr>
              <w:pStyle w:val="Subttulo"/>
              <w:jc w:val="both"/>
              <w:rPr>
                <w:rFonts w:ascii="Arial" w:eastAsia="Arial" w:hAnsi="Arial" w:cs="Arial"/>
                <w:b w:val="0"/>
                <w:sz w:val="18"/>
                <w:szCs w:val="18"/>
                <w:lang w:val="en-US"/>
              </w:rPr>
            </w:pPr>
            <w:r w:rsidRPr="00933D89">
              <w:rPr>
                <w:rFonts w:ascii="Arial" w:eastAsia="Arial" w:hAnsi="Arial" w:cs="Arial"/>
                <w:b w:val="0"/>
                <w:sz w:val="18"/>
                <w:szCs w:val="18"/>
                <w:lang w:val="en-US"/>
              </w:rPr>
              <w:t>Butterfly Wound Closure Strips</w:t>
            </w:r>
          </w:p>
        </w:tc>
        <w:tc>
          <w:tcPr>
            <w:tcW w:w="1980" w:type="dxa"/>
          </w:tcPr>
          <w:p w14:paraId="21163C61" w14:textId="77777777" w:rsidR="00A062E2" w:rsidRDefault="00A062E2" w:rsidP="00A062E2">
            <w:pPr>
              <w:pStyle w:val="Subttulo"/>
              <w:numPr>
                <w:ilvl w:val="0"/>
                <w:numId w:val="27"/>
              </w:numPr>
              <w:jc w:val="left"/>
              <w:rPr>
                <w:rFonts w:ascii="Arial" w:eastAsia="Arial" w:hAnsi="Arial" w:cs="Arial"/>
                <w:b w:val="0"/>
                <w:sz w:val="18"/>
                <w:szCs w:val="18"/>
                <w:lang w:val="en-US"/>
              </w:rPr>
            </w:pPr>
            <w:r w:rsidRPr="00A062E2">
              <w:rPr>
                <w:rFonts w:ascii="Arial" w:eastAsia="Arial" w:hAnsi="Arial" w:cs="Arial"/>
                <w:b w:val="0"/>
                <w:sz w:val="18"/>
                <w:szCs w:val="18"/>
                <w:lang w:val="en-US"/>
              </w:rPr>
              <w:t>Sterile wound closure strips</w:t>
            </w:r>
          </w:p>
          <w:p w14:paraId="0414911D" w14:textId="77777777" w:rsidR="00A062E2" w:rsidRDefault="00A062E2" w:rsidP="00A062E2">
            <w:pPr>
              <w:pStyle w:val="Subttulo"/>
              <w:numPr>
                <w:ilvl w:val="0"/>
                <w:numId w:val="27"/>
              </w:numPr>
              <w:jc w:val="left"/>
              <w:rPr>
                <w:rFonts w:ascii="Arial" w:eastAsia="Arial" w:hAnsi="Arial" w:cs="Arial"/>
                <w:b w:val="0"/>
                <w:sz w:val="18"/>
                <w:szCs w:val="18"/>
                <w:lang w:val="en-US"/>
              </w:rPr>
            </w:pPr>
            <w:r w:rsidRPr="00A062E2">
              <w:rPr>
                <w:rFonts w:ascii="Arial" w:eastAsia="Arial" w:hAnsi="Arial" w:cs="Arial"/>
                <w:b w:val="0"/>
                <w:sz w:val="18"/>
                <w:szCs w:val="18"/>
                <w:lang w:val="en-US"/>
              </w:rPr>
              <w:t>Hypoallergenic adhesive</w:t>
            </w:r>
          </w:p>
          <w:p w14:paraId="3A599A38" w14:textId="77777777" w:rsidR="00A062E2" w:rsidRDefault="00A062E2" w:rsidP="00A062E2">
            <w:pPr>
              <w:pStyle w:val="Subttulo"/>
              <w:numPr>
                <w:ilvl w:val="0"/>
                <w:numId w:val="27"/>
              </w:numPr>
              <w:jc w:val="left"/>
              <w:rPr>
                <w:rFonts w:ascii="Arial" w:eastAsia="Arial" w:hAnsi="Arial" w:cs="Arial"/>
                <w:b w:val="0"/>
                <w:sz w:val="18"/>
                <w:szCs w:val="18"/>
                <w:lang w:val="en-US"/>
              </w:rPr>
            </w:pPr>
            <w:r w:rsidRPr="00A062E2">
              <w:rPr>
                <w:rFonts w:ascii="Arial" w:eastAsia="Arial" w:hAnsi="Arial" w:cs="Arial"/>
                <w:b w:val="0"/>
                <w:sz w:val="18"/>
                <w:szCs w:val="18"/>
                <w:lang w:val="en-US"/>
              </w:rPr>
              <w:lastRenderedPageBreak/>
              <w:t>Breathable material</w:t>
            </w:r>
          </w:p>
          <w:p w14:paraId="32D36A94" w14:textId="4E0F41BC" w:rsidR="00551494" w:rsidRPr="00A062E2" w:rsidRDefault="00A062E2" w:rsidP="00A062E2">
            <w:pPr>
              <w:pStyle w:val="Subttulo"/>
              <w:numPr>
                <w:ilvl w:val="0"/>
                <w:numId w:val="27"/>
              </w:numPr>
              <w:jc w:val="left"/>
              <w:rPr>
                <w:rFonts w:ascii="Arial" w:eastAsia="Arial" w:hAnsi="Arial" w:cs="Arial"/>
                <w:b w:val="0"/>
                <w:sz w:val="18"/>
                <w:szCs w:val="18"/>
                <w:lang w:val="en-US"/>
              </w:rPr>
            </w:pPr>
            <w:r w:rsidRPr="00A062E2">
              <w:rPr>
                <w:rFonts w:ascii="Arial" w:eastAsia="Arial" w:hAnsi="Arial" w:cs="Arial"/>
                <w:b w:val="0"/>
                <w:sz w:val="18"/>
                <w:szCs w:val="18"/>
                <w:lang w:val="en-US"/>
              </w:rPr>
              <w:t>Packaging: Individually wrapped</w:t>
            </w:r>
          </w:p>
        </w:tc>
        <w:tc>
          <w:tcPr>
            <w:tcW w:w="1170" w:type="dxa"/>
          </w:tcPr>
          <w:p w14:paraId="73AC875B"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3CD1ABDD"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52BB1639"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6E5079D9"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205F5E50"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077E96ED" w14:textId="77777777" w:rsidTr="396AFD79">
        <w:trPr>
          <w:trHeight w:val="230"/>
        </w:trPr>
        <w:tc>
          <w:tcPr>
            <w:tcW w:w="1350" w:type="dxa"/>
          </w:tcPr>
          <w:p w14:paraId="15D8D745" w14:textId="66E88A8F" w:rsidR="00551494" w:rsidRPr="00FC777A" w:rsidRDefault="00467CA4"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23</w:t>
            </w:r>
          </w:p>
        </w:tc>
        <w:tc>
          <w:tcPr>
            <w:tcW w:w="1170" w:type="dxa"/>
          </w:tcPr>
          <w:p w14:paraId="3AC724A5" w14:textId="1766875B" w:rsidR="00551494" w:rsidRPr="00FC777A" w:rsidRDefault="000B1E3B"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72</w:t>
            </w:r>
          </w:p>
        </w:tc>
        <w:tc>
          <w:tcPr>
            <w:tcW w:w="1620" w:type="dxa"/>
          </w:tcPr>
          <w:p w14:paraId="04D598B9" w14:textId="53FF727F" w:rsidR="00551494" w:rsidRPr="00FC777A" w:rsidRDefault="00E62A1E" w:rsidP="00551494">
            <w:pPr>
              <w:pStyle w:val="Subttulo"/>
              <w:jc w:val="both"/>
              <w:rPr>
                <w:rFonts w:ascii="Arial" w:eastAsia="Arial" w:hAnsi="Arial" w:cs="Arial"/>
                <w:b w:val="0"/>
                <w:sz w:val="18"/>
                <w:szCs w:val="18"/>
                <w:lang w:val="en-US"/>
              </w:rPr>
            </w:pPr>
            <w:r w:rsidRPr="00E62A1E">
              <w:rPr>
                <w:rFonts w:ascii="Arial" w:eastAsia="Arial" w:hAnsi="Arial" w:cs="Arial"/>
                <w:b w:val="0"/>
                <w:sz w:val="18"/>
                <w:szCs w:val="18"/>
                <w:lang w:val="en-US"/>
              </w:rPr>
              <w:t>Loperamide</w:t>
            </w:r>
          </w:p>
        </w:tc>
        <w:tc>
          <w:tcPr>
            <w:tcW w:w="1980" w:type="dxa"/>
          </w:tcPr>
          <w:p w14:paraId="16496047" w14:textId="77777777" w:rsidR="00487C63" w:rsidRDefault="000D7BFB" w:rsidP="00487C63">
            <w:pPr>
              <w:pStyle w:val="Subttulo"/>
              <w:numPr>
                <w:ilvl w:val="0"/>
                <w:numId w:val="27"/>
              </w:numPr>
              <w:jc w:val="left"/>
              <w:rPr>
                <w:rFonts w:ascii="Arial" w:eastAsia="Arial" w:hAnsi="Arial" w:cs="Arial"/>
                <w:b w:val="0"/>
                <w:sz w:val="18"/>
                <w:szCs w:val="18"/>
                <w:lang w:val="en-US"/>
              </w:rPr>
            </w:pPr>
            <w:r w:rsidRPr="000D7BFB">
              <w:rPr>
                <w:rFonts w:ascii="Arial" w:eastAsia="Arial" w:hAnsi="Arial" w:cs="Arial"/>
                <w:b w:val="0"/>
                <w:sz w:val="18"/>
                <w:szCs w:val="18"/>
                <w:lang w:val="en-US"/>
              </w:rPr>
              <w:t>2 mg per capsule/tablet</w:t>
            </w:r>
          </w:p>
          <w:p w14:paraId="1E8F1AD0" w14:textId="77777777" w:rsidR="00487C63" w:rsidRDefault="000D7BFB" w:rsidP="00487C63">
            <w:pPr>
              <w:pStyle w:val="Subttulo"/>
              <w:numPr>
                <w:ilvl w:val="0"/>
                <w:numId w:val="27"/>
              </w:numPr>
              <w:jc w:val="left"/>
              <w:rPr>
                <w:rFonts w:ascii="Arial" w:eastAsia="Arial" w:hAnsi="Arial" w:cs="Arial"/>
                <w:b w:val="0"/>
                <w:sz w:val="18"/>
                <w:szCs w:val="18"/>
                <w:lang w:val="en-US"/>
              </w:rPr>
            </w:pPr>
            <w:r w:rsidRPr="00487C63">
              <w:rPr>
                <w:rFonts w:ascii="Arial" w:eastAsia="Arial" w:hAnsi="Arial" w:cs="Arial"/>
                <w:b w:val="0"/>
                <w:sz w:val="18"/>
                <w:szCs w:val="18"/>
                <w:lang w:val="en-US"/>
              </w:rPr>
              <w:t>For oral use</w:t>
            </w:r>
          </w:p>
          <w:p w14:paraId="1150AF53" w14:textId="6E71CB3F" w:rsidR="00551494" w:rsidRPr="00487C63" w:rsidRDefault="000D7BFB" w:rsidP="00487C63">
            <w:pPr>
              <w:pStyle w:val="Subttulo"/>
              <w:numPr>
                <w:ilvl w:val="0"/>
                <w:numId w:val="27"/>
              </w:numPr>
              <w:jc w:val="left"/>
              <w:rPr>
                <w:rFonts w:ascii="Arial" w:eastAsia="Arial" w:hAnsi="Arial" w:cs="Arial"/>
                <w:b w:val="0"/>
                <w:sz w:val="18"/>
                <w:szCs w:val="18"/>
                <w:lang w:val="en-US"/>
              </w:rPr>
            </w:pPr>
            <w:r w:rsidRPr="00487C63">
              <w:rPr>
                <w:rFonts w:ascii="Arial" w:eastAsia="Arial" w:hAnsi="Arial" w:cs="Arial"/>
                <w:b w:val="0"/>
                <w:sz w:val="18"/>
                <w:szCs w:val="18"/>
                <w:lang w:val="en-US"/>
              </w:rPr>
              <w:t>Packaging: Blister packed</w:t>
            </w:r>
          </w:p>
        </w:tc>
        <w:tc>
          <w:tcPr>
            <w:tcW w:w="1170" w:type="dxa"/>
          </w:tcPr>
          <w:p w14:paraId="5F62CCE1"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6C5AC9BF"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71FAA7CF"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3804A11E"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24A5CB8D"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52A8BB85" w14:textId="77777777" w:rsidTr="396AFD79">
        <w:trPr>
          <w:trHeight w:val="230"/>
        </w:trPr>
        <w:tc>
          <w:tcPr>
            <w:tcW w:w="1350" w:type="dxa"/>
          </w:tcPr>
          <w:p w14:paraId="1E70A624" w14:textId="36B55054" w:rsidR="00551494" w:rsidRPr="00FC777A" w:rsidRDefault="00C85E66"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24</w:t>
            </w:r>
          </w:p>
        </w:tc>
        <w:tc>
          <w:tcPr>
            <w:tcW w:w="1170" w:type="dxa"/>
          </w:tcPr>
          <w:p w14:paraId="62A274B7" w14:textId="7BC2A475" w:rsidR="00551494" w:rsidRPr="00FC777A" w:rsidRDefault="00C85E66"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40</w:t>
            </w:r>
          </w:p>
        </w:tc>
        <w:tc>
          <w:tcPr>
            <w:tcW w:w="1620" w:type="dxa"/>
          </w:tcPr>
          <w:p w14:paraId="0D646ED2" w14:textId="44B0A2D5" w:rsidR="00551494" w:rsidRPr="00FC777A" w:rsidRDefault="00675BCA" w:rsidP="00551494">
            <w:pPr>
              <w:pStyle w:val="Subttulo"/>
              <w:jc w:val="both"/>
              <w:rPr>
                <w:rFonts w:ascii="Arial" w:eastAsia="Arial" w:hAnsi="Arial" w:cs="Arial"/>
                <w:b w:val="0"/>
                <w:sz w:val="18"/>
                <w:szCs w:val="18"/>
                <w:lang w:val="en-US"/>
              </w:rPr>
            </w:pPr>
            <w:r w:rsidRPr="00675BCA">
              <w:rPr>
                <w:rFonts w:ascii="Arial" w:eastAsia="Arial" w:hAnsi="Arial" w:cs="Arial"/>
                <w:b w:val="0"/>
                <w:sz w:val="18"/>
                <w:szCs w:val="18"/>
                <w:lang w:val="en-US"/>
              </w:rPr>
              <w:t>Andrews Packets (Digestive Powder)</w:t>
            </w:r>
          </w:p>
        </w:tc>
        <w:tc>
          <w:tcPr>
            <w:tcW w:w="1980" w:type="dxa"/>
          </w:tcPr>
          <w:p w14:paraId="046FE313" w14:textId="77777777" w:rsidR="000E0638" w:rsidRDefault="000E0638" w:rsidP="000E0638">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Effervescent digestive powder sachets</w:t>
            </w:r>
          </w:p>
          <w:p w14:paraId="398B40B6" w14:textId="77777777" w:rsidR="000E0638" w:rsidRDefault="000E0638" w:rsidP="000E0638">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Individual packets</w:t>
            </w:r>
          </w:p>
          <w:p w14:paraId="1D65E7E2" w14:textId="77777777" w:rsidR="000E0638" w:rsidRDefault="000E0638" w:rsidP="000E0638">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Oral administration</w:t>
            </w:r>
          </w:p>
          <w:p w14:paraId="3BF1A8F6" w14:textId="77777777" w:rsidR="000E0638" w:rsidRDefault="000E0638" w:rsidP="000E0638">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Clearly labeled ingredients and expiry date</w:t>
            </w:r>
          </w:p>
          <w:p w14:paraId="60FC15B3" w14:textId="6BBC901D" w:rsidR="00551494" w:rsidRPr="000E0638" w:rsidRDefault="000E0638" w:rsidP="000E0638">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Packaging: 50 satchets</w:t>
            </w:r>
          </w:p>
        </w:tc>
        <w:tc>
          <w:tcPr>
            <w:tcW w:w="1170" w:type="dxa"/>
          </w:tcPr>
          <w:p w14:paraId="41D962B2"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4BAC2B5E"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270893C9"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0F1A494F"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7E7B1384"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46488BC6" w14:textId="77777777" w:rsidTr="396AFD79">
        <w:trPr>
          <w:trHeight w:val="230"/>
        </w:trPr>
        <w:tc>
          <w:tcPr>
            <w:tcW w:w="1350" w:type="dxa"/>
          </w:tcPr>
          <w:p w14:paraId="2E2EADDE" w14:textId="74E7594A" w:rsidR="00551494" w:rsidRPr="00FC777A" w:rsidRDefault="003257D9"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25</w:t>
            </w:r>
          </w:p>
        </w:tc>
        <w:tc>
          <w:tcPr>
            <w:tcW w:w="1170" w:type="dxa"/>
          </w:tcPr>
          <w:p w14:paraId="4FD0DB3D" w14:textId="394EEEA8" w:rsidR="00551494" w:rsidRPr="00FC777A" w:rsidRDefault="003257D9"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80</w:t>
            </w:r>
          </w:p>
        </w:tc>
        <w:tc>
          <w:tcPr>
            <w:tcW w:w="1620" w:type="dxa"/>
          </w:tcPr>
          <w:p w14:paraId="1A7798D7" w14:textId="3EA90096" w:rsidR="00551494" w:rsidRPr="00FC777A" w:rsidRDefault="000111D9" w:rsidP="00551494">
            <w:pPr>
              <w:pStyle w:val="Subttulo"/>
              <w:jc w:val="both"/>
              <w:rPr>
                <w:rFonts w:ascii="Arial" w:eastAsia="Arial" w:hAnsi="Arial" w:cs="Arial"/>
                <w:b w:val="0"/>
                <w:sz w:val="18"/>
                <w:szCs w:val="18"/>
                <w:lang w:val="en-US"/>
              </w:rPr>
            </w:pPr>
            <w:r w:rsidRPr="000111D9">
              <w:rPr>
                <w:rFonts w:ascii="Arial" w:eastAsia="Arial" w:hAnsi="Arial" w:cs="Arial"/>
                <w:b w:val="0"/>
                <w:sz w:val="18"/>
                <w:szCs w:val="18"/>
                <w:lang w:val="en-US"/>
              </w:rPr>
              <w:t>Triple Antibiotic Ointment (0.5 oz)</w:t>
            </w:r>
          </w:p>
        </w:tc>
        <w:tc>
          <w:tcPr>
            <w:tcW w:w="1980" w:type="dxa"/>
          </w:tcPr>
          <w:p w14:paraId="7CFC1BE3" w14:textId="77777777" w:rsidR="004B77DF" w:rsidRDefault="004B77DF" w:rsidP="004B77DF">
            <w:pPr>
              <w:pStyle w:val="Subttulo"/>
              <w:numPr>
                <w:ilvl w:val="0"/>
                <w:numId w:val="27"/>
              </w:numPr>
              <w:jc w:val="left"/>
              <w:rPr>
                <w:rFonts w:ascii="Arial" w:eastAsia="Arial" w:hAnsi="Arial" w:cs="Arial"/>
                <w:b w:val="0"/>
                <w:sz w:val="18"/>
                <w:szCs w:val="18"/>
                <w:lang w:val="en-US"/>
              </w:rPr>
            </w:pPr>
            <w:r w:rsidRPr="004B77DF">
              <w:rPr>
                <w:rFonts w:ascii="Arial" w:eastAsia="Arial" w:hAnsi="Arial" w:cs="Arial"/>
                <w:b w:val="0"/>
                <w:sz w:val="18"/>
                <w:szCs w:val="18"/>
                <w:lang w:val="en-US"/>
              </w:rPr>
              <w:t>Tube size: 0.5 oz (approx. 14 g)</w:t>
            </w:r>
          </w:p>
          <w:p w14:paraId="37F2AFC2" w14:textId="77777777" w:rsidR="004B77DF" w:rsidRDefault="004B77DF" w:rsidP="004B77DF">
            <w:pPr>
              <w:pStyle w:val="Subttulo"/>
              <w:numPr>
                <w:ilvl w:val="0"/>
                <w:numId w:val="27"/>
              </w:numPr>
              <w:jc w:val="left"/>
              <w:rPr>
                <w:rFonts w:ascii="Arial" w:eastAsia="Arial" w:hAnsi="Arial" w:cs="Arial"/>
                <w:b w:val="0"/>
                <w:sz w:val="18"/>
                <w:szCs w:val="18"/>
                <w:lang w:val="en-US"/>
              </w:rPr>
            </w:pPr>
            <w:proofErr w:type="gramStart"/>
            <w:r w:rsidRPr="004B77DF">
              <w:rPr>
                <w:rFonts w:ascii="Arial" w:eastAsia="Arial" w:hAnsi="Arial" w:cs="Arial"/>
                <w:b w:val="0"/>
                <w:sz w:val="18"/>
                <w:szCs w:val="18"/>
                <w:lang w:val="en-US"/>
              </w:rPr>
              <w:t>Combination</w:t>
            </w:r>
            <w:proofErr w:type="gramEnd"/>
            <w:r w:rsidRPr="004B77DF">
              <w:rPr>
                <w:rFonts w:ascii="Arial" w:eastAsia="Arial" w:hAnsi="Arial" w:cs="Arial"/>
                <w:b w:val="0"/>
                <w:sz w:val="18"/>
                <w:szCs w:val="18"/>
                <w:lang w:val="en-US"/>
              </w:rPr>
              <w:t xml:space="preserve"> antibiotic ointment</w:t>
            </w:r>
          </w:p>
          <w:p w14:paraId="69FDF252" w14:textId="77777777" w:rsidR="004B77DF" w:rsidRDefault="004B77DF" w:rsidP="004B77DF">
            <w:pPr>
              <w:pStyle w:val="Subttulo"/>
              <w:numPr>
                <w:ilvl w:val="0"/>
                <w:numId w:val="27"/>
              </w:numPr>
              <w:jc w:val="left"/>
              <w:rPr>
                <w:rFonts w:ascii="Arial" w:eastAsia="Arial" w:hAnsi="Arial" w:cs="Arial"/>
                <w:b w:val="0"/>
                <w:sz w:val="18"/>
                <w:szCs w:val="18"/>
                <w:lang w:val="en-US"/>
              </w:rPr>
            </w:pPr>
            <w:r w:rsidRPr="004B77DF">
              <w:rPr>
                <w:rFonts w:ascii="Arial" w:eastAsia="Arial" w:hAnsi="Arial" w:cs="Arial"/>
                <w:b w:val="0"/>
                <w:sz w:val="18"/>
                <w:szCs w:val="18"/>
                <w:lang w:val="en-US"/>
              </w:rPr>
              <w:t>Typical ingredients: Bacitracin, Neomycin, Polymyxin B</w:t>
            </w:r>
          </w:p>
          <w:p w14:paraId="792F363C" w14:textId="3C60D5FC" w:rsidR="00551494" w:rsidRPr="004B77DF" w:rsidRDefault="004B77DF" w:rsidP="004B77DF">
            <w:pPr>
              <w:pStyle w:val="Subttulo"/>
              <w:numPr>
                <w:ilvl w:val="0"/>
                <w:numId w:val="27"/>
              </w:numPr>
              <w:jc w:val="left"/>
              <w:rPr>
                <w:rFonts w:ascii="Arial" w:eastAsia="Arial" w:hAnsi="Arial" w:cs="Arial"/>
                <w:b w:val="0"/>
                <w:sz w:val="18"/>
                <w:szCs w:val="18"/>
                <w:lang w:val="en-US"/>
              </w:rPr>
            </w:pPr>
            <w:r w:rsidRPr="004B77DF">
              <w:rPr>
                <w:rFonts w:ascii="Arial" w:eastAsia="Arial" w:hAnsi="Arial" w:cs="Arial"/>
                <w:b w:val="0"/>
                <w:sz w:val="18"/>
                <w:szCs w:val="18"/>
                <w:lang w:val="en-US"/>
              </w:rPr>
              <w:t>For topical use</w:t>
            </w:r>
          </w:p>
        </w:tc>
        <w:tc>
          <w:tcPr>
            <w:tcW w:w="1170" w:type="dxa"/>
          </w:tcPr>
          <w:p w14:paraId="23409C9A"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00C47CB7"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0CF137E0"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1CF9331E"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1F2AC15B"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7B923F9D" w14:textId="77777777" w:rsidTr="396AFD79">
        <w:trPr>
          <w:trHeight w:val="230"/>
        </w:trPr>
        <w:tc>
          <w:tcPr>
            <w:tcW w:w="1350" w:type="dxa"/>
          </w:tcPr>
          <w:p w14:paraId="6827069A" w14:textId="1B089406" w:rsidR="00551494" w:rsidRPr="00FC777A" w:rsidRDefault="00E533B6"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26</w:t>
            </w:r>
          </w:p>
        </w:tc>
        <w:tc>
          <w:tcPr>
            <w:tcW w:w="1170" w:type="dxa"/>
          </w:tcPr>
          <w:p w14:paraId="3C353808" w14:textId="25E02062" w:rsidR="00551494" w:rsidRPr="00FC777A" w:rsidRDefault="00E533B6"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40</w:t>
            </w:r>
          </w:p>
        </w:tc>
        <w:tc>
          <w:tcPr>
            <w:tcW w:w="1620" w:type="dxa"/>
          </w:tcPr>
          <w:p w14:paraId="60B36EEF" w14:textId="19BC5763" w:rsidR="00551494" w:rsidRPr="00FC777A" w:rsidRDefault="00FC7608" w:rsidP="00FC7608">
            <w:pPr>
              <w:pStyle w:val="Subttulo"/>
              <w:jc w:val="left"/>
              <w:rPr>
                <w:rFonts w:ascii="Arial" w:eastAsia="Arial" w:hAnsi="Arial" w:cs="Arial"/>
                <w:b w:val="0"/>
                <w:sz w:val="18"/>
                <w:szCs w:val="18"/>
                <w:lang w:val="en-US"/>
              </w:rPr>
            </w:pPr>
            <w:r w:rsidRPr="00FC7608">
              <w:rPr>
                <w:rFonts w:ascii="Arial" w:eastAsia="Arial" w:hAnsi="Arial" w:cs="Arial"/>
                <w:b w:val="0"/>
                <w:sz w:val="18"/>
                <w:szCs w:val="18"/>
                <w:lang w:val="en-US"/>
              </w:rPr>
              <w:t>Ex-Flu M/S Antigripal Pack</w:t>
            </w:r>
          </w:p>
        </w:tc>
        <w:tc>
          <w:tcPr>
            <w:tcW w:w="1980" w:type="dxa"/>
          </w:tcPr>
          <w:p w14:paraId="13754685" w14:textId="77777777" w:rsidR="000073FA" w:rsidRDefault="000073FA" w:rsidP="000073FA">
            <w:pPr>
              <w:pStyle w:val="Subttulo"/>
              <w:numPr>
                <w:ilvl w:val="0"/>
                <w:numId w:val="27"/>
              </w:numPr>
              <w:jc w:val="left"/>
              <w:rPr>
                <w:rFonts w:ascii="Arial" w:eastAsia="Arial" w:hAnsi="Arial" w:cs="Arial"/>
                <w:b w:val="0"/>
                <w:sz w:val="18"/>
                <w:szCs w:val="18"/>
                <w:lang w:val="en-US"/>
              </w:rPr>
            </w:pPr>
            <w:r w:rsidRPr="000073FA">
              <w:rPr>
                <w:rFonts w:ascii="Arial" w:eastAsia="Arial" w:hAnsi="Arial" w:cs="Arial"/>
                <w:b w:val="0"/>
                <w:sz w:val="18"/>
                <w:szCs w:val="18"/>
                <w:lang w:val="en-US"/>
              </w:rPr>
              <w:t>Multi-symptom cold/flu relief</w:t>
            </w:r>
          </w:p>
          <w:p w14:paraId="263EAB0E" w14:textId="77777777" w:rsidR="000073FA" w:rsidRDefault="000073FA" w:rsidP="000073FA">
            <w:pPr>
              <w:pStyle w:val="Subttulo"/>
              <w:numPr>
                <w:ilvl w:val="0"/>
                <w:numId w:val="27"/>
              </w:numPr>
              <w:jc w:val="left"/>
              <w:rPr>
                <w:rFonts w:ascii="Arial" w:eastAsia="Arial" w:hAnsi="Arial" w:cs="Arial"/>
                <w:b w:val="0"/>
                <w:sz w:val="18"/>
                <w:szCs w:val="18"/>
                <w:lang w:val="en-US"/>
              </w:rPr>
            </w:pPr>
            <w:r w:rsidRPr="000073FA">
              <w:rPr>
                <w:rFonts w:ascii="Arial" w:eastAsia="Arial" w:hAnsi="Arial" w:cs="Arial"/>
                <w:b w:val="0"/>
                <w:sz w:val="18"/>
                <w:szCs w:val="18"/>
                <w:lang w:val="en-US"/>
              </w:rPr>
              <w:t xml:space="preserve">Combination formulation (analgesic + </w:t>
            </w:r>
            <w:r w:rsidRPr="000073FA">
              <w:rPr>
                <w:rFonts w:ascii="Arial" w:eastAsia="Arial" w:hAnsi="Arial" w:cs="Arial"/>
                <w:b w:val="0"/>
                <w:sz w:val="18"/>
                <w:szCs w:val="18"/>
                <w:lang w:val="en-US"/>
              </w:rPr>
              <w:lastRenderedPageBreak/>
              <w:t>decongestant + antihistamine as labeled)</w:t>
            </w:r>
          </w:p>
          <w:p w14:paraId="1CB438A1" w14:textId="77777777" w:rsidR="000073FA" w:rsidRDefault="000073FA" w:rsidP="000073FA">
            <w:pPr>
              <w:pStyle w:val="Subttulo"/>
              <w:numPr>
                <w:ilvl w:val="0"/>
                <w:numId w:val="27"/>
              </w:numPr>
              <w:jc w:val="left"/>
              <w:rPr>
                <w:rFonts w:ascii="Arial" w:eastAsia="Arial" w:hAnsi="Arial" w:cs="Arial"/>
                <w:b w:val="0"/>
                <w:sz w:val="18"/>
                <w:szCs w:val="18"/>
                <w:lang w:val="en-US"/>
              </w:rPr>
            </w:pPr>
            <w:r w:rsidRPr="000073FA">
              <w:rPr>
                <w:rFonts w:ascii="Arial" w:eastAsia="Arial" w:hAnsi="Arial" w:cs="Arial"/>
                <w:b w:val="0"/>
                <w:sz w:val="18"/>
                <w:szCs w:val="18"/>
                <w:lang w:val="en-US"/>
              </w:rPr>
              <w:t>Clearly labeled dosage and ingredients</w:t>
            </w:r>
          </w:p>
          <w:p w14:paraId="5EB3B378" w14:textId="7340EC40" w:rsidR="00551494" w:rsidRPr="000073FA" w:rsidRDefault="000073FA" w:rsidP="000073FA">
            <w:pPr>
              <w:pStyle w:val="Subttulo"/>
              <w:numPr>
                <w:ilvl w:val="0"/>
                <w:numId w:val="27"/>
              </w:numPr>
              <w:jc w:val="left"/>
              <w:rPr>
                <w:rFonts w:ascii="Arial" w:eastAsia="Arial" w:hAnsi="Arial" w:cs="Arial"/>
                <w:b w:val="0"/>
                <w:sz w:val="18"/>
                <w:szCs w:val="18"/>
                <w:lang w:val="en-US"/>
              </w:rPr>
            </w:pPr>
            <w:r w:rsidRPr="000073FA">
              <w:rPr>
                <w:rFonts w:ascii="Arial" w:eastAsia="Arial" w:hAnsi="Arial" w:cs="Arial"/>
                <w:b w:val="0"/>
                <w:sz w:val="18"/>
                <w:szCs w:val="18"/>
                <w:lang w:val="en-US"/>
              </w:rPr>
              <w:t>Packaging: Individually sealed pack</w:t>
            </w:r>
          </w:p>
        </w:tc>
        <w:tc>
          <w:tcPr>
            <w:tcW w:w="1170" w:type="dxa"/>
          </w:tcPr>
          <w:p w14:paraId="2EF8EAF8"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1E5B06E9"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2524D1D1"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1092091C"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4D7423E7" w14:textId="77777777" w:rsidR="00551494" w:rsidRPr="00FC777A" w:rsidRDefault="00551494" w:rsidP="00551494">
            <w:pPr>
              <w:pStyle w:val="Subttulo"/>
              <w:jc w:val="both"/>
              <w:rPr>
                <w:rFonts w:ascii="Arial" w:eastAsia="Arial" w:hAnsi="Arial" w:cs="Arial"/>
                <w:b w:val="0"/>
                <w:sz w:val="18"/>
                <w:szCs w:val="18"/>
                <w:lang w:val="en-US"/>
              </w:rPr>
            </w:pPr>
          </w:p>
        </w:tc>
      </w:tr>
      <w:tr w:rsidR="00551494" w:rsidRPr="00FC777A" w14:paraId="1AAFD8DD" w14:textId="77777777" w:rsidTr="396AFD79">
        <w:trPr>
          <w:trHeight w:val="230"/>
        </w:trPr>
        <w:tc>
          <w:tcPr>
            <w:tcW w:w="1350" w:type="dxa"/>
          </w:tcPr>
          <w:p w14:paraId="349F5D0D" w14:textId="1EFE67DE" w:rsidR="00551494" w:rsidRPr="00FC777A" w:rsidRDefault="00356E77"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27</w:t>
            </w:r>
          </w:p>
        </w:tc>
        <w:tc>
          <w:tcPr>
            <w:tcW w:w="1170" w:type="dxa"/>
          </w:tcPr>
          <w:p w14:paraId="60C18EAB" w14:textId="1A8813E4" w:rsidR="00551494" w:rsidRPr="00FC777A" w:rsidRDefault="0000705F"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72</w:t>
            </w:r>
          </w:p>
        </w:tc>
        <w:tc>
          <w:tcPr>
            <w:tcW w:w="1620" w:type="dxa"/>
          </w:tcPr>
          <w:p w14:paraId="7C8B12E1" w14:textId="335F3131" w:rsidR="00551494" w:rsidRPr="00FC777A" w:rsidRDefault="0000705F" w:rsidP="00551494">
            <w:pPr>
              <w:pStyle w:val="Subttulo"/>
              <w:jc w:val="both"/>
              <w:rPr>
                <w:rFonts w:ascii="Arial" w:eastAsia="Arial" w:hAnsi="Arial" w:cs="Arial"/>
                <w:b w:val="0"/>
                <w:sz w:val="18"/>
                <w:szCs w:val="18"/>
                <w:lang w:val="en-US"/>
              </w:rPr>
            </w:pPr>
            <w:r w:rsidRPr="0000705F">
              <w:rPr>
                <w:rFonts w:ascii="Arial" w:eastAsia="Arial" w:hAnsi="Arial" w:cs="Arial"/>
                <w:b w:val="0"/>
                <w:sz w:val="18"/>
                <w:szCs w:val="18"/>
                <w:lang w:val="en-US"/>
              </w:rPr>
              <w:t>Hydrocortisone 1% Pouch</w:t>
            </w:r>
          </w:p>
        </w:tc>
        <w:tc>
          <w:tcPr>
            <w:tcW w:w="1980" w:type="dxa"/>
          </w:tcPr>
          <w:p w14:paraId="724DDA1D" w14:textId="77777777" w:rsidR="007D17AE" w:rsidRDefault="007D17AE" w:rsidP="007D17AE">
            <w:pPr>
              <w:pStyle w:val="Subttulo"/>
              <w:numPr>
                <w:ilvl w:val="0"/>
                <w:numId w:val="27"/>
              </w:numPr>
              <w:jc w:val="left"/>
              <w:rPr>
                <w:rFonts w:ascii="Arial" w:eastAsia="Arial" w:hAnsi="Arial" w:cs="Arial"/>
                <w:b w:val="0"/>
                <w:sz w:val="18"/>
                <w:szCs w:val="18"/>
                <w:lang w:val="en-US"/>
              </w:rPr>
            </w:pPr>
            <w:r w:rsidRPr="007D17AE">
              <w:rPr>
                <w:rFonts w:ascii="Arial" w:eastAsia="Arial" w:hAnsi="Arial" w:cs="Arial"/>
                <w:b w:val="0"/>
                <w:sz w:val="18"/>
                <w:szCs w:val="18"/>
                <w:lang w:val="en-US"/>
              </w:rPr>
              <w:t>1% hydrocortisone cream</w:t>
            </w:r>
          </w:p>
          <w:p w14:paraId="7E5D2469" w14:textId="77777777" w:rsidR="007D17AE" w:rsidRDefault="007D17AE" w:rsidP="007D17AE">
            <w:pPr>
              <w:pStyle w:val="Subttulo"/>
              <w:numPr>
                <w:ilvl w:val="0"/>
                <w:numId w:val="27"/>
              </w:numPr>
              <w:jc w:val="left"/>
              <w:rPr>
                <w:rFonts w:ascii="Arial" w:eastAsia="Arial" w:hAnsi="Arial" w:cs="Arial"/>
                <w:b w:val="0"/>
                <w:sz w:val="18"/>
                <w:szCs w:val="18"/>
                <w:lang w:val="en-US"/>
              </w:rPr>
            </w:pPr>
            <w:r w:rsidRPr="007D17AE">
              <w:rPr>
                <w:rFonts w:ascii="Arial" w:eastAsia="Arial" w:hAnsi="Arial" w:cs="Arial"/>
                <w:b w:val="0"/>
                <w:sz w:val="18"/>
                <w:szCs w:val="18"/>
                <w:lang w:val="en-US"/>
              </w:rPr>
              <w:t>Topical use</w:t>
            </w:r>
          </w:p>
          <w:p w14:paraId="740F7B19" w14:textId="77777777" w:rsidR="007D17AE" w:rsidRDefault="007D17AE" w:rsidP="007D17AE">
            <w:pPr>
              <w:pStyle w:val="Subttulo"/>
              <w:numPr>
                <w:ilvl w:val="0"/>
                <w:numId w:val="27"/>
              </w:numPr>
              <w:jc w:val="left"/>
              <w:rPr>
                <w:rFonts w:ascii="Arial" w:eastAsia="Arial" w:hAnsi="Arial" w:cs="Arial"/>
                <w:b w:val="0"/>
                <w:sz w:val="18"/>
                <w:szCs w:val="18"/>
                <w:lang w:val="en-US"/>
              </w:rPr>
            </w:pPr>
            <w:r w:rsidRPr="007D17AE">
              <w:rPr>
                <w:rFonts w:ascii="Arial" w:eastAsia="Arial" w:hAnsi="Arial" w:cs="Arial"/>
                <w:b w:val="0"/>
                <w:sz w:val="18"/>
                <w:szCs w:val="18"/>
                <w:lang w:val="en-US"/>
              </w:rPr>
              <w:t>Expiry date clearly labeled</w:t>
            </w:r>
          </w:p>
          <w:p w14:paraId="7E603CFE" w14:textId="44EA857A" w:rsidR="00551494" w:rsidRPr="007D17AE" w:rsidRDefault="007D17AE" w:rsidP="007D17AE">
            <w:pPr>
              <w:pStyle w:val="Subttulo"/>
              <w:numPr>
                <w:ilvl w:val="0"/>
                <w:numId w:val="27"/>
              </w:numPr>
              <w:jc w:val="left"/>
              <w:rPr>
                <w:rFonts w:ascii="Arial" w:eastAsia="Arial" w:hAnsi="Arial" w:cs="Arial"/>
                <w:b w:val="0"/>
                <w:sz w:val="18"/>
                <w:szCs w:val="18"/>
                <w:lang w:val="en-US"/>
              </w:rPr>
            </w:pPr>
            <w:r w:rsidRPr="007D17AE">
              <w:rPr>
                <w:rFonts w:ascii="Arial" w:eastAsia="Arial" w:hAnsi="Arial" w:cs="Arial"/>
                <w:b w:val="0"/>
                <w:sz w:val="18"/>
                <w:szCs w:val="18"/>
                <w:lang w:val="en-US"/>
              </w:rPr>
              <w:t>Packaging: Individually sealed pouch or small tube</w:t>
            </w:r>
          </w:p>
        </w:tc>
        <w:tc>
          <w:tcPr>
            <w:tcW w:w="1170" w:type="dxa"/>
          </w:tcPr>
          <w:p w14:paraId="4D10D4D5" w14:textId="77777777" w:rsidR="00551494" w:rsidRPr="00FC777A" w:rsidRDefault="00551494" w:rsidP="00551494">
            <w:pPr>
              <w:pStyle w:val="Subttulo"/>
              <w:jc w:val="both"/>
              <w:rPr>
                <w:rFonts w:ascii="Arial" w:eastAsia="Arial" w:hAnsi="Arial" w:cs="Arial"/>
                <w:b w:val="0"/>
                <w:sz w:val="18"/>
                <w:szCs w:val="18"/>
                <w:lang w:val="en-US"/>
              </w:rPr>
            </w:pPr>
          </w:p>
        </w:tc>
        <w:tc>
          <w:tcPr>
            <w:tcW w:w="1890" w:type="dxa"/>
          </w:tcPr>
          <w:p w14:paraId="19C1D343"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3BD269B0" w14:textId="77777777" w:rsidR="00551494" w:rsidRPr="00FC777A" w:rsidRDefault="00551494" w:rsidP="00551494">
            <w:pPr>
              <w:pStyle w:val="Subttulo"/>
              <w:jc w:val="both"/>
              <w:rPr>
                <w:rFonts w:ascii="Arial" w:eastAsia="Arial" w:hAnsi="Arial" w:cs="Arial"/>
                <w:b w:val="0"/>
                <w:sz w:val="18"/>
                <w:szCs w:val="18"/>
                <w:lang w:val="en-US"/>
              </w:rPr>
            </w:pPr>
          </w:p>
        </w:tc>
        <w:tc>
          <w:tcPr>
            <w:tcW w:w="1260" w:type="dxa"/>
          </w:tcPr>
          <w:p w14:paraId="122D4F32" w14:textId="77777777" w:rsidR="00551494" w:rsidRPr="00FC777A" w:rsidRDefault="00551494" w:rsidP="00551494">
            <w:pPr>
              <w:pStyle w:val="Subttulo"/>
              <w:jc w:val="both"/>
              <w:rPr>
                <w:rFonts w:ascii="Arial" w:eastAsia="Arial" w:hAnsi="Arial" w:cs="Arial"/>
                <w:b w:val="0"/>
                <w:sz w:val="18"/>
                <w:szCs w:val="18"/>
                <w:lang w:val="en-US"/>
              </w:rPr>
            </w:pPr>
          </w:p>
        </w:tc>
        <w:tc>
          <w:tcPr>
            <w:tcW w:w="1620" w:type="dxa"/>
          </w:tcPr>
          <w:p w14:paraId="6F43E4DD" w14:textId="77777777" w:rsidR="00551494" w:rsidRPr="00FC777A" w:rsidRDefault="00551494" w:rsidP="00551494">
            <w:pPr>
              <w:pStyle w:val="Subttulo"/>
              <w:jc w:val="both"/>
              <w:rPr>
                <w:rFonts w:ascii="Arial" w:eastAsia="Arial" w:hAnsi="Arial" w:cs="Arial"/>
                <w:b w:val="0"/>
                <w:sz w:val="18"/>
                <w:szCs w:val="18"/>
                <w:lang w:val="en-US"/>
              </w:rPr>
            </w:pPr>
          </w:p>
        </w:tc>
      </w:tr>
      <w:tr w:rsidR="00F64E5D" w:rsidRPr="00FC777A" w14:paraId="43AB622C" w14:textId="77777777" w:rsidTr="396AFD79">
        <w:trPr>
          <w:trHeight w:val="230"/>
        </w:trPr>
        <w:tc>
          <w:tcPr>
            <w:tcW w:w="1350" w:type="dxa"/>
          </w:tcPr>
          <w:p w14:paraId="70EED940" w14:textId="5AF3BDB4" w:rsidR="00F64E5D" w:rsidRPr="00FC777A" w:rsidRDefault="009A4EF9"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28</w:t>
            </w:r>
          </w:p>
        </w:tc>
        <w:tc>
          <w:tcPr>
            <w:tcW w:w="1170" w:type="dxa"/>
          </w:tcPr>
          <w:p w14:paraId="161170F3" w14:textId="63AC7B1C" w:rsidR="00F64E5D" w:rsidRPr="00FC777A" w:rsidRDefault="009A4EF9"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8</w:t>
            </w:r>
          </w:p>
        </w:tc>
        <w:tc>
          <w:tcPr>
            <w:tcW w:w="1620" w:type="dxa"/>
          </w:tcPr>
          <w:p w14:paraId="3626E821" w14:textId="1344DAE9" w:rsidR="00F64E5D" w:rsidRPr="00FC777A" w:rsidRDefault="0030787D" w:rsidP="00551494">
            <w:pPr>
              <w:pStyle w:val="Subttulo"/>
              <w:jc w:val="both"/>
              <w:rPr>
                <w:rFonts w:ascii="Arial" w:eastAsia="Arial" w:hAnsi="Arial" w:cs="Arial"/>
                <w:b w:val="0"/>
                <w:sz w:val="18"/>
                <w:szCs w:val="18"/>
                <w:lang w:val="en-US"/>
              </w:rPr>
            </w:pPr>
            <w:proofErr w:type="gramStart"/>
            <w:r w:rsidRPr="0030787D">
              <w:rPr>
                <w:rFonts w:ascii="Arial" w:eastAsia="Arial" w:hAnsi="Arial" w:cs="Arial"/>
                <w:b w:val="0"/>
                <w:sz w:val="18"/>
                <w:szCs w:val="18"/>
                <w:lang w:val="en-US"/>
              </w:rPr>
              <w:t>Cloth</w:t>
            </w:r>
            <w:proofErr w:type="gramEnd"/>
            <w:r w:rsidRPr="0030787D">
              <w:rPr>
                <w:rFonts w:ascii="Arial" w:eastAsia="Arial" w:hAnsi="Arial" w:cs="Arial"/>
                <w:b w:val="0"/>
                <w:sz w:val="18"/>
                <w:szCs w:val="18"/>
                <w:lang w:val="en-US"/>
              </w:rPr>
              <w:t xml:space="preserve"> Surgical Tape 1/2" x 10 yds</w:t>
            </w:r>
          </w:p>
        </w:tc>
        <w:tc>
          <w:tcPr>
            <w:tcW w:w="1980" w:type="dxa"/>
          </w:tcPr>
          <w:p w14:paraId="76C16D92" w14:textId="77777777" w:rsidR="00800AC4" w:rsidRDefault="00800AC4" w:rsidP="00800AC4">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Width: 1/2 inch</w:t>
            </w:r>
          </w:p>
          <w:p w14:paraId="74374DBD" w14:textId="77777777" w:rsidR="00800AC4" w:rsidRDefault="00800AC4" w:rsidP="00800AC4">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Length: 10 yards</w:t>
            </w:r>
          </w:p>
          <w:p w14:paraId="779FD249" w14:textId="77777777" w:rsidR="00800AC4" w:rsidRDefault="00800AC4" w:rsidP="00800AC4">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Cloth-based surgical tape</w:t>
            </w:r>
          </w:p>
          <w:p w14:paraId="52320B5E" w14:textId="77777777" w:rsidR="00800AC4" w:rsidRDefault="00800AC4" w:rsidP="00800AC4">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Hypoallergenic adhesive</w:t>
            </w:r>
          </w:p>
          <w:p w14:paraId="0DA40944" w14:textId="26818758" w:rsidR="00F64E5D" w:rsidRPr="00800AC4" w:rsidRDefault="00800AC4" w:rsidP="00800AC4">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Strong adhesion</w:t>
            </w:r>
          </w:p>
        </w:tc>
        <w:tc>
          <w:tcPr>
            <w:tcW w:w="1170" w:type="dxa"/>
          </w:tcPr>
          <w:p w14:paraId="69042FEC"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60AF4FBE"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40931227"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652C2BBF"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6A972676"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1752C355" w14:textId="77777777" w:rsidTr="396AFD79">
        <w:trPr>
          <w:trHeight w:val="230"/>
        </w:trPr>
        <w:tc>
          <w:tcPr>
            <w:tcW w:w="1350" w:type="dxa"/>
          </w:tcPr>
          <w:p w14:paraId="20E1FBA4" w14:textId="7889BDB0" w:rsidR="00F64E5D" w:rsidRPr="00FC777A" w:rsidRDefault="00BD3E70"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29</w:t>
            </w:r>
          </w:p>
        </w:tc>
        <w:tc>
          <w:tcPr>
            <w:tcW w:w="1170" w:type="dxa"/>
          </w:tcPr>
          <w:p w14:paraId="187F8B43" w14:textId="52EC207D" w:rsidR="00F64E5D" w:rsidRPr="00FC777A" w:rsidRDefault="00BD3E70"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48</w:t>
            </w:r>
          </w:p>
        </w:tc>
        <w:tc>
          <w:tcPr>
            <w:tcW w:w="1620" w:type="dxa"/>
          </w:tcPr>
          <w:p w14:paraId="700E4428" w14:textId="54BD966C" w:rsidR="00F64E5D" w:rsidRPr="00FC777A" w:rsidRDefault="00491FA8" w:rsidP="00551494">
            <w:pPr>
              <w:pStyle w:val="Subttulo"/>
              <w:jc w:val="both"/>
              <w:rPr>
                <w:rFonts w:ascii="Arial" w:eastAsia="Arial" w:hAnsi="Arial" w:cs="Arial"/>
                <w:b w:val="0"/>
                <w:sz w:val="18"/>
                <w:szCs w:val="18"/>
                <w:lang w:val="en-US"/>
              </w:rPr>
            </w:pPr>
            <w:r w:rsidRPr="00491FA8">
              <w:rPr>
                <w:rFonts w:ascii="Arial" w:eastAsia="Arial" w:hAnsi="Arial" w:cs="Arial"/>
                <w:b w:val="0"/>
                <w:sz w:val="18"/>
                <w:szCs w:val="18"/>
                <w:lang w:val="en-US"/>
              </w:rPr>
              <w:t>Latex Gloves</w:t>
            </w:r>
          </w:p>
        </w:tc>
        <w:tc>
          <w:tcPr>
            <w:tcW w:w="1980" w:type="dxa"/>
          </w:tcPr>
          <w:p w14:paraId="40F00E56" w14:textId="77777777" w:rsidR="001721E3" w:rsidRDefault="001721E3" w:rsidP="001721E3">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Size: Large</w:t>
            </w:r>
          </w:p>
          <w:p w14:paraId="62DCC6B2" w14:textId="77777777" w:rsidR="001721E3" w:rsidRDefault="001721E3" w:rsidP="001721E3">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Material: Natural latex</w:t>
            </w:r>
          </w:p>
          <w:p w14:paraId="257BD65A" w14:textId="77777777" w:rsidR="001721E3" w:rsidRDefault="001721E3" w:rsidP="001721E3">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Powdered or powder-free (specify if required)</w:t>
            </w:r>
          </w:p>
          <w:p w14:paraId="1900AFD1" w14:textId="77777777" w:rsidR="001721E3" w:rsidRDefault="001721E3" w:rsidP="001721E3">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Non-sterile examination gloves</w:t>
            </w:r>
          </w:p>
          <w:p w14:paraId="6E59A2EC" w14:textId="6987C796" w:rsidR="00F64E5D" w:rsidRPr="001721E3" w:rsidRDefault="001721E3" w:rsidP="001721E3">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Ambidextrous</w:t>
            </w:r>
          </w:p>
        </w:tc>
        <w:tc>
          <w:tcPr>
            <w:tcW w:w="1170" w:type="dxa"/>
          </w:tcPr>
          <w:p w14:paraId="7FCC2341"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557167A1"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7AA15E6E"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1BB0A517"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62BA1209"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7FFB2232" w14:textId="77777777" w:rsidTr="396AFD79">
        <w:trPr>
          <w:trHeight w:val="230"/>
        </w:trPr>
        <w:tc>
          <w:tcPr>
            <w:tcW w:w="1350" w:type="dxa"/>
          </w:tcPr>
          <w:p w14:paraId="5D1C421C" w14:textId="42AE77CB" w:rsidR="00F64E5D" w:rsidRPr="00FC777A" w:rsidRDefault="000A12EB"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lastRenderedPageBreak/>
              <w:t>30</w:t>
            </w:r>
          </w:p>
        </w:tc>
        <w:tc>
          <w:tcPr>
            <w:tcW w:w="1170" w:type="dxa"/>
          </w:tcPr>
          <w:p w14:paraId="202108C9" w14:textId="5D836B22" w:rsidR="00F64E5D" w:rsidRPr="00FC777A" w:rsidRDefault="00031067"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40</w:t>
            </w:r>
          </w:p>
        </w:tc>
        <w:tc>
          <w:tcPr>
            <w:tcW w:w="1620" w:type="dxa"/>
          </w:tcPr>
          <w:p w14:paraId="2E5ACDFA" w14:textId="50CDAD8D" w:rsidR="00F64E5D" w:rsidRPr="00FC777A" w:rsidRDefault="00031067" w:rsidP="00551494">
            <w:pPr>
              <w:pStyle w:val="Subttulo"/>
              <w:jc w:val="both"/>
              <w:rPr>
                <w:rFonts w:ascii="Arial" w:eastAsia="Arial" w:hAnsi="Arial" w:cs="Arial"/>
                <w:b w:val="0"/>
                <w:sz w:val="18"/>
                <w:szCs w:val="18"/>
                <w:lang w:val="en-US"/>
              </w:rPr>
            </w:pPr>
            <w:r w:rsidRPr="00031067">
              <w:rPr>
                <w:rFonts w:ascii="Arial" w:eastAsia="Arial" w:hAnsi="Arial" w:cs="Arial"/>
                <w:b w:val="0"/>
                <w:sz w:val="18"/>
                <w:szCs w:val="18"/>
                <w:lang w:val="en-US"/>
              </w:rPr>
              <w:t>Gauze Pads 3x3 Sterile</w:t>
            </w:r>
          </w:p>
        </w:tc>
        <w:tc>
          <w:tcPr>
            <w:tcW w:w="1980" w:type="dxa"/>
          </w:tcPr>
          <w:p w14:paraId="360CF742" w14:textId="77777777" w:rsidR="005E0D53" w:rsidRDefault="005E0D53" w:rsidP="005E0D53">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Size: 3” x 3”</w:t>
            </w:r>
          </w:p>
          <w:p w14:paraId="110FD903" w14:textId="77777777" w:rsidR="005E0D53" w:rsidRDefault="005E0D53" w:rsidP="005E0D53">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Sterile</w:t>
            </w:r>
          </w:p>
          <w:p w14:paraId="514AC4E5" w14:textId="77777777" w:rsidR="005E0D53" w:rsidRDefault="005E0D53" w:rsidP="005E0D53">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100% cotton</w:t>
            </w:r>
          </w:p>
          <w:p w14:paraId="36A2384D" w14:textId="77777777" w:rsidR="005E0D53" w:rsidRDefault="005E0D53" w:rsidP="005E0D53">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Highly absorbent</w:t>
            </w:r>
          </w:p>
          <w:p w14:paraId="6C9CCA2E" w14:textId="7092465C" w:rsidR="00F64E5D" w:rsidRPr="005E0D53" w:rsidRDefault="005E0D53" w:rsidP="005E0D53">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Packaging: Individually wrapped</w:t>
            </w:r>
          </w:p>
        </w:tc>
        <w:tc>
          <w:tcPr>
            <w:tcW w:w="1170" w:type="dxa"/>
          </w:tcPr>
          <w:p w14:paraId="56054929"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23D48CE0"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2C2D4531"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5FC43E24"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0690E703"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3FEC318B" w14:textId="77777777" w:rsidTr="396AFD79">
        <w:trPr>
          <w:trHeight w:val="230"/>
        </w:trPr>
        <w:tc>
          <w:tcPr>
            <w:tcW w:w="1350" w:type="dxa"/>
          </w:tcPr>
          <w:p w14:paraId="605BDCA3" w14:textId="65B56C04" w:rsidR="00F64E5D" w:rsidRPr="00FC777A" w:rsidRDefault="00946313"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31</w:t>
            </w:r>
          </w:p>
        </w:tc>
        <w:tc>
          <w:tcPr>
            <w:tcW w:w="1170" w:type="dxa"/>
          </w:tcPr>
          <w:p w14:paraId="3F2C3873" w14:textId="2A414937" w:rsidR="00F64E5D" w:rsidRPr="00FC777A" w:rsidRDefault="00946313"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1E7E6873" w14:textId="0E971B74" w:rsidR="00F64E5D" w:rsidRPr="00FC777A" w:rsidRDefault="00A4557D" w:rsidP="00551494">
            <w:pPr>
              <w:pStyle w:val="Subttulo"/>
              <w:jc w:val="both"/>
              <w:rPr>
                <w:rFonts w:ascii="Arial" w:eastAsia="Arial" w:hAnsi="Arial" w:cs="Arial"/>
                <w:b w:val="0"/>
                <w:sz w:val="18"/>
                <w:szCs w:val="18"/>
                <w:lang w:val="en-US"/>
              </w:rPr>
            </w:pPr>
            <w:r w:rsidRPr="00A4557D">
              <w:rPr>
                <w:rFonts w:ascii="Arial" w:eastAsia="Arial" w:hAnsi="Arial" w:cs="Arial"/>
                <w:b w:val="0"/>
                <w:sz w:val="18"/>
                <w:szCs w:val="18"/>
                <w:lang w:val="en-US"/>
              </w:rPr>
              <w:t>Bismuth 262 mg Chewable</w:t>
            </w:r>
          </w:p>
        </w:tc>
        <w:tc>
          <w:tcPr>
            <w:tcW w:w="1980" w:type="dxa"/>
          </w:tcPr>
          <w:p w14:paraId="7C54FFDB" w14:textId="77777777" w:rsidR="00BA3938" w:rsidRDefault="00BA3938" w:rsidP="00F90F35">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262 mg per chewable tablet</w:t>
            </w:r>
          </w:p>
          <w:p w14:paraId="6710E6FA" w14:textId="77777777" w:rsidR="00BA3938" w:rsidRDefault="00BA3938" w:rsidP="00F90F35">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Active ingredient: Bismuth subsalicylate</w:t>
            </w:r>
          </w:p>
          <w:p w14:paraId="30DA1F7D" w14:textId="77777777" w:rsidR="00BA3938" w:rsidRDefault="00BA3938" w:rsidP="00F90F35">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Oral use</w:t>
            </w:r>
          </w:p>
          <w:p w14:paraId="7466FCCE" w14:textId="77777777" w:rsidR="00BA3938" w:rsidRDefault="00BA3938" w:rsidP="00F90F35">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Expiry minimum 12 months</w:t>
            </w:r>
          </w:p>
          <w:p w14:paraId="7279C0FE" w14:textId="10BB16D1" w:rsidR="00F64E5D" w:rsidRPr="00BA3938" w:rsidRDefault="00BA3938" w:rsidP="00F90F35">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Packaging: Box of 12</w:t>
            </w:r>
          </w:p>
        </w:tc>
        <w:tc>
          <w:tcPr>
            <w:tcW w:w="1170" w:type="dxa"/>
          </w:tcPr>
          <w:p w14:paraId="43EDB979"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11F131B3"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6D0C523A"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0CBB6FBD"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0DBA5219"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040862FF" w14:textId="77777777" w:rsidTr="396AFD79">
        <w:trPr>
          <w:trHeight w:val="230"/>
        </w:trPr>
        <w:tc>
          <w:tcPr>
            <w:tcW w:w="1350" w:type="dxa"/>
          </w:tcPr>
          <w:p w14:paraId="63357EA1" w14:textId="0350C834" w:rsidR="00F64E5D" w:rsidRPr="00FC777A" w:rsidRDefault="00257A69"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32</w:t>
            </w:r>
          </w:p>
        </w:tc>
        <w:tc>
          <w:tcPr>
            <w:tcW w:w="1170" w:type="dxa"/>
          </w:tcPr>
          <w:p w14:paraId="1647DE3A" w14:textId="68728596" w:rsidR="00F64E5D" w:rsidRPr="00FC777A" w:rsidRDefault="00257A69"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5E251496" w14:textId="36201AAF" w:rsidR="00F64E5D" w:rsidRPr="00FC777A" w:rsidRDefault="007D64D5" w:rsidP="00551494">
            <w:pPr>
              <w:pStyle w:val="Subttulo"/>
              <w:jc w:val="both"/>
              <w:rPr>
                <w:rFonts w:ascii="Arial" w:eastAsia="Arial" w:hAnsi="Arial" w:cs="Arial"/>
                <w:b w:val="0"/>
                <w:sz w:val="18"/>
                <w:szCs w:val="18"/>
                <w:lang w:val="en-US"/>
              </w:rPr>
            </w:pPr>
            <w:r w:rsidRPr="007D64D5">
              <w:rPr>
                <w:rFonts w:ascii="Arial" w:eastAsia="Arial" w:hAnsi="Arial" w:cs="Arial"/>
                <w:b w:val="0"/>
                <w:sz w:val="18"/>
                <w:szCs w:val="18"/>
                <w:lang w:val="en-US"/>
              </w:rPr>
              <w:t>Survival Rescue Blanket</w:t>
            </w:r>
          </w:p>
        </w:tc>
        <w:tc>
          <w:tcPr>
            <w:tcW w:w="1980" w:type="dxa"/>
          </w:tcPr>
          <w:p w14:paraId="18A574F3" w14:textId="77777777" w:rsidR="003A06CD" w:rsidRDefault="003A06CD" w:rsidP="00F90F35">
            <w:pPr>
              <w:pStyle w:val="Subttulo"/>
              <w:numPr>
                <w:ilvl w:val="0"/>
                <w:numId w:val="27"/>
              </w:numPr>
              <w:jc w:val="left"/>
              <w:rPr>
                <w:rFonts w:ascii="Arial" w:eastAsia="Arial" w:hAnsi="Arial" w:cs="Arial"/>
                <w:b w:val="0"/>
                <w:sz w:val="18"/>
                <w:szCs w:val="18"/>
                <w:lang w:val="en-US"/>
              </w:rPr>
            </w:pPr>
            <w:r w:rsidRPr="003A06CD">
              <w:rPr>
                <w:rFonts w:ascii="Arial" w:eastAsia="Arial" w:hAnsi="Arial" w:cs="Arial"/>
                <w:b w:val="0"/>
                <w:sz w:val="18"/>
                <w:szCs w:val="18"/>
                <w:lang w:val="en-US"/>
              </w:rPr>
              <w:t>Thermal emergency blanket</w:t>
            </w:r>
          </w:p>
          <w:p w14:paraId="4BB74D35" w14:textId="77777777" w:rsidR="003A06CD" w:rsidRDefault="003A06CD" w:rsidP="00F90F35">
            <w:pPr>
              <w:pStyle w:val="Subttulo"/>
              <w:numPr>
                <w:ilvl w:val="0"/>
                <w:numId w:val="27"/>
              </w:numPr>
              <w:jc w:val="left"/>
              <w:rPr>
                <w:rFonts w:ascii="Arial" w:eastAsia="Arial" w:hAnsi="Arial" w:cs="Arial"/>
                <w:b w:val="0"/>
                <w:sz w:val="18"/>
                <w:szCs w:val="18"/>
                <w:lang w:val="en-US"/>
              </w:rPr>
            </w:pPr>
            <w:r w:rsidRPr="003A06CD">
              <w:rPr>
                <w:rFonts w:ascii="Arial" w:eastAsia="Arial" w:hAnsi="Arial" w:cs="Arial"/>
                <w:b w:val="0"/>
                <w:sz w:val="18"/>
                <w:szCs w:val="18"/>
                <w:lang w:val="en-US"/>
              </w:rPr>
              <w:t>Material: aluminized polyethylene (Mylar)</w:t>
            </w:r>
          </w:p>
          <w:p w14:paraId="79652459" w14:textId="77777777" w:rsidR="003A06CD" w:rsidRDefault="003A06CD" w:rsidP="00F90F35">
            <w:pPr>
              <w:pStyle w:val="Subttulo"/>
              <w:numPr>
                <w:ilvl w:val="0"/>
                <w:numId w:val="27"/>
              </w:numPr>
              <w:jc w:val="left"/>
              <w:rPr>
                <w:rFonts w:ascii="Arial" w:eastAsia="Arial" w:hAnsi="Arial" w:cs="Arial"/>
                <w:b w:val="0"/>
                <w:sz w:val="18"/>
                <w:szCs w:val="18"/>
                <w:lang w:val="en-US"/>
              </w:rPr>
            </w:pPr>
            <w:r w:rsidRPr="003A06CD">
              <w:rPr>
                <w:rFonts w:ascii="Arial" w:eastAsia="Arial" w:hAnsi="Arial" w:cs="Arial"/>
                <w:b w:val="0"/>
                <w:sz w:val="18"/>
                <w:szCs w:val="18"/>
                <w:lang w:val="en-US"/>
              </w:rPr>
              <w:t>Reflective heat retention material</w:t>
            </w:r>
          </w:p>
          <w:p w14:paraId="4F939D33" w14:textId="02CFCFD7" w:rsidR="00F64E5D" w:rsidRPr="003A06CD" w:rsidRDefault="003A06CD" w:rsidP="00F90F35">
            <w:pPr>
              <w:pStyle w:val="Subttulo"/>
              <w:numPr>
                <w:ilvl w:val="0"/>
                <w:numId w:val="27"/>
              </w:numPr>
              <w:jc w:val="left"/>
              <w:rPr>
                <w:rFonts w:ascii="Arial" w:eastAsia="Arial" w:hAnsi="Arial" w:cs="Arial"/>
                <w:b w:val="0"/>
                <w:sz w:val="18"/>
                <w:szCs w:val="18"/>
                <w:lang w:val="en-US"/>
              </w:rPr>
            </w:pPr>
            <w:r w:rsidRPr="003A06CD">
              <w:rPr>
                <w:rFonts w:ascii="Arial" w:eastAsia="Arial" w:hAnsi="Arial" w:cs="Arial"/>
                <w:b w:val="0"/>
                <w:sz w:val="18"/>
                <w:szCs w:val="18"/>
                <w:lang w:val="en-US"/>
              </w:rPr>
              <w:t>Compact and lightweight</w:t>
            </w:r>
          </w:p>
        </w:tc>
        <w:tc>
          <w:tcPr>
            <w:tcW w:w="1170" w:type="dxa"/>
          </w:tcPr>
          <w:p w14:paraId="6D029E24"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1879CB82"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1380FA98"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561A4DD1"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4A283865"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7EFE5FF0" w14:textId="77777777" w:rsidTr="396AFD79">
        <w:trPr>
          <w:trHeight w:val="230"/>
        </w:trPr>
        <w:tc>
          <w:tcPr>
            <w:tcW w:w="1350" w:type="dxa"/>
          </w:tcPr>
          <w:p w14:paraId="6C1011E0" w14:textId="5810F978" w:rsidR="00F64E5D" w:rsidRPr="00FC777A" w:rsidRDefault="00076F0C"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33</w:t>
            </w:r>
          </w:p>
        </w:tc>
        <w:tc>
          <w:tcPr>
            <w:tcW w:w="1170" w:type="dxa"/>
          </w:tcPr>
          <w:p w14:paraId="3F8AB104" w14:textId="6426937E" w:rsidR="00F64E5D" w:rsidRPr="00FC777A" w:rsidRDefault="001331FD"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46B5BCFF" w14:textId="3B274FD1" w:rsidR="00F64E5D" w:rsidRPr="00FC777A" w:rsidRDefault="00E10F69" w:rsidP="00E10F69">
            <w:pPr>
              <w:pStyle w:val="Subttulo"/>
              <w:jc w:val="left"/>
              <w:rPr>
                <w:rFonts w:ascii="Arial" w:eastAsia="Arial" w:hAnsi="Arial" w:cs="Arial"/>
                <w:b w:val="0"/>
                <w:sz w:val="18"/>
                <w:szCs w:val="18"/>
                <w:lang w:val="en-US"/>
              </w:rPr>
            </w:pPr>
            <w:r w:rsidRPr="00E10F69">
              <w:rPr>
                <w:rFonts w:ascii="Arial" w:eastAsia="Arial" w:hAnsi="Arial" w:cs="Arial"/>
                <w:b w:val="0"/>
                <w:sz w:val="18"/>
                <w:szCs w:val="18"/>
                <w:lang w:val="en-US"/>
              </w:rPr>
              <w:t>First Aid Antiseptic Spray (50 ml)</w:t>
            </w:r>
          </w:p>
        </w:tc>
        <w:tc>
          <w:tcPr>
            <w:tcW w:w="1980" w:type="dxa"/>
          </w:tcPr>
          <w:p w14:paraId="37055DCE" w14:textId="77777777" w:rsidR="00F90F35" w:rsidRDefault="00F90F35" w:rsidP="00F90F35">
            <w:pPr>
              <w:pStyle w:val="Subttulo"/>
              <w:numPr>
                <w:ilvl w:val="0"/>
                <w:numId w:val="27"/>
              </w:numPr>
              <w:jc w:val="left"/>
              <w:rPr>
                <w:rFonts w:ascii="Arial" w:eastAsia="Arial" w:hAnsi="Arial" w:cs="Arial"/>
                <w:b w:val="0"/>
                <w:sz w:val="18"/>
                <w:szCs w:val="18"/>
                <w:lang w:val="en-US"/>
              </w:rPr>
            </w:pPr>
            <w:r w:rsidRPr="00F90F35">
              <w:rPr>
                <w:rFonts w:ascii="Arial" w:eastAsia="Arial" w:hAnsi="Arial" w:cs="Arial"/>
                <w:b w:val="0"/>
                <w:sz w:val="18"/>
                <w:szCs w:val="18"/>
                <w:lang w:val="en-US"/>
              </w:rPr>
              <w:t>Topical antiseptic spray</w:t>
            </w:r>
          </w:p>
          <w:p w14:paraId="52D0BCBF" w14:textId="77777777" w:rsidR="00F90F35" w:rsidRDefault="00F90F35" w:rsidP="00F90F35">
            <w:pPr>
              <w:pStyle w:val="Subttulo"/>
              <w:numPr>
                <w:ilvl w:val="0"/>
                <w:numId w:val="27"/>
              </w:numPr>
              <w:jc w:val="left"/>
              <w:rPr>
                <w:rFonts w:ascii="Arial" w:eastAsia="Arial" w:hAnsi="Arial" w:cs="Arial"/>
                <w:b w:val="0"/>
                <w:sz w:val="18"/>
                <w:szCs w:val="18"/>
                <w:lang w:val="en-US"/>
              </w:rPr>
            </w:pPr>
            <w:r w:rsidRPr="00F90F35">
              <w:rPr>
                <w:rFonts w:ascii="Arial" w:eastAsia="Arial" w:hAnsi="Arial" w:cs="Arial"/>
                <w:b w:val="0"/>
                <w:sz w:val="18"/>
                <w:szCs w:val="18"/>
                <w:lang w:val="en-US"/>
              </w:rPr>
              <w:t>Bottle size: 50 ml</w:t>
            </w:r>
          </w:p>
          <w:p w14:paraId="42F789A1" w14:textId="77777777" w:rsidR="00F90F35" w:rsidRDefault="00F90F35" w:rsidP="00F90F35">
            <w:pPr>
              <w:pStyle w:val="Subttulo"/>
              <w:numPr>
                <w:ilvl w:val="0"/>
                <w:numId w:val="27"/>
              </w:numPr>
              <w:jc w:val="left"/>
              <w:rPr>
                <w:rFonts w:ascii="Arial" w:eastAsia="Arial" w:hAnsi="Arial" w:cs="Arial"/>
                <w:b w:val="0"/>
                <w:sz w:val="18"/>
                <w:szCs w:val="18"/>
                <w:lang w:val="en-US"/>
              </w:rPr>
            </w:pPr>
            <w:r w:rsidRPr="00F90F35">
              <w:rPr>
                <w:rFonts w:ascii="Arial" w:eastAsia="Arial" w:hAnsi="Arial" w:cs="Arial"/>
                <w:b w:val="0"/>
                <w:sz w:val="18"/>
                <w:szCs w:val="18"/>
                <w:lang w:val="en-US"/>
              </w:rPr>
              <w:t>For minor cuts and wounds</w:t>
            </w:r>
          </w:p>
          <w:p w14:paraId="4520549C" w14:textId="39BA811A" w:rsidR="00F64E5D" w:rsidRPr="00F90F35" w:rsidRDefault="00F90F35" w:rsidP="00F90F35">
            <w:pPr>
              <w:pStyle w:val="Subttulo"/>
              <w:numPr>
                <w:ilvl w:val="0"/>
                <w:numId w:val="27"/>
              </w:numPr>
              <w:jc w:val="left"/>
              <w:rPr>
                <w:rFonts w:ascii="Arial" w:eastAsia="Arial" w:hAnsi="Arial" w:cs="Arial"/>
                <w:b w:val="0"/>
                <w:sz w:val="18"/>
                <w:szCs w:val="18"/>
                <w:lang w:val="en-US"/>
              </w:rPr>
            </w:pPr>
            <w:r w:rsidRPr="00F90F35">
              <w:rPr>
                <w:rFonts w:ascii="Arial" w:eastAsia="Arial" w:hAnsi="Arial" w:cs="Arial"/>
                <w:b w:val="0"/>
                <w:sz w:val="18"/>
                <w:szCs w:val="18"/>
                <w:lang w:val="en-US"/>
              </w:rPr>
              <w:t>Pump or spray nozzle bottle</w:t>
            </w:r>
          </w:p>
        </w:tc>
        <w:tc>
          <w:tcPr>
            <w:tcW w:w="1170" w:type="dxa"/>
          </w:tcPr>
          <w:p w14:paraId="045AB393"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26A7CC25"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0E4F74B2"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193C8E8F"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4335B8C6"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3942573E" w14:textId="77777777" w:rsidTr="396AFD79">
        <w:trPr>
          <w:trHeight w:val="230"/>
        </w:trPr>
        <w:tc>
          <w:tcPr>
            <w:tcW w:w="1350" w:type="dxa"/>
          </w:tcPr>
          <w:p w14:paraId="7FB37C7C" w14:textId="00D1AAEF" w:rsidR="00F64E5D" w:rsidRPr="00FC777A" w:rsidRDefault="00A732A0"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lastRenderedPageBreak/>
              <w:t>34</w:t>
            </w:r>
          </w:p>
        </w:tc>
        <w:tc>
          <w:tcPr>
            <w:tcW w:w="1170" w:type="dxa"/>
          </w:tcPr>
          <w:p w14:paraId="23BB9C75" w14:textId="45C5C39A" w:rsidR="00F64E5D" w:rsidRPr="00FC777A" w:rsidRDefault="004C4B9B"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40</w:t>
            </w:r>
          </w:p>
        </w:tc>
        <w:tc>
          <w:tcPr>
            <w:tcW w:w="1620" w:type="dxa"/>
          </w:tcPr>
          <w:p w14:paraId="6F6DEE45" w14:textId="72D0F31F" w:rsidR="00F64E5D" w:rsidRPr="00FC777A" w:rsidRDefault="004C4B9B" w:rsidP="00114642">
            <w:pPr>
              <w:pStyle w:val="Subttulo"/>
              <w:jc w:val="left"/>
              <w:rPr>
                <w:rFonts w:ascii="Arial" w:eastAsia="Arial" w:hAnsi="Arial" w:cs="Arial"/>
                <w:b w:val="0"/>
                <w:sz w:val="18"/>
                <w:szCs w:val="18"/>
                <w:lang w:val="en-US"/>
              </w:rPr>
            </w:pPr>
            <w:r w:rsidRPr="004C4B9B">
              <w:rPr>
                <w:rFonts w:ascii="Arial" w:eastAsia="Arial" w:hAnsi="Arial" w:cs="Arial"/>
                <w:b w:val="0"/>
                <w:sz w:val="18"/>
                <w:szCs w:val="18"/>
                <w:lang w:val="en-US"/>
              </w:rPr>
              <w:t>Burn Gel Packets</w:t>
            </w:r>
          </w:p>
        </w:tc>
        <w:tc>
          <w:tcPr>
            <w:tcW w:w="1980" w:type="dxa"/>
          </w:tcPr>
          <w:p w14:paraId="71FA6240" w14:textId="77777777" w:rsidR="009536CC" w:rsidRDefault="009536CC" w:rsidP="009536CC">
            <w:pPr>
              <w:pStyle w:val="Subttulo"/>
              <w:numPr>
                <w:ilvl w:val="0"/>
                <w:numId w:val="27"/>
              </w:numPr>
              <w:jc w:val="left"/>
              <w:rPr>
                <w:rFonts w:ascii="Arial" w:eastAsia="Arial" w:hAnsi="Arial" w:cs="Arial"/>
                <w:b w:val="0"/>
                <w:sz w:val="18"/>
                <w:szCs w:val="18"/>
                <w:lang w:val="en-US"/>
              </w:rPr>
            </w:pPr>
            <w:r w:rsidRPr="009536CC">
              <w:rPr>
                <w:rFonts w:ascii="Arial" w:eastAsia="Arial" w:hAnsi="Arial" w:cs="Arial"/>
                <w:b w:val="0"/>
                <w:sz w:val="18"/>
                <w:szCs w:val="18"/>
                <w:lang w:val="en-US"/>
              </w:rPr>
              <w:t>Individual burn treatment gel packets</w:t>
            </w:r>
          </w:p>
          <w:p w14:paraId="534B9982" w14:textId="77777777" w:rsidR="009536CC" w:rsidRDefault="009536CC" w:rsidP="009536CC">
            <w:pPr>
              <w:pStyle w:val="Subttulo"/>
              <w:numPr>
                <w:ilvl w:val="0"/>
                <w:numId w:val="27"/>
              </w:numPr>
              <w:jc w:val="left"/>
              <w:rPr>
                <w:rFonts w:ascii="Arial" w:eastAsia="Arial" w:hAnsi="Arial" w:cs="Arial"/>
                <w:b w:val="0"/>
                <w:sz w:val="18"/>
                <w:szCs w:val="18"/>
                <w:lang w:val="en-US"/>
              </w:rPr>
            </w:pPr>
            <w:r w:rsidRPr="009536CC">
              <w:rPr>
                <w:rFonts w:ascii="Arial" w:eastAsia="Arial" w:hAnsi="Arial" w:cs="Arial"/>
                <w:b w:val="0"/>
                <w:sz w:val="18"/>
                <w:szCs w:val="18"/>
                <w:lang w:val="en-US"/>
              </w:rPr>
              <w:t>Size: approx. 3.5 g per packet</w:t>
            </w:r>
          </w:p>
          <w:p w14:paraId="74A8610C" w14:textId="77777777" w:rsidR="009536CC" w:rsidRDefault="009536CC" w:rsidP="009536CC">
            <w:pPr>
              <w:pStyle w:val="Subttulo"/>
              <w:numPr>
                <w:ilvl w:val="0"/>
                <w:numId w:val="27"/>
              </w:numPr>
              <w:jc w:val="left"/>
              <w:rPr>
                <w:rFonts w:ascii="Arial" w:eastAsia="Arial" w:hAnsi="Arial" w:cs="Arial"/>
                <w:b w:val="0"/>
                <w:sz w:val="18"/>
                <w:szCs w:val="18"/>
                <w:lang w:val="en-US"/>
              </w:rPr>
            </w:pPr>
            <w:r w:rsidRPr="009536CC">
              <w:rPr>
                <w:rFonts w:ascii="Arial" w:eastAsia="Arial" w:hAnsi="Arial" w:cs="Arial"/>
                <w:b w:val="0"/>
                <w:sz w:val="18"/>
                <w:szCs w:val="18"/>
                <w:lang w:val="en-US"/>
              </w:rPr>
              <w:t>Cooling hydrogel formula</w:t>
            </w:r>
          </w:p>
          <w:p w14:paraId="675ACEFD" w14:textId="4BF44282" w:rsidR="00F64E5D" w:rsidRPr="009536CC" w:rsidRDefault="009536CC" w:rsidP="009536CC">
            <w:pPr>
              <w:pStyle w:val="Subttulo"/>
              <w:numPr>
                <w:ilvl w:val="0"/>
                <w:numId w:val="27"/>
              </w:numPr>
              <w:jc w:val="left"/>
              <w:rPr>
                <w:rFonts w:ascii="Arial" w:eastAsia="Arial" w:hAnsi="Arial" w:cs="Arial"/>
                <w:b w:val="0"/>
                <w:sz w:val="18"/>
                <w:szCs w:val="18"/>
                <w:lang w:val="en-US"/>
              </w:rPr>
            </w:pPr>
            <w:r w:rsidRPr="009536CC">
              <w:rPr>
                <w:rFonts w:ascii="Arial" w:eastAsia="Arial" w:hAnsi="Arial" w:cs="Arial"/>
                <w:b w:val="0"/>
                <w:sz w:val="18"/>
                <w:szCs w:val="18"/>
                <w:lang w:val="en-US"/>
              </w:rPr>
              <w:t>Packaging: Sterile single-use packets</w:t>
            </w:r>
          </w:p>
        </w:tc>
        <w:tc>
          <w:tcPr>
            <w:tcW w:w="1170" w:type="dxa"/>
          </w:tcPr>
          <w:p w14:paraId="21C3BEEA"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6D7FEC46"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5F982E64"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6C38A0FF"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53853B57"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18E140BA" w14:textId="77777777" w:rsidTr="396AFD79">
        <w:trPr>
          <w:trHeight w:val="230"/>
        </w:trPr>
        <w:tc>
          <w:tcPr>
            <w:tcW w:w="1350" w:type="dxa"/>
          </w:tcPr>
          <w:p w14:paraId="4119A8CF" w14:textId="2263B043" w:rsidR="00F64E5D" w:rsidRPr="00FC777A" w:rsidRDefault="003D1064"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35</w:t>
            </w:r>
          </w:p>
        </w:tc>
        <w:tc>
          <w:tcPr>
            <w:tcW w:w="1170" w:type="dxa"/>
          </w:tcPr>
          <w:p w14:paraId="106DEB63" w14:textId="0B9A3115" w:rsidR="00F64E5D" w:rsidRPr="00FC777A" w:rsidRDefault="00403E1F"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24</w:t>
            </w:r>
          </w:p>
        </w:tc>
        <w:tc>
          <w:tcPr>
            <w:tcW w:w="1620" w:type="dxa"/>
          </w:tcPr>
          <w:p w14:paraId="63EBF4CD" w14:textId="76AE855E" w:rsidR="00F64E5D" w:rsidRPr="00FC777A" w:rsidRDefault="004C5438" w:rsidP="00114642">
            <w:pPr>
              <w:pStyle w:val="Subttulo"/>
              <w:jc w:val="left"/>
              <w:rPr>
                <w:rFonts w:ascii="Arial" w:eastAsia="Arial" w:hAnsi="Arial" w:cs="Arial"/>
                <w:b w:val="0"/>
                <w:sz w:val="18"/>
                <w:szCs w:val="18"/>
                <w:lang w:val="en-US"/>
              </w:rPr>
            </w:pPr>
            <w:proofErr w:type="spellStart"/>
            <w:r w:rsidRPr="004C5438">
              <w:rPr>
                <w:rFonts w:ascii="Arial" w:eastAsia="Arial" w:hAnsi="Arial" w:cs="Arial"/>
                <w:b w:val="0"/>
                <w:sz w:val="18"/>
                <w:szCs w:val="18"/>
                <w:lang w:val="en-US"/>
              </w:rPr>
              <w:t>Bactigras</w:t>
            </w:r>
            <w:proofErr w:type="spellEnd"/>
            <w:r w:rsidRPr="004C5438">
              <w:rPr>
                <w:rFonts w:ascii="Arial" w:eastAsia="Arial" w:hAnsi="Arial" w:cs="Arial"/>
                <w:b w:val="0"/>
                <w:sz w:val="18"/>
                <w:szCs w:val="18"/>
                <w:lang w:val="en-US"/>
              </w:rPr>
              <w:t xml:space="preserve"> Dressing</w:t>
            </w:r>
          </w:p>
        </w:tc>
        <w:tc>
          <w:tcPr>
            <w:tcW w:w="1980" w:type="dxa"/>
          </w:tcPr>
          <w:p w14:paraId="182C1E72" w14:textId="77777777" w:rsidR="00B97B0F" w:rsidRDefault="00B97B0F" w:rsidP="00B97B0F">
            <w:pPr>
              <w:pStyle w:val="Subttulo"/>
              <w:numPr>
                <w:ilvl w:val="0"/>
                <w:numId w:val="27"/>
              </w:numPr>
              <w:jc w:val="both"/>
              <w:rPr>
                <w:rFonts w:ascii="Arial" w:eastAsia="Arial" w:hAnsi="Arial" w:cs="Arial"/>
                <w:b w:val="0"/>
                <w:sz w:val="18"/>
                <w:szCs w:val="18"/>
                <w:lang w:val="en-US"/>
              </w:rPr>
            </w:pPr>
            <w:r w:rsidRPr="00B97B0F">
              <w:rPr>
                <w:rFonts w:ascii="Arial" w:eastAsia="Arial" w:hAnsi="Arial" w:cs="Arial"/>
                <w:b w:val="0"/>
                <w:sz w:val="18"/>
                <w:szCs w:val="18"/>
                <w:lang w:val="en-US"/>
              </w:rPr>
              <w:t>Size: 5 cm × 5 cm</w:t>
            </w:r>
          </w:p>
          <w:p w14:paraId="7A68C9B2" w14:textId="77777777" w:rsidR="00B97B0F" w:rsidRDefault="00B97B0F" w:rsidP="00B97B0F">
            <w:pPr>
              <w:pStyle w:val="Subttulo"/>
              <w:numPr>
                <w:ilvl w:val="0"/>
                <w:numId w:val="27"/>
              </w:numPr>
              <w:jc w:val="both"/>
              <w:rPr>
                <w:rFonts w:ascii="Arial" w:eastAsia="Arial" w:hAnsi="Arial" w:cs="Arial"/>
                <w:b w:val="0"/>
                <w:sz w:val="18"/>
                <w:szCs w:val="18"/>
                <w:lang w:val="en-US"/>
              </w:rPr>
            </w:pPr>
            <w:r w:rsidRPr="00B97B0F">
              <w:rPr>
                <w:rFonts w:ascii="Arial" w:eastAsia="Arial" w:hAnsi="Arial" w:cs="Arial"/>
                <w:b w:val="0"/>
                <w:sz w:val="18"/>
                <w:szCs w:val="18"/>
                <w:lang w:val="en-US"/>
              </w:rPr>
              <w:t>Paraffin gauze dressing</w:t>
            </w:r>
          </w:p>
          <w:p w14:paraId="6B9ECD87" w14:textId="77777777" w:rsidR="00B97B0F" w:rsidRDefault="00B97B0F" w:rsidP="00B97B0F">
            <w:pPr>
              <w:pStyle w:val="Subttulo"/>
              <w:numPr>
                <w:ilvl w:val="0"/>
                <w:numId w:val="27"/>
              </w:numPr>
              <w:jc w:val="both"/>
              <w:rPr>
                <w:rFonts w:ascii="Arial" w:eastAsia="Arial" w:hAnsi="Arial" w:cs="Arial"/>
                <w:b w:val="0"/>
                <w:sz w:val="18"/>
                <w:szCs w:val="18"/>
                <w:lang w:val="en-US"/>
              </w:rPr>
            </w:pPr>
            <w:r w:rsidRPr="00B97B0F">
              <w:rPr>
                <w:rFonts w:ascii="Arial" w:eastAsia="Arial" w:hAnsi="Arial" w:cs="Arial"/>
                <w:b w:val="0"/>
                <w:sz w:val="18"/>
                <w:szCs w:val="18"/>
                <w:lang w:val="en-US"/>
              </w:rPr>
              <w:t>Antiseptic impregnated dressing</w:t>
            </w:r>
          </w:p>
          <w:p w14:paraId="6E1B5362" w14:textId="4901F848" w:rsidR="00F64E5D" w:rsidRPr="00B97B0F" w:rsidRDefault="00B97B0F" w:rsidP="00B97B0F">
            <w:pPr>
              <w:pStyle w:val="Subttulo"/>
              <w:numPr>
                <w:ilvl w:val="0"/>
                <w:numId w:val="27"/>
              </w:numPr>
              <w:jc w:val="both"/>
              <w:rPr>
                <w:rFonts w:ascii="Arial" w:eastAsia="Arial" w:hAnsi="Arial" w:cs="Arial"/>
                <w:b w:val="0"/>
                <w:sz w:val="18"/>
                <w:szCs w:val="18"/>
                <w:lang w:val="en-US"/>
              </w:rPr>
            </w:pPr>
            <w:r w:rsidRPr="00B97B0F">
              <w:rPr>
                <w:rFonts w:ascii="Arial" w:eastAsia="Arial" w:hAnsi="Arial" w:cs="Arial"/>
                <w:b w:val="0"/>
                <w:sz w:val="18"/>
                <w:szCs w:val="18"/>
                <w:lang w:val="en-US"/>
              </w:rPr>
              <w:t>Sterile</w:t>
            </w:r>
          </w:p>
        </w:tc>
        <w:tc>
          <w:tcPr>
            <w:tcW w:w="1170" w:type="dxa"/>
          </w:tcPr>
          <w:p w14:paraId="295ABA8F"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18B3BF6B"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42C31994"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51B914F6"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4466052C"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1C204036" w14:textId="77777777" w:rsidTr="396AFD79">
        <w:trPr>
          <w:trHeight w:val="230"/>
        </w:trPr>
        <w:tc>
          <w:tcPr>
            <w:tcW w:w="1350" w:type="dxa"/>
          </w:tcPr>
          <w:p w14:paraId="147CEDF3" w14:textId="7EE0D783" w:rsidR="00F64E5D" w:rsidRPr="00FC777A" w:rsidRDefault="0049701E"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36</w:t>
            </w:r>
          </w:p>
        </w:tc>
        <w:tc>
          <w:tcPr>
            <w:tcW w:w="1170" w:type="dxa"/>
          </w:tcPr>
          <w:p w14:paraId="17C1369B" w14:textId="737169DC" w:rsidR="00F64E5D" w:rsidRPr="00FC777A" w:rsidRDefault="0049701E"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6A589C0B" w14:textId="423E292B" w:rsidR="00F64E5D" w:rsidRPr="00FC777A" w:rsidRDefault="00627CBF" w:rsidP="00114642">
            <w:pPr>
              <w:pStyle w:val="Subttulo"/>
              <w:jc w:val="left"/>
              <w:rPr>
                <w:rFonts w:ascii="Arial" w:eastAsia="Arial" w:hAnsi="Arial" w:cs="Arial"/>
                <w:b w:val="0"/>
                <w:sz w:val="18"/>
                <w:szCs w:val="18"/>
                <w:lang w:val="en-US"/>
              </w:rPr>
            </w:pPr>
            <w:r w:rsidRPr="00627CBF">
              <w:rPr>
                <w:rFonts w:ascii="Arial" w:eastAsia="Arial" w:hAnsi="Arial" w:cs="Arial"/>
                <w:b w:val="0"/>
                <w:sz w:val="18"/>
                <w:szCs w:val="18"/>
                <w:lang w:val="en-US"/>
              </w:rPr>
              <w:t>Reusable Hot/Cold Gel Pack</w:t>
            </w:r>
          </w:p>
        </w:tc>
        <w:tc>
          <w:tcPr>
            <w:tcW w:w="1980" w:type="dxa"/>
          </w:tcPr>
          <w:p w14:paraId="58BE065F" w14:textId="77777777" w:rsidR="00684D63" w:rsidRDefault="00684D63" w:rsidP="00684D63">
            <w:pPr>
              <w:pStyle w:val="Subttulo"/>
              <w:numPr>
                <w:ilvl w:val="0"/>
                <w:numId w:val="27"/>
              </w:numPr>
              <w:jc w:val="left"/>
              <w:rPr>
                <w:rFonts w:ascii="Arial" w:eastAsia="Arial" w:hAnsi="Arial" w:cs="Arial"/>
                <w:b w:val="0"/>
                <w:sz w:val="18"/>
                <w:szCs w:val="18"/>
                <w:lang w:val="en-US"/>
              </w:rPr>
            </w:pPr>
            <w:r w:rsidRPr="00684D63">
              <w:rPr>
                <w:rFonts w:ascii="Arial" w:eastAsia="Arial" w:hAnsi="Arial" w:cs="Arial"/>
                <w:b w:val="0"/>
                <w:sz w:val="18"/>
                <w:szCs w:val="18"/>
                <w:lang w:val="en-US"/>
              </w:rPr>
              <w:t>Size: approximately 5 inches × 11 inches</w:t>
            </w:r>
          </w:p>
          <w:p w14:paraId="66770589" w14:textId="77777777" w:rsidR="00684D63" w:rsidRDefault="00684D63" w:rsidP="00684D63">
            <w:pPr>
              <w:pStyle w:val="Subttulo"/>
              <w:numPr>
                <w:ilvl w:val="0"/>
                <w:numId w:val="27"/>
              </w:numPr>
              <w:jc w:val="left"/>
              <w:rPr>
                <w:rFonts w:ascii="Arial" w:eastAsia="Arial" w:hAnsi="Arial" w:cs="Arial"/>
                <w:b w:val="0"/>
                <w:sz w:val="18"/>
                <w:szCs w:val="18"/>
                <w:lang w:val="en-US"/>
              </w:rPr>
            </w:pPr>
            <w:r w:rsidRPr="00684D63">
              <w:rPr>
                <w:rFonts w:ascii="Arial" w:eastAsia="Arial" w:hAnsi="Arial" w:cs="Arial"/>
                <w:b w:val="0"/>
                <w:sz w:val="18"/>
                <w:szCs w:val="18"/>
                <w:lang w:val="en-US"/>
              </w:rPr>
              <w:t>Suitable for hot or cold therapy</w:t>
            </w:r>
          </w:p>
          <w:p w14:paraId="18056E1D" w14:textId="77777777" w:rsidR="00684D63" w:rsidRDefault="00684D63" w:rsidP="00684D63">
            <w:pPr>
              <w:pStyle w:val="Subttulo"/>
              <w:numPr>
                <w:ilvl w:val="0"/>
                <w:numId w:val="27"/>
              </w:numPr>
              <w:jc w:val="left"/>
              <w:rPr>
                <w:rFonts w:ascii="Arial" w:eastAsia="Arial" w:hAnsi="Arial" w:cs="Arial"/>
                <w:b w:val="0"/>
                <w:sz w:val="18"/>
                <w:szCs w:val="18"/>
                <w:lang w:val="en-US"/>
              </w:rPr>
            </w:pPr>
            <w:r w:rsidRPr="00684D63">
              <w:rPr>
                <w:rFonts w:ascii="Arial" w:eastAsia="Arial" w:hAnsi="Arial" w:cs="Arial"/>
                <w:b w:val="0"/>
                <w:sz w:val="18"/>
                <w:szCs w:val="18"/>
                <w:lang w:val="en-US"/>
              </w:rPr>
              <w:t>Leak-resistant outer layer</w:t>
            </w:r>
          </w:p>
          <w:p w14:paraId="646733A0" w14:textId="0E601B56" w:rsidR="00F64E5D" w:rsidRPr="00684D63" w:rsidRDefault="00684D63" w:rsidP="00684D63">
            <w:pPr>
              <w:pStyle w:val="Subttulo"/>
              <w:numPr>
                <w:ilvl w:val="0"/>
                <w:numId w:val="27"/>
              </w:numPr>
              <w:jc w:val="left"/>
              <w:rPr>
                <w:rFonts w:ascii="Arial" w:eastAsia="Arial" w:hAnsi="Arial" w:cs="Arial"/>
                <w:b w:val="0"/>
                <w:sz w:val="18"/>
                <w:szCs w:val="18"/>
                <w:lang w:val="en-US"/>
              </w:rPr>
            </w:pPr>
            <w:r w:rsidRPr="00684D63">
              <w:rPr>
                <w:rFonts w:ascii="Arial" w:eastAsia="Arial" w:hAnsi="Arial" w:cs="Arial"/>
                <w:b w:val="0"/>
                <w:sz w:val="18"/>
                <w:szCs w:val="18"/>
                <w:lang w:val="en-US"/>
              </w:rPr>
              <w:t>Packaging: Reusable gel pack</w:t>
            </w:r>
          </w:p>
        </w:tc>
        <w:tc>
          <w:tcPr>
            <w:tcW w:w="1170" w:type="dxa"/>
          </w:tcPr>
          <w:p w14:paraId="663474F6"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0577FA88"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66D2DBDE"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4249B0C9"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200FE065"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1B599719" w14:textId="77777777" w:rsidTr="396AFD79">
        <w:trPr>
          <w:trHeight w:val="230"/>
        </w:trPr>
        <w:tc>
          <w:tcPr>
            <w:tcW w:w="1350" w:type="dxa"/>
          </w:tcPr>
          <w:p w14:paraId="1C4C0FF7" w14:textId="28288484" w:rsidR="00F64E5D" w:rsidRPr="00FC777A" w:rsidRDefault="00964F52"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37</w:t>
            </w:r>
          </w:p>
        </w:tc>
        <w:tc>
          <w:tcPr>
            <w:tcW w:w="1170" w:type="dxa"/>
          </w:tcPr>
          <w:p w14:paraId="2D0D40FC" w14:textId="3CF8DF68" w:rsidR="00F64E5D" w:rsidRPr="00FC777A" w:rsidRDefault="00964F52"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120</w:t>
            </w:r>
          </w:p>
        </w:tc>
        <w:tc>
          <w:tcPr>
            <w:tcW w:w="1620" w:type="dxa"/>
          </w:tcPr>
          <w:p w14:paraId="7082DD9C" w14:textId="260B1A12" w:rsidR="00F64E5D" w:rsidRPr="00FC777A" w:rsidRDefault="00964F52" w:rsidP="00114642">
            <w:pPr>
              <w:pStyle w:val="Subttulo"/>
              <w:jc w:val="left"/>
              <w:rPr>
                <w:rFonts w:ascii="Arial" w:eastAsia="Arial" w:hAnsi="Arial" w:cs="Arial"/>
                <w:b w:val="0"/>
                <w:sz w:val="18"/>
                <w:szCs w:val="18"/>
                <w:lang w:val="en-US"/>
              </w:rPr>
            </w:pPr>
            <w:r w:rsidRPr="00964F52">
              <w:rPr>
                <w:rFonts w:ascii="Arial" w:eastAsia="Arial" w:hAnsi="Arial" w:cs="Arial"/>
                <w:b w:val="0"/>
                <w:sz w:val="18"/>
                <w:szCs w:val="18"/>
                <w:lang w:val="en-US"/>
              </w:rPr>
              <w:t>Acetaminophen (Paracetamol)</w:t>
            </w:r>
          </w:p>
        </w:tc>
        <w:tc>
          <w:tcPr>
            <w:tcW w:w="1980" w:type="dxa"/>
          </w:tcPr>
          <w:p w14:paraId="5BC8B489" w14:textId="77777777" w:rsidR="00546CCC" w:rsidRDefault="00546CCC" w:rsidP="00546CCC">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Active ingredient: Acetaminophen / Paracetamol</w:t>
            </w:r>
          </w:p>
          <w:p w14:paraId="26931011" w14:textId="77777777" w:rsidR="00546CCC" w:rsidRDefault="00546CCC" w:rsidP="00546CCC">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Strength: 500 mg per tablet</w:t>
            </w:r>
          </w:p>
          <w:p w14:paraId="558DF6C6" w14:textId="77777777" w:rsidR="00546CCC" w:rsidRDefault="00546CCC" w:rsidP="00546CCC">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Oral administration</w:t>
            </w:r>
          </w:p>
          <w:p w14:paraId="776B9E4C" w14:textId="77777777" w:rsidR="00546CCC" w:rsidRDefault="00546CCC" w:rsidP="00546CCC">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Tablets suitable for analgesic and fever relief</w:t>
            </w:r>
          </w:p>
          <w:p w14:paraId="677C903F" w14:textId="09114AB4" w:rsidR="00F64E5D" w:rsidRPr="00546CCC" w:rsidRDefault="00546CCC" w:rsidP="00546CCC">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lastRenderedPageBreak/>
              <w:t>Packaging: Individually packed</w:t>
            </w:r>
          </w:p>
        </w:tc>
        <w:tc>
          <w:tcPr>
            <w:tcW w:w="1170" w:type="dxa"/>
          </w:tcPr>
          <w:p w14:paraId="30B6B45A"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6C31B703"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4A46D185"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19E0B6A8"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5CCC0E9D"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0D6B2D5B" w14:textId="77777777" w:rsidTr="396AFD79">
        <w:trPr>
          <w:trHeight w:val="230"/>
        </w:trPr>
        <w:tc>
          <w:tcPr>
            <w:tcW w:w="1350" w:type="dxa"/>
          </w:tcPr>
          <w:p w14:paraId="57064970" w14:textId="384C9FA8" w:rsidR="00F64E5D" w:rsidRPr="00FC777A" w:rsidRDefault="00964F52"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38</w:t>
            </w:r>
          </w:p>
        </w:tc>
        <w:tc>
          <w:tcPr>
            <w:tcW w:w="1170" w:type="dxa"/>
          </w:tcPr>
          <w:p w14:paraId="273C1FBC" w14:textId="440BFA23" w:rsidR="00F64E5D" w:rsidRPr="00FC777A" w:rsidRDefault="006A691A"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w:t>
            </w:r>
          </w:p>
        </w:tc>
        <w:tc>
          <w:tcPr>
            <w:tcW w:w="1620" w:type="dxa"/>
          </w:tcPr>
          <w:p w14:paraId="489A452A" w14:textId="23BDD11D" w:rsidR="00F64E5D" w:rsidRPr="00FC777A" w:rsidRDefault="006A691A" w:rsidP="00114642">
            <w:pPr>
              <w:pStyle w:val="Subttulo"/>
              <w:jc w:val="left"/>
              <w:rPr>
                <w:rFonts w:ascii="Arial" w:eastAsia="Arial" w:hAnsi="Arial" w:cs="Arial"/>
                <w:b w:val="0"/>
                <w:sz w:val="18"/>
                <w:szCs w:val="18"/>
                <w:lang w:val="en-US"/>
              </w:rPr>
            </w:pPr>
            <w:r w:rsidRPr="006A691A">
              <w:rPr>
                <w:rFonts w:ascii="Arial" w:eastAsia="Arial" w:hAnsi="Arial" w:cs="Arial"/>
                <w:b w:val="0"/>
                <w:sz w:val="18"/>
                <w:szCs w:val="18"/>
                <w:lang w:val="en-US"/>
              </w:rPr>
              <w:t>First Aid Carry Bag</w:t>
            </w:r>
          </w:p>
        </w:tc>
        <w:tc>
          <w:tcPr>
            <w:tcW w:w="1980" w:type="dxa"/>
          </w:tcPr>
          <w:p w14:paraId="3AD541F8" w14:textId="77777777" w:rsidR="00FD52EA" w:rsidRDefault="00FD52EA" w:rsidP="00FD52EA">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Type: Medium-sized duffle bag for first aid supplies</w:t>
            </w:r>
          </w:p>
          <w:p w14:paraId="3F3F8EE9" w14:textId="77777777" w:rsidR="00FD52EA" w:rsidRDefault="00FD52EA" w:rsidP="00FD52EA">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Material: Durable heavy-duty polyester, nylon, or canvas fabric</w:t>
            </w:r>
          </w:p>
          <w:p w14:paraId="60318505" w14:textId="77777777" w:rsidR="00FD52EA" w:rsidRDefault="00FD52EA" w:rsidP="00FD52EA">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Color: Black</w:t>
            </w:r>
          </w:p>
          <w:p w14:paraId="73D0F75F" w14:textId="77777777" w:rsidR="00FD52EA" w:rsidRDefault="00FD52EA" w:rsidP="00FD52EA">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Main compartment: Large central compartment for storage of medical supplies</w:t>
            </w:r>
          </w:p>
          <w:p w14:paraId="615C3C3D" w14:textId="5F845C2C" w:rsidR="00F64E5D" w:rsidRPr="00FD52EA" w:rsidRDefault="00FD52EA" w:rsidP="00FD52EA">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Internal organization: Multiple internal pockets or compartments for sorting medical items</w:t>
            </w:r>
          </w:p>
        </w:tc>
        <w:tc>
          <w:tcPr>
            <w:tcW w:w="1170" w:type="dxa"/>
          </w:tcPr>
          <w:p w14:paraId="2A7FE427"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0760668A"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184A82B8"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7D85845D"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0633D47B" w14:textId="77777777" w:rsidR="00F64E5D" w:rsidRPr="00FC777A" w:rsidRDefault="00F64E5D" w:rsidP="00551494">
            <w:pPr>
              <w:pStyle w:val="Subttulo"/>
              <w:jc w:val="both"/>
              <w:rPr>
                <w:rFonts w:ascii="Arial" w:eastAsia="Arial" w:hAnsi="Arial" w:cs="Arial"/>
                <w:b w:val="0"/>
                <w:sz w:val="18"/>
                <w:szCs w:val="18"/>
                <w:lang w:val="en-US"/>
              </w:rPr>
            </w:pPr>
          </w:p>
        </w:tc>
      </w:tr>
      <w:tr w:rsidR="00DF7203" w:rsidRPr="00FC777A" w14:paraId="0C67208F" w14:textId="77777777" w:rsidTr="00DB4CF9">
        <w:trPr>
          <w:trHeight w:val="230"/>
        </w:trPr>
        <w:tc>
          <w:tcPr>
            <w:tcW w:w="13320" w:type="dxa"/>
            <w:gridSpan w:val="9"/>
          </w:tcPr>
          <w:p w14:paraId="1335A77D" w14:textId="595BC775" w:rsidR="00DF7203" w:rsidRPr="003A2343" w:rsidRDefault="003A2343" w:rsidP="00551494">
            <w:pPr>
              <w:pStyle w:val="Subttulo"/>
              <w:jc w:val="both"/>
              <w:rPr>
                <w:rFonts w:ascii="Arial" w:eastAsia="Arial" w:hAnsi="Arial" w:cs="Arial"/>
                <w:bCs/>
                <w:sz w:val="18"/>
                <w:szCs w:val="18"/>
                <w:lang w:val="en-US"/>
              </w:rPr>
            </w:pPr>
            <w:r w:rsidRPr="003A2343">
              <w:rPr>
                <w:rFonts w:ascii="Arial" w:eastAsia="Arial" w:hAnsi="Arial" w:cs="Arial"/>
                <w:bCs/>
                <w:sz w:val="18"/>
                <w:szCs w:val="18"/>
                <w:lang w:val="en-US"/>
              </w:rPr>
              <w:t>Lot C: Other Supplies</w:t>
            </w:r>
          </w:p>
        </w:tc>
      </w:tr>
      <w:tr w:rsidR="00F64E5D" w:rsidRPr="00FC777A" w14:paraId="31E184B4" w14:textId="77777777" w:rsidTr="396AFD79">
        <w:trPr>
          <w:trHeight w:val="230"/>
        </w:trPr>
        <w:tc>
          <w:tcPr>
            <w:tcW w:w="1350" w:type="dxa"/>
          </w:tcPr>
          <w:p w14:paraId="6B58BFA0" w14:textId="4930EEDC" w:rsidR="00F64E5D" w:rsidRPr="00FC777A" w:rsidRDefault="00276BA4"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39</w:t>
            </w:r>
          </w:p>
        </w:tc>
        <w:tc>
          <w:tcPr>
            <w:tcW w:w="1170" w:type="dxa"/>
          </w:tcPr>
          <w:p w14:paraId="46BC4760" w14:textId="1CD7E43B" w:rsidR="00F64E5D" w:rsidRPr="00FC777A" w:rsidRDefault="00313E30"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16</w:t>
            </w:r>
          </w:p>
        </w:tc>
        <w:tc>
          <w:tcPr>
            <w:tcW w:w="1620" w:type="dxa"/>
          </w:tcPr>
          <w:p w14:paraId="400AF73B" w14:textId="6914B203" w:rsidR="00F64E5D" w:rsidRPr="00FC777A" w:rsidRDefault="00625A68" w:rsidP="00625A68">
            <w:pPr>
              <w:pStyle w:val="Subttulo"/>
              <w:jc w:val="left"/>
              <w:rPr>
                <w:rFonts w:ascii="Arial" w:eastAsia="Arial" w:hAnsi="Arial" w:cs="Arial"/>
                <w:b w:val="0"/>
                <w:sz w:val="18"/>
                <w:szCs w:val="18"/>
                <w:lang w:val="en-US"/>
              </w:rPr>
            </w:pPr>
            <w:r w:rsidRPr="00625A68">
              <w:rPr>
                <w:rFonts w:ascii="Arial" w:eastAsia="Arial" w:hAnsi="Arial" w:cs="Arial"/>
                <w:b w:val="0"/>
                <w:sz w:val="18"/>
                <w:szCs w:val="18"/>
                <w:lang w:val="en-US"/>
              </w:rPr>
              <w:t>Backpack (Black)</w:t>
            </w:r>
          </w:p>
        </w:tc>
        <w:tc>
          <w:tcPr>
            <w:tcW w:w="1980" w:type="dxa"/>
          </w:tcPr>
          <w:p w14:paraId="0026728B" w14:textId="77777777" w:rsidR="004600B8" w:rsidRDefault="004600B8" w:rsidP="00625A68">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Color: Black</w:t>
            </w:r>
          </w:p>
          <w:p w14:paraId="68C1433F" w14:textId="77777777" w:rsidR="004600B8" w:rsidRDefault="004600B8" w:rsidP="00625A68">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Material: Nylon</w:t>
            </w:r>
          </w:p>
          <w:p w14:paraId="43E75E1E" w14:textId="77777777" w:rsidR="004600B8" w:rsidRDefault="004600B8" w:rsidP="00625A68">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Size: 17–19 inches</w:t>
            </w:r>
          </w:p>
          <w:p w14:paraId="7F87988C" w14:textId="77777777" w:rsidR="004600B8" w:rsidRDefault="004600B8" w:rsidP="00625A68">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Shape/Form: Round</w:t>
            </w:r>
          </w:p>
          <w:p w14:paraId="7FBB659A" w14:textId="7C8B1A94" w:rsidR="00F64E5D" w:rsidRPr="004600B8" w:rsidRDefault="004600B8" w:rsidP="00625A68">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Water Resistance: Water-resistant fabric</w:t>
            </w:r>
          </w:p>
        </w:tc>
        <w:tc>
          <w:tcPr>
            <w:tcW w:w="1170" w:type="dxa"/>
          </w:tcPr>
          <w:p w14:paraId="5335B69C"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4EAB6DA4"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219A06CB"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2D0367E6"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76B5A756"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40765EA4" w14:textId="77777777" w:rsidTr="396AFD79">
        <w:trPr>
          <w:trHeight w:val="230"/>
        </w:trPr>
        <w:tc>
          <w:tcPr>
            <w:tcW w:w="1350" w:type="dxa"/>
          </w:tcPr>
          <w:p w14:paraId="33ACCDF9" w14:textId="1360C4DF" w:rsidR="00F64E5D" w:rsidRPr="00FC777A" w:rsidRDefault="00206DBC"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40</w:t>
            </w:r>
          </w:p>
        </w:tc>
        <w:tc>
          <w:tcPr>
            <w:tcW w:w="1170" w:type="dxa"/>
          </w:tcPr>
          <w:p w14:paraId="0766A878" w14:textId="0BCBF906" w:rsidR="00F64E5D" w:rsidRPr="00FC777A" w:rsidRDefault="00206DBC"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16</w:t>
            </w:r>
          </w:p>
        </w:tc>
        <w:tc>
          <w:tcPr>
            <w:tcW w:w="1620" w:type="dxa"/>
          </w:tcPr>
          <w:p w14:paraId="0859C35D" w14:textId="14898118" w:rsidR="00F64E5D" w:rsidRPr="00FC777A" w:rsidRDefault="00A76A61" w:rsidP="00A76A61">
            <w:pPr>
              <w:pStyle w:val="Subttulo"/>
              <w:jc w:val="left"/>
              <w:rPr>
                <w:rFonts w:ascii="Arial" w:eastAsia="Arial" w:hAnsi="Arial" w:cs="Arial"/>
                <w:b w:val="0"/>
                <w:sz w:val="18"/>
                <w:szCs w:val="18"/>
                <w:lang w:val="en-US"/>
              </w:rPr>
            </w:pPr>
            <w:r w:rsidRPr="00A76A61">
              <w:rPr>
                <w:rFonts w:ascii="Arial" w:eastAsia="Arial" w:hAnsi="Arial" w:cs="Arial"/>
                <w:b w:val="0"/>
                <w:sz w:val="18"/>
                <w:szCs w:val="18"/>
                <w:lang w:val="en-US"/>
              </w:rPr>
              <w:t>Backpack (Blue)</w:t>
            </w:r>
          </w:p>
        </w:tc>
        <w:tc>
          <w:tcPr>
            <w:tcW w:w="1980" w:type="dxa"/>
          </w:tcPr>
          <w:p w14:paraId="578A165F" w14:textId="77777777" w:rsidR="008B3200" w:rsidRDefault="008B3200" w:rsidP="008B3200">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Color: Blue</w:t>
            </w:r>
          </w:p>
          <w:p w14:paraId="646DCDB9" w14:textId="77777777" w:rsidR="008B3200" w:rsidRDefault="008B3200" w:rsidP="008B3200">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Material: Nylon</w:t>
            </w:r>
          </w:p>
          <w:p w14:paraId="2F78538E" w14:textId="77777777" w:rsidR="008B3200" w:rsidRDefault="008B3200" w:rsidP="008B3200">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lastRenderedPageBreak/>
              <w:t>Size: 17–19 inches</w:t>
            </w:r>
          </w:p>
          <w:p w14:paraId="2EC7081A" w14:textId="77777777" w:rsidR="008B3200" w:rsidRDefault="008B3200" w:rsidP="008B3200">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Shape/Form: Round</w:t>
            </w:r>
          </w:p>
          <w:p w14:paraId="76A86A00" w14:textId="2A1CD293" w:rsidR="00F64E5D" w:rsidRPr="008B3200" w:rsidRDefault="008B3200" w:rsidP="008B3200">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Water Resistance: Water-resistant fabric</w:t>
            </w:r>
          </w:p>
        </w:tc>
        <w:tc>
          <w:tcPr>
            <w:tcW w:w="1170" w:type="dxa"/>
          </w:tcPr>
          <w:p w14:paraId="35F76A14"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6FAD4047"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6487DAC7"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4AE0EF37"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3245F28A" w14:textId="77777777" w:rsidR="00F64E5D" w:rsidRPr="00FC777A" w:rsidRDefault="00F64E5D" w:rsidP="00551494">
            <w:pPr>
              <w:pStyle w:val="Subttulo"/>
              <w:jc w:val="both"/>
              <w:rPr>
                <w:rFonts w:ascii="Arial" w:eastAsia="Arial" w:hAnsi="Arial" w:cs="Arial"/>
                <w:b w:val="0"/>
                <w:sz w:val="18"/>
                <w:szCs w:val="18"/>
                <w:lang w:val="en-US"/>
              </w:rPr>
            </w:pPr>
          </w:p>
        </w:tc>
      </w:tr>
      <w:tr w:rsidR="00F64E5D" w:rsidRPr="00FC777A" w14:paraId="2CE5F44A" w14:textId="77777777" w:rsidTr="396AFD79">
        <w:trPr>
          <w:trHeight w:val="230"/>
        </w:trPr>
        <w:tc>
          <w:tcPr>
            <w:tcW w:w="1350" w:type="dxa"/>
          </w:tcPr>
          <w:p w14:paraId="1819907F" w14:textId="35F186D1" w:rsidR="00F64E5D" w:rsidRPr="00FC777A" w:rsidRDefault="00D42DC6"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41</w:t>
            </w:r>
          </w:p>
        </w:tc>
        <w:tc>
          <w:tcPr>
            <w:tcW w:w="1170" w:type="dxa"/>
          </w:tcPr>
          <w:p w14:paraId="27C92697" w14:textId="65C98EF3" w:rsidR="00F64E5D" w:rsidRPr="00FC777A" w:rsidRDefault="00D42DC6" w:rsidP="00551494">
            <w:pPr>
              <w:pStyle w:val="Subttulo"/>
              <w:jc w:val="both"/>
              <w:rPr>
                <w:rFonts w:ascii="Arial" w:eastAsia="Arial" w:hAnsi="Arial" w:cs="Arial"/>
                <w:b w:val="0"/>
                <w:sz w:val="18"/>
                <w:szCs w:val="18"/>
                <w:lang w:val="en-US"/>
              </w:rPr>
            </w:pPr>
            <w:r>
              <w:rPr>
                <w:rFonts w:ascii="Arial" w:eastAsia="Arial" w:hAnsi="Arial" w:cs="Arial"/>
                <w:b w:val="0"/>
                <w:sz w:val="18"/>
                <w:szCs w:val="18"/>
                <w:lang w:val="en-US"/>
              </w:rPr>
              <w:t>16</w:t>
            </w:r>
          </w:p>
        </w:tc>
        <w:tc>
          <w:tcPr>
            <w:tcW w:w="1620" w:type="dxa"/>
          </w:tcPr>
          <w:p w14:paraId="6ADA2926" w14:textId="4E40D21A" w:rsidR="00F64E5D" w:rsidRPr="00FC777A" w:rsidRDefault="00D42DC6" w:rsidP="00D42DC6">
            <w:pPr>
              <w:pStyle w:val="Subttulo"/>
              <w:jc w:val="left"/>
              <w:rPr>
                <w:rFonts w:ascii="Arial" w:eastAsia="Arial" w:hAnsi="Arial" w:cs="Arial"/>
                <w:b w:val="0"/>
                <w:sz w:val="18"/>
                <w:szCs w:val="18"/>
                <w:lang w:val="en-US"/>
              </w:rPr>
            </w:pPr>
            <w:r w:rsidRPr="00D42DC6">
              <w:rPr>
                <w:rFonts w:ascii="Arial" w:eastAsia="Arial" w:hAnsi="Arial" w:cs="Arial"/>
                <w:b w:val="0"/>
                <w:sz w:val="18"/>
                <w:szCs w:val="18"/>
                <w:lang w:val="en-US"/>
              </w:rPr>
              <w:t>Backpack (Grey)</w:t>
            </w:r>
          </w:p>
        </w:tc>
        <w:tc>
          <w:tcPr>
            <w:tcW w:w="1980" w:type="dxa"/>
          </w:tcPr>
          <w:p w14:paraId="1EACCE8B" w14:textId="77777777" w:rsidR="005E3A48" w:rsidRDefault="005E3A48" w:rsidP="005E3A48">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Color: Grey</w:t>
            </w:r>
          </w:p>
          <w:p w14:paraId="434B7AEC" w14:textId="77777777" w:rsidR="005E3A48" w:rsidRDefault="005E3A48" w:rsidP="005E3A48">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Material: Nylon</w:t>
            </w:r>
          </w:p>
          <w:p w14:paraId="5D1D69FF" w14:textId="77777777" w:rsidR="005E3A48" w:rsidRDefault="005E3A48" w:rsidP="005E3A48">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Size: 17–19 inches</w:t>
            </w:r>
          </w:p>
          <w:p w14:paraId="638F0795" w14:textId="77777777" w:rsidR="005E3A48" w:rsidRDefault="005E3A48" w:rsidP="005E3A48">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Shape/Form: Round</w:t>
            </w:r>
          </w:p>
          <w:p w14:paraId="4E697CC8" w14:textId="169815F5" w:rsidR="00F64E5D" w:rsidRPr="005E3A48" w:rsidRDefault="005E3A48" w:rsidP="005E3A48">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Water Resistance: Water-resistant fabric</w:t>
            </w:r>
          </w:p>
        </w:tc>
        <w:tc>
          <w:tcPr>
            <w:tcW w:w="1170" w:type="dxa"/>
          </w:tcPr>
          <w:p w14:paraId="3FE4E6BD" w14:textId="77777777" w:rsidR="00F64E5D" w:rsidRPr="00FC777A" w:rsidRDefault="00F64E5D" w:rsidP="00551494">
            <w:pPr>
              <w:pStyle w:val="Subttulo"/>
              <w:jc w:val="both"/>
              <w:rPr>
                <w:rFonts w:ascii="Arial" w:eastAsia="Arial" w:hAnsi="Arial" w:cs="Arial"/>
                <w:b w:val="0"/>
                <w:sz w:val="18"/>
                <w:szCs w:val="18"/>
                <w:lang w:val="en-US"/>
              </w:rPr>
            </w:pPr>
          </w:p>
        </w:tc>
        <w:tc>
          <w:tcPr>
            <w:tcW w:w="1890" w:type="dxa"/>
          </w:tcPr>
          <w:p w14:paraId="4B74B195"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56CD8190" w14:textId="77777777" w:rsidR="00F64E5D" w:rsidRPr="00FC777A" w:rsidRDefault="00F64E5D" w:rsidP="00551494">
            <w:pPr>
              <w:pStyle w:val="Subttulo"/>
              <w:jc w:val="both"/>
              <w:rPr>
                <w:rFonts w:ascii="Arial" w:eastAsia="Arial" w:hAnsi="Arial" w:cs="Arial"/>
                <w:b w:val="0"/>
                <w:sz w:val="18"/>
                <w:szCs w:val="18"/>
                <w:lang w:val="en-US"/>
              </w:rPr>
            </w:pPr>
          </w:p>
        </w:tc>
        <w:tc>
          <w:tcPr>
            <w:tcW w:w="1260" w:type="dxa"/>
          </w:tcPr>
          <w:p w14:paraId="24F04263" w14:textId="77777777" w:rsidR="00F64E5D" w:rsidRPr="00FC777A" w:rsidRDefault="00F64E5D" w:rsidP="00551494">
            <w:pPr>
              <w:pStyle w:val="Subttulo"/>
              <w:jc w:val="both"/>
              <w:rPr>
                <w:rFonts w:ascii="Arial" w:eastAsia="Arial" w:hAnsi="Arial" w:cs="Arial"/>
                <w:b w:val="0"/>
                <w:sz w:val="18"/>
                <w:szCs w:val="18"/>
                <w:lang w:val="en-US"/>
              </w:rPr>
            </w:pPr>
          </w:p>
        </w:tc>
        <w:tc>
          <w:tcPr>
            <w:tcW w:w="1620" w:type="dxa"/>
          </w:tcPr>
          <w:p w14:paraId="302F97F9" w14:textId="77777777" w:rsidR="00F64E5D" w:rsidRPr="00FC777A" w:rsidRDefault="00F64E5D" w:rsidP="00551494">
            <w:pPr>
              <w:pStyle w:val="Subttulo"/>
              <w:jc w:val="both"/>
              <w:rPr>
                <w:rFonts w:ascii="Arial" w:eastAsia="Arial" w:hAnsi="Arial" w:cs="Arial"/>
                <w:b w:val="0"/>
                <w:sz w:val="18"/>
                <w:szCs w:val="18"/>
                <w:lang w:val="en-US"/>
              </w:rPr>
            </w:pPr>
          </w:p>
        </w:tc>
      </w:tr>
    </w:tbl>
    <w:p w14:paraId="58D5568D" w14:textId="77777777" w:rsidR="00D8280F" w:rsidRPr="007D1DC9" w:rsidRDefault="00D82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Cs/>
          <w:sz w:val="22"/>
          <w:szCs w:val="22"/>
          <w:lang w:val="en-US"/>
        </w:rPr>
      </w:pPr>
    </w:p>
    <w:p w14:paraId="58D5568E" w14:textId="77777777" w:rsidR="00D8280F" w:rsidRPr="009C3EFA" w:rsidRDefault="00E812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i/>
          <w:sz w:val="22"/>
          <w:szCs w:val="22"/>
          <w:lang w:val="en-US"/>
        </w:rPr>
      </w:pPr>
      <w:r w:rsidRPr="009C3EFA">
        <w:rPr>
          <w:rFonts w:ascii="Arial" w:eastAsia="Arial" w:hAnsi="Arial" w:cs="Arial"/>
          <w:i/>
          <w:sz w:val="22"/>
          <w:szCs w:val="22"/>
          <w:lang w:val="en-US"/>
        </w:rPr>
        <w:t>*Note: The supplier shall indicate compliance (yes/no) with the technical specifications requested, as well as variations in accordance with its quotation.</w:t>
      </w:r>
    </w:p>
    <w:p w14:paraId="58D5568F" w14:textId="77777777" w:rsidR="00D8280F" w:rsidRPr="00802C85" w:rsidRDefault="00E812AA">
      <w:pPr>
        <w:jc w:val="left"/>
        <w:rPr>
          <w:rFonts w:ascii="Arial" w:eastAsia="Arial" w:hAnsi="Arial" w:cs="Arial"/>
          <w:b/>
          <w:sz w:val="22"/>
          <w:szCs w:val="22"/>
          <w:lang w:val="en-US"/>
        </w:rPr>
      </w:pPr>
      <w:r w:rsidRPr="00802C85">
        <w:rPr>
          <w:lang w:val="en-US"/>
        </w:rPr>
        <w:br w:type="page"/>
      </w:r>
    </w:p>
    <w:p w14:paraId="58D55690" w14:textId="77777777" w:rsidR="00D8280F" w:rsidRPr="00802C85" w:rsidRDefault="00E812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sz w:val="22"/>
          <w:szCs w:val="22"/>
          <w:lang w:val="en-US"/>
        </w:rPr>
      </w:pPr>
      <w:proofErr w:type="gramStart"/>
      <w:r w:rsidRPr="00802C85">
        <w:rPr>
          <w:rFonts w:ascii="Arial" w:eastAsia="Arial" w:hAnsi="Arial" w:cs="Arial"/>
          <w:b/>
          <w:sz w:val="22"/>
          <w:szCs w:val="22"/>
          <w:lang w:val="en-US"/>
        </w:rPr>
        <w:lastRenderedPageBreak/>
        <w:t>Form</w:t>
      </w:r>
      <w:proofErr w:type="gramEnd"/>
      <w:r w:rsidRPr="00802C85">
        <w:rPr>
          <w:rFonts w:ascii="Arial" w:eastAsia="Arial" w:hAnsi="Arial" w:cs="Arial"/>
          <w:b/>
          <w:sz w:val="22"/>
          <w:szCs w:val="22"/>
          <w:lang w:val="en-US"/>
        </w:rPr>
        <w:t xml:space="preserve"> No.4. Price List</w:t>
      </w:r>
    </w:p>
    <w:p w14:paraId="58D55691" w14:textId="77777777" w:rsidR="00D8280F" w:rsidRPr="00802C85" w:rsidRDefault="00D82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sz w:val="22"/>
          <w:szCs w:val="22"/>
          <w:lang w:val="en-US"/>
        </w:rPr>
      </w:pPr>
    </w:p>
    <w:p w14:paraId="58D55692" w14:textId="1A80725A" w:rsidR="00D8280F" w:rsidRPr="002C3199" w:rsidRDefault="00E812AA">
      <w:pPr>
        <w:rPr>
          <w:rFonts w:ascii="Arial" w:eastAsia="Arial" w:hAnsi="Arial" w:cs="Arial"/>
          <w:sz w:val="22"/>
          <w:szCs w:val="22"/>
          <w:lang w:val="en-US"/>
        </w:rPr>
      </w:pPr>
      <w:r w:rsidRPr="002C3199">
        <w:rPr>
          <w:rFonts w:ascii="Arial" w:eastAsia="Arial" w:hAnsi="Arial" w:cs="Arial"/>
          <w:sz w:val="22"/>
          <w:szCs w:val="22"/>
          <w:lang w:val="en-US"/>
        </w:rPr>
        <w:t xml:space="preserve">The </w:t>
      </w:r>
      <w:proofErr w:type="spellStart"/>
      <w:r w:rsidR="002C3199">
        <w:rPr>
          <w:rFonts w:ascii="Arial" w:eastAsia="Arial" w:hAnsi="Arial" w:cs="Arial"/>
          <w:sz w:val="22"/>
          <w:szCs w:val="22"/>
          <w:lang w:val="en-US"/>
        </w:rPr>
        <w:t>offeres</w:t>
      </w:r>
      <w:proofErr w:type="spellEnd"/>
      <w:r w:rsidRPr="002C3199">
        <w:rPr>
          <w:rFonts w:ascii="Arial" w:eastAsia="Arial" w:hAnsi="Arial" w:cs="Arial"/>
          <w:sz w:val="22"/>
          <w:szCs w:val="22"/>
          <w:lang w:val="en-US"/>
        </w:rPr>
        <w:t xml:space="preserve"> shall complete these Price Schedule forms in accordance with the instructions given. The list of items and lots in column 1 of the Price Schedule shall match the List of Goods and Services detailed by the Purchaser and shall match Form No. 5.</w:t>
      </w:r>
    </w:p>
    <w:p w14:paraId="58D55693" w14:textId="77777777" w:rsidR="00D8280F" w:rsidRPr="00802C85" w:rsidRDefault="00D828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lang w:val="en-US"/>
        </w:rPr>
      </w:pPr>
    </w:p>
    <w:tbl>
      <w:tblPr>
        <w:tblStyle w:val="aa"/>
        <w:tblW w:w="1341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2"/>
        <w:gridCol w:w="3264"/>
        <w:gridCol w:w="1754"/>
        <w:gridCol w:w="2585"/>
        <w:gridCol w:w="1924"/>
        <w:gridCol w:w="2258"/>
      </w:tblGrid>
      <w:tr w:rsidR="00D8280F" w14:paraId="58D5569B" w14:textId="77777777" w:rsidTr="009A0A29">
        <w:trPr>
          <w:trHeight w:val="176"/>
          <w:tblHeader/>
        </w:trPr>
        <w:tc>
          <w:tcPr>
            <w:tcW w:w="1632" w:type="dxa"/>
            <w:shd w:val="clear" w:color="auto" w:fill="00B050"/>
          </w:tcPr>
          <w:p w14:paraId="58D55695" w14:textId="77777777" w:rsidR="00D8280F" w:rsidRPr="00DD0EEF" w:rsidRDefault="00E812AA">
            <w:pPr>
              <w:jc w:val="center"/>
              <w:rPr>
                <w:rFonts w:ascii="Arial" w:eastAsia="Arial" w:hAnsi="Arial" w:cs="Arial"/>
                <w:color w:val="FFFFFF"/>
                <w:sz w:val="20"/>
              </w:rPr>
            </w:pPr>
            <w:bookmarkStart w:id="26" w:name="_heading=h.3o7alnk" w:colFirst="0" w:colLast="0"/>
            <w:bookmarkEnd w:id="26"/>
            <w:r w:rsidRPr="00DD0EEF">
              <w:rPr>
                <w:rFonts w:ascii="Arial" w:eastAsia="Arial" w:hAnsi="Arial" w:cs="Arial"/>
                <w:color w:val="FFFFFF"/>
                <w:sz w:val="20"/>
              </w:rPr>
              <w:t>1</w:t>
            </w:r>
          </w:p>
        </w:tc>
        <w:tc>
          <w:tcPr>
            <w:tcW w:w="3264" w:type="dxa"/>
            <w:shd w:val="clear" w:color="auto" w:fill="00B050"/>
          </w:tcPr>
          <w:p w14:paraId="58D55696" w14:textId="77777777" w:rsidR="00D8280F" w:rsidRPr="00DD0EEF" w:rsidRDefault="00E812AA">
            <w:pPr>
              <w:jc w:val="center"/>
              <w:rPr>
                <w:rFonts w:ascii="Arial" w:eastAsia="Arial" w:hAnsi="Arial" w:cs="Arial"/>
                <w:color w:val="FFFFFF"/>
                <w:sz w:val="20"/>
              </w:rPr>
            </w:pPr>
            <w:r w:rsidRPr="00DD0EEF">
              <w:rPr>
                <w:rFonts w:ascii="Arial" w:eastAsia="Arial" w:hAnsi="Arial" w:cs="Arial"/>
                <w:color w:val="FFFFFF"/>
                <w:sz w:val="20"/>
              </w:rPr>
              <w:t>2</w:t>
            </w:r>
          </w:p>
        </w:tc>
        <w:tc>
          <w:tcPr>
            <w:tcW w:w="1754" w:type="dxa"/>
            <w:shd w:val="clear" w:color="auto" w:fill="00B050"/>
          </w:tcPr>
          <w:p w14:paraId="58D55697" w14:textId="77777777" w:rsidR="00D8280F" w:rsidRPr="00DD0EEF" w:rsidRDefault="00E812AA">
            <w:pPr>
              <w:jc w:val="center"/>
              <w:rPr>
                <w:rFonts w:ascii="Arial" w:eastAsia="Arial" w:hAnsi="Arial" w:cs="Arial"/>
                <w:color w:val="FFFFFF"/>
                <w:sz w:val="20"/>
              </w:rPr>
            </w:pPr>
            <w:r w:rsidRPr="00DD0EEF">
              <w:rPr>
                <w:rFonts w:ascii="Arial" w:eastAsia="Arial" w:hAnsi="Arial" w:cs="Arial"/>
                <w:color w:val="FFFFFF"/>
                <w:sz w:val="20"/>
              </w:rPr>
              <w:t>3</w:t>
            </w:r>
          </w:p>
        </w:tc>
        <w:tc>
          <w:tcPr>
            <w:tcW w:w="2585" w:type="dxa"/>
            <w:shd w:val="clear" w:color="auto" w:fill="00B050"/>
          </w:tcPr>
          <w:p w14:paraId="58D55698" w14:textId="77777777" w:rsidR="00D8280F" w:rsidRPr="00DD0EEF" w:rsidRDefault="00E812AA">
            <w:pPr>
              <w:jc w:val="center"/>
              <w:rPr>
                <w:rFonts w:ascii="Arial" w:eastAsia="Arial" w:hAnsi="Arial" w:cs="Arial"/>
                <w:color w:val="FFFFFF"/>
                <w:sz w:val="20"/>
              </w:rPr>
            </w:pPr>
            <w:r w:rsidRPr="00DD0EEF">
              <w:rPr>
                <w:rFonts w:ascii="Arial" w:eastAsia="Arial" w:hAnsi="Arial" w:cs="Arial"/>
                <w:color w:val="FFFFFF"/>
                <w:sz w:val="20"/>
              </w:rPr>
              <w:t>4</w:t>
            </w:r>
          </w:p>
        </w:tc>
        <w:tc>
          <w:tcPr>
            <w:tcW w:w="1924" w:type="dxa"/>
            <w:shd w:val="clear" w:color="auto" w:fill="00B050"/>
          </w:tcPr>
          <w:p w14:paraId="58D55699" w14:textId="77777777" w:rsidR="00D8280F" w:rsidRPr="00DD0EEF" w:rsidRDefault="00E812AA">
            <w:pPr>
              <w:jc w:val="center"/>
              <w:rPr>
                <w:rFonts w:ascii="Arial" w:eastAsia="Arial" w:hAnsi="Arial" w:cs="Arial"/>
                <w:color w:val="FFFFFF"/>
                <w:sz w:val="20"/>
              </w:rPr>
            </w:pPr>
            <w:r w:rsidRPr="00DD0EEF">
              <w:rPr>
                <w:rFonts w:ascii="Arial" w:eastAsia="Arial" w:hAnsi="Arial" w:cs="Arial"/>
                <w:color w:val="FFFFFF"/>
                <w:sz w:val="20"/>
              </w:rPr>
              <w:t>5</w:t>
            </w:r>
          </w:p>
        </w:tc>
        <w:tc>
          <w:tcPr>
            <w:tcW w:w="2258" w:type="dxa"/>
            <w:shd w:val="clear" w:color="auto" w:fill="00B050"/>
          </w:tcPr>
          <w:p w14:paraId="58D5569A" w14:textId="77777777" w:rsidR="00D8280F" w:rsidRPr="00DD0EEF" w:rsidRDefault="00E812AA">
            <w:pPr>
              <w:jc w:val="center"/>
              <w:rPr>
                <w:rFonts w:ascii="Arial" w:eastAsia="Arial" w:hAnsi="Arial" w:cs="Arial"/>
                <w:color w:val="FFFFFF"/>
                <w:sz w:val="20"/>
              </w:rPr>
            </w:pPr>
            <w:r w:rsidRPr="00DD0EEF">
              <w:rPr>
                <w:rFonts w:ascii="Arial" w:eastAsia="Arial" w:hAnsi="Arial" w:cs="Arial"/>
                <w:color w:val="FFFFFF"/>
                <w:sz w:val="20"/>
              </w:rPr>
              <w:t>6</w:t>
            </w:r>
          </w:p>
        </w:tc>
      </w:tr>
      <w:tr w:rsidR="00D8280F" w:rsidRPr="007F5789" w14:paraId="58D556AA" w14:textId="77777777" w:rsidTr="009A0A29">
        <w:trPr>
          <w:trHeight w:val="377"/>
          <w:tblHeader/>
        </w:trPr>
        <w:tc>
          <w:tcPr>
            <w:tcW w:w="1632" w:type="dxa"/>
            <w:shd w:val="clear" w:color="auto" w:fill="00B050"/>
            <w:vAlign w:val="center"/>
          </w:tcPr>
          <w:p w14:paraId="58D5569D" w14:textId="18F63D3E" w:rsidR="00D8280F" w:rsidRPr="00DD0EEF" w:rsidRDefault="00E812AA" w:rsidP="396AFD79">
            <w:pPr>
              <w:jc w:val="center"/>
              <w:rPr>
                <w:rFonts w:ascii="Arial" w:eastAsia="Arial" w:hAnsi="Arial" w:cs="Arial"/>
                <w:color w:val="FFFFFF"/>
                <w:sz w:val="16"/>
                <w:szCs w:val="16"/>
                <w:lang w:val="es-ES"/>
              </w:rPr>
            </w:pPr>
            <w:proofErr w:type="spellStart"/>
            <w:r w:rsidRPr="396AFD79">
              <w:rPr>
                <w:rFonts w:ascii="Arial" w:eastAsia="Arial" w:hAnsi="Arial" w:cs="Arial"/>
                <w:color w:val="FFFFFF" w:themeColor="background1"/>
                <w:sz w:val="16"/>
                <w:szCs w:val="16"/>
                <w:lang w:val="es-ES"/>
              </w:rPr>
              <w:t>Item</w:t>
            </w:r>
            <w:proofErr w:type="spellEnd"/>
            <w:r w:rsidRPr="396AFD79">
              <w:rPr>
                <w:rFonts w:ascii="Arial" w:eastAsia="Arial" w:hAnsi="Arial" w:cs="Arial"/>
                <w:color w:val="FFFFFF" w:themeColor="background1"/>
                <w:sz w:val="16"/>
                <w:szCs w:val="16"/>
                <w:lang w:val="es-ES"/>
              </w:rPr>
              <w:t xml:space="preserve"> No.</w:t>
            </w:r>
          </w:p>
        </w:tc>
        <w:tc>
          <w:tcPr>
            <w:tcW w:w="3264" w:type="dxa"/>
            <w:shd w:val="clear" w:color="auto" w:fill="00B050"/>
            <w:vAlign w:val="center"/>
          </w:tcPr>
          <w:p w14:paraId="58D5569F" w14:textId="24DE3B27" w:rsidR="00D8280F" w:rsidRPr="00DD0EEF" w:rsidRDefault="00E812AA" w:rsidP="396AFD79">
            <w:pPr>
              <w:jc w:val="center"/>
              <w:rPr>
                <w:rFonts w:ascii="Arial" w:eastAsia="Arial" w:hAnsi="Arial" w:cs="Arial"/>
                <w:color w:val="FFFFFF"/>
                <w:sz w:val="16"/>
                <w:szCs w:val="16"/>
                <w:lang w:val="es-ES"/>
              </w:rPr>
            </w:pPr>
            <w:proofErr w:type="spellStart"/>
            <w:r w:rsidRPr="396AFD79">
              <w:rPr>
                <w:rFonts w:ascii="Arial" w:eastAsia="Arial" w:hAnsi="Arial" w:cs="Arial"/>
                <w:color w:val="FFFFFF" w:themeColor="background1"/>
                <w:sz w:val="16"/>
                <w:szCs w:val="16"/>
                <w:lang w:val="es-ES"/>
              </w:rPr>
              <w:t>Description</w:t>
            </w:r>
            <w:proofErr w:type="spellEnd"/>
            <w:r w:rsidRPr="396AFD79">
              <w:rPr>
                <w:rFonts w:ascii="Arial" w:eastAsia="Arial" w:hAnsi="Arial" w:cs="Arial"/>
                <w:color w:val="FFFFFF" w:themeColor="background1"/>
                <w:sz w:val="16"/>
                <w:szCs w:val="16"/>
                <w:lang w:val="es-ES"/>
              </w:rPr>
              <w:t xml:space="preserve"> </w:t>
            </w:r>
            <w:proofErr w:type="spellStart"/>
            <w:r w:rsidRPr="396AFD79">
              <w:rPr>
                <w:rFonts w:ascii="Arial" w:eastAsia="Arial" w:hAnsi="Arial" w:cs="Arial"/>
                <w:color w:val="FFFFFF" w:themeColor="background1"/>
                <w:sz w:val="16"/>
                <w:szCs w:val="16"/>
                <w:lang w:val="es-ES"/>
              </w:rPr>
              <w:t>of</w:t>
            </w:r>
            <w:proofErr w:type="spellEnd"/>
            <w:r w:rsidRPr="396AFD79">
              <w:rPr>
                <w:rFonts w:ascii="Arial" w:eastAsia="Arial" w:hAnsi="Arial" w:cs="Arial"/>
                <w:color w:val="FFFFFF" w:themeColor="background1"/>
                <w:sz w:val="16"/>
                <w:szCs w:val="16"/>
                <w:lang w:val="es-ES"/>
              </w:rPr>
              <w:t xml:space="preserve"> </w:t>
            </w:r>
            <w:proofErr w:type="spellStart"/>
            <w:r w:rsidRPr="396AFD79">
              <w:rPr>
                <w:rFonts w:ascii="Arial" w:eastAsia="Arial" w:hAnsi="Arial" w:cs="Arial"/>
                <w:color w:val="FFFFFF" w:themeColor="background1"/>
                <w:sz w:val="16"/>
                <w:szCs w:val="16"/>
                <w:lang w:val="es-ES"/>
              </w:rPr>
              <w:t>assets</w:t>
            </w:r>
            <w:proofErr w:type="spellEnd"/>
          </w:p>
        </w:tc>
        <w:tc>
          <w:tcPr>
            <w:tcW w:w="1754" w:type="dxa"/>
            <w:shd w:val="clear" w:color="auto" w:fill="00B050"/>
            <w:vAlign w:val="center"/>
          </w:tcPr>
          <w:p w14:paraId="58D556A1" w14:textId="7C6FFDBB" w:rsidR="00D8280F" w:rsidRDefault="00E812AA" w:rsidP="396AFD79">
            <w:pPr>
              <w:jc w:val="center"/>
              <w:rPr>
                <w:rFonts w:ascii="Arial" w:eastAsia="Arial" w:hAnsi="Arial" w:cs="Arial"/>
                <w:color w:val="FFFFFF"/>
                <w:sz w:val="16"/>
                <w:szCs w:val="16"/>
                <w:lang w:val="es-ES"/>
              </w:rPr>
            </w:pPr>
            <w:r w:rsidRPr="396AFD79">
              <w:rPr>
                <w:rFonts w:ascii="Arial" w:eastAsia="Arial" w:hAnsi="Arial" w:cs="Arial"/>
                <w:color w:val="FFFFFF" w:themeColor="background1"/>
                <w:sz w:val="16"/>
                <w:szCs w:val="16"/>
                <w:lang w:val="es-ES"/>
              </w:rPr>
              <w:t xml:space="preserve">Country </w:t>
            </w:r>
            <w:proofErr w:type="spellStart"/>
            <w:r w:rsidRPr="396AFD79">
              <w:rPr>
                <w:rFonts w:ascii="Arial" w:eastAsia="Arial" w:hAnsi="Arial" w:cs="Arial"/>
                <w:color w:val="FFFFFF" w:themeColor="background1"/>
                <w:sz w:val="16"/>
                <w:szCs w:val="16"/>
                <w:lang w:val="es-ES"/>
              </w:rPr>
              <w:t>of</w:t>
            </w:r>
            <w:proofErr w:type="spellEnd"/>
            <w:r w:rsidRPr="396AFD79">
              <w:rPr>
                <w:rFonts w:ascii="Arial" w:eastAsia="Arial" w:hAnsi="Arial" w:cs="Arial"/>
                <w:color w:val="FFFFFF" w:themeColor="background1"/>
                <w:sz w:val="16"/>
                <w:szCs w:val="16"/>
                <w:lang w:val="es-ES"/>
              </w:rPr>
              <w:t xml:space="preserve"> </w:t>
            </w:r>
            <w:proofErr w:type="spellStart"/>
            <w:r w:rsidRPr="396AFD79">
              <w:rPr>
                <w:rFonts w:ascii="Arial" w:eastAsia="Arial" w:hAnsi="Arial" w:cs="Arial"/>
                <w:color w:val="FFFFFF" w:themeColor="background1"/>
                <w:sz w:val="16"/>
                <w:szCs w:val="16"/>
                <w:lang w:val="es-ES"/>
              </w:rPr>
              <w:t>origin</w:t>
            </w:r>
            <w:proofErr w:type="spellEnd"/>
          </w:p>
        </w:tc>
        <w:tc>
          <w:tcPr>
            <w:tcW w:w="2585" w:type="dxa"/>
            <w:shd w:val="clear" w:color="auto" w:fill="00B050"/>
            <w:vAlign w:val="center"/>
          </w:tcPr>
          <w:p w14:paraId="58D556A3" w14:textId="2862EF68" w:rsidR="00D8280F" w:rsidRPr="00DD0EEF" w:rsidRDefault="00E812AA" w:rsidP="396AFD79">
            <w:pPr>
              <w:jc w:val="center"/>
              <w:rPr>
                <w:rFonts w:ascii="Arial" w:eastAsia="Arial" w:hAnsi="Arial" w:cs="Arial"/>
                <w:color w:val="FFFFFF"/>
                <w:sz w:val="16"/>
                <w:szCs w:val="16"/>
                <w:lang w:val="es-ES"/>
              </w:rPr>
            </w:pPr>
            <w:proofErr w:type="spellStart"/>
            <w:r w:rsidRPr="396AFD79">
              <w:rPr>
                <w:rFonts w:ascii="Arial" w:eastAsia="Arial" w:hAnsi="Arial" w:cs="Arial"/>
                <w:color w:val="FFFFFF" w:themeColor="background1"/>
                <w:sz w:val="16"/>
                <w:szCs w:val="16"/>
                <w:lang w:val="es-ES"/>
              </w:rPr>
              <w:t>Quantity</w:t>
            </w:r>
            <w:proofErr w:type="spellEnd"/>
            <w:r w:rsidRPr="396AFD79">
              <w:rPr>
                <w:rFonts w:ascii="Arial" w:eastAsia="Arial" w:hAnsi="Arial" w:cs="Arial"/>
                <w:color w:val="FFFFFF" w:themeColor="background1"/>
                <w:sz w:val="16"/>
                <w:szCs w:val="16"/>
                <w:lang w:val="es-ES"/>
              </w:rPr>
              <w:t xml:space="preserve"> and </w:t>
            </w:r>
            <w:proofErr w:type="spellStart"/>
            <w:r w:rsidRPr="396AFD79">
              <w:rPr>
                <w:rFonts w:ascii="Arial" w:eastAsia="Arial" w:hAnsi="Arial" w:cs="Arial"/>
                <w:color w:val="FFFFFF" w:themeColor="background1"/>
                <w:sz w:val="16"/>
                <w:szCs w:val="16"/>
                <w:lang w:val="es-ES"/>
              </w:rPr>
              <w:t>physical</w:t>
            </w:r>
            <w:proofErr w:type="spellEnd"/>
            <w:r w:rsidRPr="396AFD79">
              <w:rPr>
                <w:rFonts w:ascii="Arial" w:eastAsia="Arial" w:hAnsi="Arial" w:cs="Arial"/>
                <w:color w:val="FFFFFF" w:themeColor="background1"/>
                <w:sz w:val="16"/>
                <w:szCs w:val="16"/>
                <w:lang w:val="es-ES"/>
              </w:rPr>
              <w:t xml:space="preserve"> </w:t>
            </w:r>
            <w:proofErr w:type="spellStart"/>
            <w:r w:rsidRPr="396AFD79">
              <w:rPr>
                <w:rFonts w:ascii="Arial" w:eastAsia="Arial" w:hAnsi="Arial" w:cs="Arial"/>
                <w:color w:val="FFFFFF" w:themeColor="background1"/>
                <w:sz w:val="16"/>
                <w:szCs w:val="16"/>
                <w:lang w:val="es-ES"/>
              </w:rPr>
              <w:t>unit</w:t>
            </w:r>
            <w:proofErr w:type="spellEnd"/>
          </w:p>
        </w:tc>
        <w:tc>
          <w:tcPr>
            <w:tcW w:w="1924" w:type="dxa"/>
            <w:shd w:val="clear" w:color="auto" w:fill="00B050"/>
            <w:vAlign w:val="center"/>
          </w:tcPr>
          <w:p w14:paraId="58D556A5" w14:textId="01EC29F2" w:rsidR="00D8280F" w:rsidRDefault="00E812AA" w:rsidP="396AFD79">
            <w:pPr>
              <w:jc w:val="center"/>
              <w:rPr>
                <w:rFonts w:ascii="Arial" w:eastAsia="Arial" w:hAnsi="Arial" w:cs="Arial"/>
                <w:color w:val="FFFFFF"/>
                <w:sz w:val="16"/>
                <w:szCs w:val="16"/>
                <w:lang w:val="es-ES"/>
              </w:rPr>
            </w:pPr>
            <w:proofErr w:type="spellStart"/>
            <w:r w:rsidRPr="396AFD79">
              <w:rPr>
                <w:rFonts w:ascii="Arial" w:eastAsia="Arial" w:hAnsi="Arial" w:cs="Arial"/>
                <w:color w:val="FFFFFF" w:themeColor="background1"/>
                <w:sz w:val="16"/>
                <w:szCs w:val="16"/>
                <w:lang w:val="es-ES"/>
              </w:rPr>
              <w:t>Unit</w:t>
            </w:r>
            <w:proofErr w:type="spellEnd"/>
            <w:r w:rsidRPr="396AFD79">
              <w:rPr>
                <w:rFonts w:ascii="Arial" w:eastAsia="Arial" w:hAnsi="Arial" w:cs="Arial"/>
                <w:color w:val="FFFFFF" w:themeColor="background1"/>
                <w:sz w:val="16"/>
                <w:szCs w:val="16"/>
                <w:lang w:val="es-ES"/>
              </w:rPr>
              <w:t xml:space="preserve"> Price</w:t>
            </w:r>
          </w:p>
        </w:tc>
        <w:tc>
          <w:tcPr>
            <w:tcW w:w="2258" w:type="dxa"/>
            <w:shd w:val="clear" w:color="auto" w:fill="00B050"/>
            <w:vAlign w:val="center"/>
          </w:tcPr>
          <w:p w14:paraId="58D556A7" w14:textId="77777777" w:rsidR="00D8280F" w:rsidRPr="00802C85" w:rsidRDefault="00E812AA" w:rsidP="00DD0EEF">
            <w:pPr>
              <w:jc w:val="center"/>
              <w:rPr>
                <w:rFonts w:ascii="Arial" w:eastAsia="Arial" w:hAnsi="Arial" w:cs="Arial"/>
                <w:color w:val="FFFFFF"/>
                <w:sz w:val="16"/>
                <w:szCs w:val="16"/>
                <w:lang w:val="en-US"/>
              </w:rPr>
            </w:pPr>
            <w:r w:rsidRPr="00802C85">
              <w:rPr>
                <w:rFonts w:ascii="Arial" w:eastAsia="Arial" w:hAnsi="Arial" w:cs="Arial"/>
                <w:color w:val="FFFFFF"/>
                <w:sz w:val="16"/>
                <w:szCs w:val="16"/>
                <w:lang w:val="en-US"/>
              </w:rPr>
              <w:t>Total price per item</w:t>
            </w:r>
          </w:p>
          <w:p w14:paraId="58D556A9" w14:textId="1D7F8EE5" w:rsidR="00D8280F" w:rsidRPr="00802C85" w:rsidRDefault="00E812AA" w:rsidP="002C3C98">
            <w:pPr>
              <w:jc w:val="center"/>
              <w:rPr>
                <w:rFonts w:ascii="Arial" w:eastAsia="Arial" w:hAnsi="Arial" w:cs="Arial"/>
                <w:i/>
                <w:color w:val="FFFFFF"/>
                <w:sz w:val="16"/>
                <w:szCs w:val="16"/>
                <w:lang w:val="en-US"/>
              </w:rPr>
            </w:pPr>
            <w:r w:rsidRPr="00802C85">
              <w:rPr>
                <w:rFonts w:ascii="Arial" w:eastAsia="Arial" w:hAnsi="Arial" w:cs="Arial"/>
                <w:i/>
                <w:color w:val="FFFFFF"/>
                <w:sz w:val="16"/>
                <w:szCs w:val="16"/>
                <w:lang w:val="en-US"/>
              </w:rPr>
              <w:t>(Col 4 * 5)</w:t>
            </w:r>
          </w:p>
        </w:tc>
      </w:tr>
      <w:tr w:rsidR="00D8280F" w:rsidRPr="007F5789" w14:paraId="58D556B1" w14:textId="77777777" w:rsidTr="002C3C98">
        <w:trPr>
          <w:trHeight w:val="80"/>
        </w:trPr>
        <w:tc>
          <w:tcPr>
            <w:tcW w:w="1632" w:type="dxa"/>
          </w:tcPr>
          <w:p w14:paraId="58D556AB" w14:textId="3BC8D009" w:rsidR="00D8280F" w:rsidRDefault="00D8280F" w:rsidP="396AFD79">
            <w:pPr>
              <w:jc w:val="center"/>
              <w:rPr>
                <w:rFonts w:ascii="Arial" w:eastAsia="Arial" w:hAnsi="Arial" w:cs="Arial"/>
                <w:b/>
                <w:bCs/>
                <w:color w:val="FF0000"/>
                <w:sz w:val="14"/>
                <w:szCs w:val="14"/>
                <w:lang w:val="es-ES"/>
              </w:rPr>
            </w:pPr>
          </w:p>
        </w:tc>
        <w:tc>
          <w:tcPr>
            <w:tcW w:w="3264" w:type="dxa"/>
          </w:tcPr>
          <w:p w14:paraId="58D556AC" w14:textId="16259B70" w:rsidR="00D8280F" w:rsidRPr="00802C85" w:rsidRDefault="00D8280F">
            <w:pPr>
              <w:rPr>
                <w:rFonts w:ascii="Arial" w:eastAsia="Arial" w:hAnsi="Arial" w:cs="Arial"/>
                <w:color w:val="FF0000"/>
                <w:sz w:val="16"/>
                <w:szCs w:val="16"/>
                <w:lang w:val="en-US"/>
              </w:rPr>
            </w:pPr>
          </w:p>
        </w:tc>
        <w:tc>
          <w:tcPr>
            <w:tcW w:w="1754" w:type="dxa"/>
          </w:tcPr>
          <w:p w14:paraId="58D556AD" w14:textId="02EB40E7" w:rsidR="00D8280F" w:rsidRPr="00802C85" w:rsidRDefault="00D8280F">
            <w:pPr>
              <w:rPr>
                <w:rFonts w:ascii="Arial" w:eastAsia="Arial" w:hAnsi="Arial" w:cs="Arial"/>
                <w:color w:val="FF0000"/>
                <w:sz w:val="16"/>
                <w:szCs w:val="16"/>
                <w:lang w:val="en-US"/>
              </w:rPr>
            </w:pPr>
          </w:p>
        </w:tc>
        <w:tc>
          <w:tcPr>
            <w:tcW w:w="2585" w:type="dxa"/>
          </w:tcPr>
          <w:p w14:paraId="58D556AE" w14:textId="38CF4733" w:rsidR="00D8280F" w:rsidRPr="00802C85" w:rsidRDefault="00D8280F">
            <w:pPr>
              <w:jc w:val="center"/>
              <w:rPr>
                <w:rFonts w:ascii="Arial" w:eastAsia="Arial" w:hAnsi="Arial" w:cs="Arial"/>
                <w:color w:val="FF0000"/>
                <w:sz w:val="16"/>
                <w:szCs w:val="16"/>
                <w:lang w:val="en-US"/>
              </w:rPr>
            </w:pPr>
          </w:p>
        </w:tc>
        <w:tc>
          <w:tcPr>
            <w:tcW w:w="1924" w:type="dxa"/>
          </w:tcPr>
          <w:p w14:paraId="58D556AF" w14:textId="77777777" w:rsidR="00D8280F" w:rsidRPr="00802C85" w:rsidRDefault="00E812AA">
            <w:pPr>
              <w:jc w:val="center"/>
              <w:rPr>
                <w:rFonts w:ascii="Arial" w:eastAsia="Arial" w:hAnsi="Arial" w:cs="Arial"/>
                <w:b/>
                <w:i/>
                <w:color w:val="FF0000"/>
                <w:sz w:val="16"/>
                <w:szCs w:val="16"/>
                <w:lang w:val="en-US"/>
              </w:rPr>
            </w:pPr>
            <w:r w:rsidRPr="00802C85">
              <w:rPr>
                <w:rFonts w:ascii="Arial" w:eastAsia="Arial" w:hAnsi="Arial" w:cs="Arial"/>
                <w:i/>
                <w:color w:val="FF0000"/>
                <w:sz w:val="16"/>
                <w:szCs w:val="16"/>
                <w:lang w:val="en-US"/>
              </w:rPr>
              <w:t xml:space="preserve">(Please indicate the price per unit). </w:t>
            </w:r>
          </w:p>
        </w:tc>
        <w:tc>
          <w:tcPr>
            <w:tcW w:w="2258" w:type="dxa"/>
          </w:tcPr>
          <w:p w14:paraId="58D556B0" w14:textId="77777777" w:rsidR="00D8280F" w:rsidRPr="00802C85" w:rsidRDefault="00E812AA">
            <w:pPr>
              <w:jc w:val="center"/>
              <w:rPr>
                <w:rFonts w:ascii="Arial" w:eastAsia="Arial" w:hAnsi="Arial" w:cs="Arial"/>
                <w:b/>
                <w:color w:val="FF0000"/>
                <w:sz w:val="16"/>
                <w:szCs w:val="16"/>
                <w:lang w:val="en-US"/>
              </w:rPr>
            </w:pPr>
            <w:r w:rsidRPr="00802C85">
              <w:rPr>
                <w:rFonts w:ascii="Arial" w:eastAsia="Arial" w:hAnsi="Arial" w:cs="Arial"/>
                <w:i/>
                <w:color w:val="FF0000"/>
                <w:sz w:val="16"/>
                <w:szCs w:val="16"/>
                <w:lang w:val="en-US"/>
              </w:rPr>
              <w:t>(Indicate the total price of the item)</w:t>
            </w:r>
          </w:p>
        </w:tc>
      </w:tr>
      <w:tr w:rsidR="007B5CA5" w:rsidRPr="007B5CA5" w14:paraId="09FEC635" w14:textId="77777777" w:rsidTr="008B4F63">
        <w:trPr>
          <w:trHeight w:val="62"/>
        </w:trPr>
        <w:tc>
          <w:tcPr>
            <w:tcW w:w="13417" w:type="dxa"/>
            <w:gridSpan w:val="6"/>
          </w:tcPr>
          <w:p w14:paraId="4DD89CA8" w14:textId="30B9F095" w:rsidR="007B5CA5" w:rsidRPr="007B5CA5" w:rsidRDefault="002A4F54" w:rsidP="007B5CA5">
            <w:pPr>
              <w:pStyle w:val="Subttulo"/>
              <w:jc w:val="left"/>
              <w:rPr>
                <w:rFonts w:ascii="Arial Narrow" w:hAnsi="Arial Narrow" w:cs="Arial"/>
                <w:b w:val="0"/>
                <w:bCs/>
                <w:sz w:val="22"/>
                <w:szCs w:val="22"/>
                <w:lang w:val="en-US"/>
              </w:rPr>
            </w:pPr>
            <w:r w:rsidRPr="008E6E43">
              <w:rPr>
                <w:rFonts w:ascii="Arial Narrow" w:eastAsia="Arial Narrow" w:hAnsi="Arial Narrow" w:cs="Arial Narrow"/>
                <w:bCs/>
                <w:color w:val="000000" w:themeColor="text1"/>
                <w:sz w:val="22"/>
                <w:szCs w:val="22"/>
                <w:lang w:val="es-ES"/>
              </w:rPr>
              <w:t xml:space="preserve">Lot A: Hardware </w:t>
            </w:r>
            <w:proofErr w:type="spellStart"/>
            <w:r w:rsidRPr="008E6E43">
              <w:rPr>
                <w:rFonts w:ascii="Arial Narrow" w:eastAsia="Arial Narrow" w:hAnsi="Arial Narrow" w:cs="Arial Narrow"/>
                <w:bCs/>
                <w:color w:val="000000" w:themeColor="text1"/>
                <w:sz w:val="22"/>
                <w:szCs w:val="22"/>
                <w:lang w:val="es-ES"/>
              </w:rPr>
              <w:t>supplies</w:t>
            </w:r>
            <w:proofErr w:type="spellEnd"/>
          </w:p>
        </w:tc>
      </w:tr>
      <w:tr w:rsidR="00A439D6" w:rsidRPr="007F5789" w14:paraId="58D556B8" w14:textId="77777777" w:rsidTr="00A03AAA">
        <w:trPr>
          <w:trHeight w:val="169"/>
        </w:trPr>
        <w:tc>
          <w:tcPr>
            <w:tcW w:w="1632" w:type="dxa"/>
            <w:vAlign w:val="center"/>
          </w:tcPr>
          <w:p w14:paraId="58D556B2" w14:textId="15B5712F" w:rsidR="00A439D6" w:rsidRPr="00802C85" w:rsidRDefault="00A439D6" w:rsidP="00A439D6">
            <w:pPr>
              <w:pStyle w:val="Subttulo"/>
              <w:rPr>
                <w:rFonts w:ascii="Arial" w:eastAsia="Arial" w:hAnsi="Arial" w:cs="Arial"/>
                <w:sz w:val="20"/>
                <w:szCs w:val="20"/>
                <w:lang w:val="en-US"/>
              </w:rPr>
            </w:pPr>
            <w:r w:rsidRPr="008E6E43">
              <w:rPr>
                <w:rFonts w:ascii="Arial Narrow" w:hAnsi="Arial Narrow" w:cs="Arial"/>
                <w:sz w:val="22"/>
                <w:szCs w:val="22"/>
                <w:lang w:val="en-US"/>
              </w:rPr>
              <w:t>1</w:t>
            </w:r>
          </w:p>
        </w:tc>
        <w:tc>
          <w:tcPr>
            <w:tcW w:w="3264" w:type="dxa"/>
            <w:vAlign w:val="center"/>
          </w:tcPr>
          <w:p w14:paraId="58D556B3" w14:textId="5386079B" w:rsidR="00A439D6" w:rsidRPr="00802C85" w:rsidRDefault="00A439D6" w:rsidP="00A439D6">
            <w:pPr>
              <w:pBdr>
                <w:top w:val="nil"/>
                <w:left w:val="nil"/>
                <w:bottom w:val="nil"/>
                <w:right w:val="nil"/>
                <w:between w:val="nil"/>
              </w:pBdr>
              <w:rPr>
                <w:rFonts w:ascii="Arial" w:eastAsia="Arial" w:hAnsi="Arial" w:cs="Arial"/>
                <w:color w:val="000000"/>
                <w:sz w:val="20"/>
                <w:lang w:val="en-US"/>
              </w:rPr>
            </w:pPr>
            <w:proofErr w:type="spellStart"/>
            <w:r w:rsidRPr="008E6E43">
              <w:rPr>
                <w:rFonts w:ascii="Arial Narrow" w:hAnsi="Arial Narrow" w:cs="Arial"/>
                <w:sz w:val="22"/>
                <w:szCs w:val="22"/>
                <w:lang w:val="es-CR"/>
              </w:rPr>
              <w:t>Chainsaw</w:t>
            </w:r>
            <w:proofErr w:type="spellEnd"/>
            <w:r w:rsidRPr="008E6E43">
              <w:rPr>
                <w:rFonts w:ascii="Arial Narrow" w:hAnsi="Arial Narrow" w:cs="Arial"/>
                <w:sz w:val="22"/>
                <w:szCs w:val="22"/>
                <w:lang w:val="es-CR"/>
              </w:rPr>
              <w:t xml:space="preserve"> (20 </w:t>
            </w:r>
            <w:proofErr w:type="spellStart"/>
            <w:r w:rsidRPr="008E6E43">
              <w:rPr>
                <w:rFonts w:ascii="Arial Narrow" w:hAnsi="Arial Narrow" w:cs="Arial"/>
                <w:sz w:val="22"/>
                <w:szCs w:val="22"/>
                <w:lang w:val="es-CR"/>
              </w:rPr>
              <w:t>inch</w:t>
            </w:r>
            <w:proofErr w:type="spellEnd"/>
            <w:r w:rsidRPr="008E6E43">
              <w:rPr>
                <w:rFonts w:ascii="Arial Narrow" w:hAnsi="Arial Narrow" w:cs="Arial"/>
                <w:sz w:val="22"/>
                <w:szCs w:val="22"/>
                <w:lang w:val="es-CR"/>
              </w:rPr>
              <w:t>)</w:t>
            </w:r>
          </w:p>
        </w:tc>
        <w:tc>
          <w:tcPr>
            <w:tcW w:w="1754" w:type="dxa"/>
            <w:vAlign w:val="center"/>
          </w:tcPr>
          <w:p w14:paraId="58D556B4" w14:textId="57DEB7DF" w:rsidR="00A439D6" w:rsidRPr="00802C85" w:rsidRDefault="00A439D6" w:rsidP="00A439D6">
            <w:pPr>
              <w:pStyle w:val="Subttulo"/>
              <w:rPr>
                <w:rFonts w:ascii="Arial" w:eastAsia="Arial" w:hAnsi="Arial" w:cs="Arial"/>
                <w:b w:val="0"/>
                <w:sz w:val="20"/>
                <w:szCs w:val="20"/>
                <w:lang w:val="en-US"/>
              </w:rPr>
            </w:pPr>
            <w:r w:rsidRPr="008E6E43">
              <w:rPr>
                <w:rFonts w:ascii="Arial Narrow" w:hAnsi="Arial Narrow" w:cs="Arial"/>
                <w:b w:val="0"/>
                <w:sz w:val="22"/>
                <w:szCs w:val="22"/>
                <w:lang w:val="en-US"/>
              </w:rPr>
              <w:t>Belize</w:t>
            </w:r>
          </w:p>
        </w:tc>
        <w:tc>
          <w:tcPr>
            <w:tcW w:w="2585" w:type="dxa"/>
            <w:vAlign w:val="center"/>
          </w:tcPr>
          <w:p w14:paraId="58D556B5" w14:textId="1640DBCD" w:rsidR="00A439D6" w:rsidRPr="00802C85" w:rsidRDefault="00A439D6" w:rsidP="00A439D6">
            <w:pPr>
              <w:pStyle w:val="Subttulo"/>
              <w:rPr>
                <w:rFonts w:ascii="Arial" w:eastAsia="Arial" w:hAnsi="Arial" w:cs="Arial"/>
                <w:b w:val="0"/>
                <w:sz w:val="20"/>
                <w:szCs w:val="20"/>
                <w:lang w:val="en-US"/>
              </w:rPr>
            </w:pPr>
            <w:r w:rsidRPr="008E6E43">
              <w:rPr>
                <w:rFonts w:ascii="Arial Narrow" w:hAnsi="Arial Narrow" w:cs="Arial"/>
                <w:b w:val="0"/>
                <w:sz w:val="22"/>
                <w:szCs w:val="22"/>
                <w:lang w:val="en-US"/>
              </w:rPr>
              <w:t>4</w:t>
            </w:r>
          </w:p>
        </w:tc>
        <w:tc>
          <w:tcPr>
            <w:tcW w:w="1924" w:type="dxa"/>
          </w:tcPr>
          <w:p w14:paraId="58D556B6" w14:textId="77777777" w:rsidR="00A439D6" w:rsidRPr="00802C85" w:rsidRDefault="00A439D6" w:rsidP="00A439D6">
            <w:pPr>
              <w:pStyle w:val="Subttulo"/>
              <w:jc w:val="both"/>
              <w:rPr>
                <w:rFonts w:ascii="Arial" w:eastAsia="Arial" w:hAnsi="Arial" w:cs="Arial"/>
                <w:b w:val="0"/>
                <w:sz w:val="20"/>
                <w:szCs w:val="20"/>
                <w:lang w:val="en-US"/>
              </w:rPr>
            </w:pPr>
          </w:p>
        </w:tc>
        <w:tc>
          <w:tcPr>
            <w:tcW w:w="2258" w:type="dxa"/>
          </w:tcPr>
          <w:p w14:paraId="58D556B7" w14:textId="77777777" w:rsidR="00A439D6" w:rsidRPr="00802C85" w:rsidRDefault="00A439D6" w:rsidP="00A439D6">
            <w:pPr>
              <w:pStyle w:val="Subttulo"/>
              <w:jc w:val="both"/>
              <w:rPr>
                <w:rFonts w:ascii="Arial" w:eastAsia="Arial" w:hAnsi="Arial" w:cs="Arial"/>
                <w:b w:val="0"/>
                <w:sz w:val="20"/>
                <w:szCs w:val="20"/>
                <w:lang w:val="en-US"/>
              </w:rPr>
            </w:pPr>
          </w:p>
        </w:tc>
      </w:tr>
      <w:tr w:rsidR="00A439D6" w:rsidRPr="007F5789" w14:paraId="58D556BF" w14:textId="77777777" w:rsidTr="00A03AAA">
        <w:trPr>
          <w:trHeight w:val="176"/>
        </w:trPr>
        <w:tc>
          <w:tcPr>
            <w:tcW w:w="1632" w:type="dxa"/>
            <w:vAlign w:val="center"/>
          </w:tcPr>
          <w:p w14:paraId="58D556B9" w14:textId="6CC3C88D"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2</w:t>
            </w:r>
          </w:p>
        </w:tc>
        <w:tc>
          <w:tcPr>
            <w:tcW w:w="3264" w:type="dxa"/>
            <w:vAlign w:val="center"/>
          </w:tcPr>
          <w:p w14:paraId="58D556BA" w14:textId="513D0FA1" w:rsidR="00A439D6" w:rsidRPr="00FE43C6" w:rsidRDefault="00A439D6" w:rsidP="00A439D6">
            <w:pPr>
              <w:rPr>
                <w:rFonts w:ascii="Arial Narrow" w:hAnsi="Arial Narrow" w:cs="Arial"/>
                <w:sz w:val="22"/>
                <w:szCs w:val="22"/>
                <w:lang w:val="en-US"/>
              </w:rPr>
            </w:pPr>
            <w:r w:rsidRPr="00FE43C6">
              <w:rPr>
                <w:rFonts w:ascii="Arial Narrow" w:hAnsi="Arial Narrow" w:cs="Arial"/>
                <w:sz w:val="22"/>
                <w:szCs w:val="22"/>
                <w:lang w:val="en-US"/>
              </w:rPr>
              <w:t>Shovel (</w:t>
            </w:r>
            <w:proofErr w:type="gramStart"/>
            <w:r w:rsidRPr="00FE43C6">
              <w:rPr>
                <w:rFonts w:ascii="Arial Narrow" w:hAnsi="Arial Narrow" w:cs="Arial"/>
                <w:sz w:val="22"/>
                <w:szCs w:val="22"/>
                <w:lang w:val="en-US"/>
              </w:rPr>
              <w:t>43 or 56 inch</w:t>
            </w:r>
            <w:proofErr w:type="gramEnd"/>
            <w:r w:rsidRPr="00FE43C6">
              <w:rPr>
                <w:rFonts w:ascii="Arial Narrow" w:hAnsi="Arial Narrow" w:cs="Arial"/>
                <w:sz w:val="22"/>
                <w:szCs w:val="22"/>
                <w:lang w:val="en-US"/>
              </w:rPr>
              <w:t>, round blade).</w:t>
            </w:r>
          </w:p>
        </w:tc>
        <w:tc>
          <w:tcPr>
            <w:tcW w:w="1754" w:type="dxa"/>
            <w:vAlign w:val="center"/>
          </w:tcPr>
          <w:p w14:paraId="58D556BB" w14:textId="2E8D6A42"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58D556BC" w14:textId="0232267E"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12</w:t>
            </w:r>
          </w:p>
        </w:tc>
        <w:tc>
          <w:tcPr>
            <w:tcW w:w="1924" w:type="dxa"/>
          </w:tcPr>
          <w:p w14:paraId="58D556BD"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58D556BE"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58D556C6" w14:textId="77777777" w:rsidTr="00A03AAA">
        <w:trPr>
          <w:trHeight w:val="176"/>
        </w:trPr>
        <w:tc>
          <w:tcPr>
            <w:tcW w:w="1632" w:type="dxa"/>
            <w:vAlign w:val="center"/>
          </w:tcPr>
          <w:p w14:paraId="58D556C0" w14:textId="2DF1B712"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3</w:t>
            </w:r>
          </w:p>
        </w:tc>
        <w:tc>
          <w:tcPr>
            <w:tcW w:w="3264" w:type="dxa"/>
            <w:vAlign w:val="center"/>
          </w:tcPr>
          <w:p w14:paraId="58D556C1" w14:textId="58FB724F" w:rsidR="00A439D6" w:rsidRPr="00A439D6" w:rsidRDefault="00A439D6" w:rsidP="00A439D6">
            <w:pPr>
              <w:rPr>
                <w:rFonts w:ascii="Arial Narrow" w:hAnsi="Arial Narrow" w:cs="Arial"/>
                <w:sz w:val="22"/>
                <w:szCs w:val="22"/>
                <w:lang w:val="es-CR"/>
              </w:rPr>
            </w:pPr>
            <w:r w:rsidRPr="00A439D6">
              <w:rPr>
                <w:rFonts w:ascii="Arial Narrow" w:hAnsi="Arial Narrow" w:cs="Arial"/>
                <w:sz w:val="22"/>
                <w:szCs w:val="22"/>
                <w:lang w:val="es-CR"/>
              </w:rPr>
              <w:t>Goggles</w:t>
            </w:r>
          </w:p>
        </w:tc>
        <w:tc>
          <w:tcPr>
            <w:tcW w:w="1754" w:type="dxa"/>
            <w:vAlign w:val="center"/>
          </w:tcPr>
          <w:p w14:paraId="58D556C2" w14:textId="415D25EE"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58D556C3" w14:textId="2D84F527"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48</w:t>
            </w:r>
          </w:p>
        </w:tc>
        <w:tc>
          <w:tcPr>
            <w:tcW w:w="1924" w:type="dxa"/>
          </w:tcPr>
          <w:p w14:paraId="58D556C4"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58D556C5"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58D556CD" w14:textId="77777777" w:rsidTr="00A03AAA">
        <w:trPr>
          <w:trHeight w:val="176"/>
        </w:trPr>
        <w:tc>
          <w:tcPr>
            <w:tcW w:w="1632" w:type="dxa"/>
            <w:vAlign w:val="center"/>
          </w:tcPr>
          <w:p w14:paraId="58D556C7" w14:textId="2D08EC1B"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4</w:t>
            </w:r>
          </w:p>
        </w:tc>
        <w:tc>
          <w:tcPr>
            <w:tcW w:w="3264" w:type="dxa"/>
            <w:vAlign w:val="center"/>
          </w:tcPr>
          <w:p w14:paraId="58D556C8" w14:textId="60BD9CE7" w:rsidR="00A439D6" w:rsidRPr="00A439D6" w:rsidRDefault="00A439D6" w:rsidP="00A439D6">
            <w:pPr>
              <w:rPr>
                <w:rFonts w:ascii="Arial Narrow" w:hAnsi="Arial Narrow" w:cs="Arial"/>
                <w:sz w:val="22"/>
                <w:szCs w:val="22"/>
                <w:lang w:val="es-CR"/>
              </w:rPr>
            </w:pPr>
            <w:proofErr w:type="spellStart"/>
            <w:r w:rsidRPr="00A439D6">
              <w:rPr>
                <w:rFonts w:ascii="Arial Narrow" w:hAnsi="Arial Narrow" w:cs="Arial"/>
                <w:sz w:val="22"/>
                <w:szCs w:val="22"/>
                <w:lang w:val="es-CR"/>
              </w:rPr>
              <w:t>Headlamp</w:t>
            </w:r>
            <w:proofErr w:type="spellEnd"/>
            <w:r w:rsidRPr="00A439D6">
              <w:rPr>
                <w:rFonts w:ascii="Arial Narrow" w:hAnsi="Arial Narrow" w:cs="Arial"/>
                <w:sz w:val="22"/>
                <w:szCs w:val="22"/>
                <w:lang w:val="es-CR"/>
              </w:rPr>
              <w:t xml:space="preserve"> (</w:t>
            </w:r>
            <w:proofErr w:type="spellStart"/>
            <w:proofErr w:type="gramStart"/>
            <w:r w:rsidRPr="00A439D6">
              <w:rPr>
                <w:rFonts w:ascii="Arial Narrow" w:hAnsi="Arial Narrow" w:cs="Arial"/>
                <w:sz w:val="22"/>
                <w:szCs w:val="22"/>
                <w:lang w:val="es-CR"/>
              </w:rPr>
              <w:t>waterproof</w:t>
            </w:r>
            <w:proofErr w:type="spellEnd"/>
            <w:proofErr w:type="gramEnd"/>
            <w:r w:rsidRPr="00A439D6">
              <w:rPr>
                <w:rFonts w:ascii="Arial Narrow" w:hAnsi="Arial Narrow" w:cs="Arial"/>
                <w:sz w:val="22"/>
                <w:szCs w:val="22"/>
                <w:lang w:val="es-CR"/>
              </w:rPr>
              <w:t xml:space="preserve">, LED, </w:t>
            </w:r>
            <w:proofErr w:type="spellStart"/>
            <w:r w:rsidRPr="00A439D6">
              <w:rPr>
                <w:rFonts w:ascii="Arial Narrow" w:hAnsi="Arial Narrow" w:cs="Arial"/>
                <w:sz w:val="22"/>
                <w:szCs w:val="22"/>
                <w:lang w:val="es-CR"/>
              </w:rPr>
              <w:t>rechargable</w:t>
            </w:r>
            <w:proofErr w:type="spellEnd"/>
            <w:r w:rsidRPr="00A439D6">
              <w:rPr>
                <w:rFonts w:ascii="Arial Narrow" w:hAnsi="Arial Narrow" w:cs="Arial"/>
                <w:sz w:val="22"/>
                <w:szCs w:val="22"/>
                <w:lang w:val="es-CR"/>
              </w:rPr>
              <w:t>)</w:t>
            </w:r>
          </w:p>
        </w:tc>
        <w:tc>
          <w:tcPr>
            <w:tcW w:w="1754" w:type="dxa"/>
            <w:vAlign w:val="center"/>
          </w:tcPr>
          <w:p w14:paraId="58D556C9" w14:textId="65392B8C"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58D556CA" w14:textId="5D488DB2"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48</w:t>
            </w:r>
          </w:p>
        </w:tc>
        <w:tc>
          <w:tcPr>
            <w:tcW w:w="1924" w:type="dxa"/>
          </w:tcPr>
          <w:p w14:paraId="58D556CB"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58D556CC"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58D556D4" w14:textId="77777777" w:rsidTr="00A03AAA">
        <w:trPr>
          <w:trHeight w:val="176"/>
        </w:trPr>
        <w:tc>
          <w:tcPr>
            <w:tcW w:w="1632" w:type="dxa"/>
            <w:vAlign w:val="center"/>
          </w:tcPr>
          <w:p w14:paraId="58D556CE" w14:textId="4A5694FC"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5</w:t>
            </w:r>
          </w:p>
        </w:tc>
        <w:tc>
          <w:tcPr>
            <w:tcW w:w="3264" w:type="dxa"/>
            <w:vAlign w:val="center"/>
          </w:tcPr>
          <w:p w14:paraId="58D556CF" w14:textId="4370DED3" w:rsidR="00A439D6" w:rsidRPr="00A439D6" w:rsidRDefault="00A439D6" w:rsidP="00A439D6">
            <w:pPr>
              <w:rPr>
                <w:rFonts w:ascii="Arial Narrow" w:hAnsi="Arial Narrow" w:cs="Arial"/>
                <w:sz w:val="22"/>
                <w:szCs w:val="22"/>
                <w:lang w:val="es-CR"/>
              </w:rPr>
            </w:pPr>
            <w:r w:rsidRPr="00A439D6">
              <w:rPr>
                <w:rFonts w:ascii="Arial Narrow" w:hAnsi="Arial Narrow" w:cs="Arial"/>
                <w:sz w:val="22"/>
                <w:szCs w:val="22"/>
                <w:lang w:val="es-CR"/>
              </w:rPr>
              <w:t>Rope (11mm, nylon)</w:t>
            </w:r>
          </w:p>
        </w:tc>
        <w:tc>
          <w:tcPr>
            <w:tcW w:w="1754" w:type="dxa"/>
            <w:vAlign w:val="center"/>
          </w:tcPr>
          <w:p w14:paraId="58D556D0" w14:textId="5C21137A"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58D556D1" w14:textId="7BF50C74"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480 ft</w:t>
            </w:r>
          </w:p>
        </w:tc>
        <w:tc>
          <w:tcPr>
            <w:tcW w:w="1924" w:type="dxa"/>
          </w:tcPr>
          <w:p w14:paraId="58D556D2"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58D556D3"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58D556DB" w14:textId="77777777" w:rsidTr="00A03AAA">
        <w:trPr>
          <w:trHeight w:val="176"/>
        </w:trPr>
        <w:tc>
          <w:tcPr>
            <w:tcW w:w="1632" w:type="dxa"/>
            <w:vAlign w:val="center"/>
          </w:tcPr>
          <w:p w14:paraId="58D556D5" w14:textId="769E64D4"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6</w:t>
            </w:r>
          </w:p>
        </w:tc>
        <w:tc>
          <w:tcPr>
            <w:tcW w:w="3264" w:type="dxa"/>
            <w:vAlign w:val="center"/>
          </w:tcPr>
          <w:p w14:paraId="58D556D6" w14:textId="02EBB5E1" w:rsidR="00A439D6" w:rsidRPr="00A439D6" w:rsidRDefault="00A439D6" w:rsidP="00A439D6">
            <w:pPr>
              <w:rPr>
                <w:rFonts w:ascii="Arial Narrow" w:hAnsi="Arial Narrow" w:cs="Arial"/>
                <w:sz w:val="22"/>
                <w:szCs w:val="22"/>
                <w:lang w:val="es-CR"/>
              </w:rPr>
            </w:pPr>
            <w:r w:rsidRPr="00A439D6">
              <w:rPr>
                <w:rFonts w:ascii="Arial Narrow" w:hAnsi="Arial Narrow" w:cs="Arial"/>
                <w:sz w:val="22"/>
                <w:szCs w:val="22"/>
                <w:lang w:val="es-CR"/>
              </w:rPr>
              <w:t>Gloves (L)</w:t>
            </w:r>
          </w:p>
        </w:tc>
        <w:tc>
          <w:tcPr>
            <w:tcW w:w="1754" w:type="dxa"/>
            <w:vAlign w:val="center"/>
          </w:tcPr>
          <w:p w14:paraId="58D556D7" w14:textId="27AD3668"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58D556D8" w14:textId="3B0CFA11"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24</w:t>
            </w:r>
          </w:p>
        </w:tc>
        <w:tc>
          <w:tcPr>
            <w:tcW w:w="1924" w:type="dxa"/>
          </w:tcPr>
          <w:p w14:paraId="58D556D9"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58D556DA"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11C6F81B" w14:textId="77777777" w:rsidTr="00A03AAA">
        <w:trPr>
          <w:trHeight w:val="176"/>
        </w:trPr>
        <w:tc>
          <w:tcPr>
            <w:tcW w:w="1632" w:type="dxa"/>
            <w:vAlign w:val="center"/>
          </w:tcPr>
          <w:p w14:paraId="448A5BFE" w14:textId="358F1EB0"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7</w:t>
            </w:r>
          </w:p>
        </w:tc>
        <w:tc>
          <w:tcPr>
            <w:tcW w:w="3264" w:type="dxa"/>
            <w:vAlign w:val="center"/>
          </w:tcPr>
          <w:p w14:paraId="0AF7F9B7" w14:textId="7BE23730" w:rsidR="00A439D6" w:rsidRPr="00A439D6" w:rsidRDefault="00A439D6" w:rsidP="00A439D6">
            <w:pPr>
              <w:rPr>
                <w:rFonts w:ascii="Arial Narrow" w:hAnsi="Arial Narrow" w:cs="Arial"/>
                <w:sz w:val="22"/>
                <w:szCs w:val="22"/>
                <w:lang w:val="es-CR"/>
              </w:rPr>
            </w:pPr>
            <w:r w:rsidRPr="00A439D6">
              <w:rPr>
                <w:rFonts w:ascii="Arial Narrow" w:hAnsi="Arial Narrow" w:cs="Arial"/>
                <w:sz w:val="22"/>
                <w:szCs w:val="22"/>
                <w:lang w:val="es-CR"/>
              </w:rPr>
              <w:t>Gloves (M)</w:t>
            </w:r>
          </w:p>
        </w:tc>
        <w:tc>
          <w:tcPr>
            <w:tcW w:w="1754" w:type="dxa"/>
            <w:vAlign w:val="center"/>
          </w:tcPr>
          <w:p w14:paraId="66339E2C" w14:textId="306C248D"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6547DCC4" w14:textId="3FC2EF4B"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24</w:t>
            </w:r>
          </w:p>
        </w:tc>
        <w:tc>
          <w:tcPr>
            <w:tcW w:w="1924" w:type="dxa"/>
          </w:tcPr>
          <w:p w14:paraId="10ED42CB"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79281553"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24A68C19" w14:textId="77777777" w:rsidTr="00A03AAA">
        <w:trPr>
          <w:trHeight w:val="176"/>
        </w:trPr>
        <w:tc>
          <w:tcPr>
            <w:tcW w:w="1632" w:type="dxa"/>
            <w:vAlign w:val="center"/>
          </w:tcPr>
          <w:p w14:paraId="1928ED77" w14:textId="4E992193"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8</w:t>
            </w:r>
          </w:p>
        </w:tc>
        <w:tc>
          <w:tcPr>
            <w:tcW w:w="3264" w:type="dxa"/>
            <w:vAlign w:val="center"/>
          </w:tcPr>
          <w:p w14:paraId="522AB6E9" w14:textId="3462E152" w:rsidR="00A439D6" w:rsidRPr="00A439D6" w:rsidRDefault="00A439D6" w:rsidP="00A439D6">
            <w:pPr>
              <w:rPr>
                <w:rFonts w:ascii="Arial Narrow" w:hAnsi="Arial Narrow" w:cs="Arial"/>
                <w:sz w:val="22"/>
                <w:szCs w:val="22"/>
                <w:lang w:val="es-CR"/>
              </w:rPr>
            </w:pPr>
            <w:proofErr w:type="spellStart"/>
            <w:r w:rsidRPr="00A439D6">
              <w:rPr>
                <w:rFonts w:ascii="Arial Narrow" w:hAnsi="Arial Narrow" w:cs="Arial"/>
                <w:sz w:val="22"/>
                <w:szCs w:val="22"/>
                <w:lang w:val="es-CR"/>
              </w:rPr>
              <w:t>Tarpaulin</w:t>
            </w:r>
            <w:proofErr w:type="spellEnd"/>
            <w:r w:rsidRPr="00A439D6">
              <w:rPr>
                <w:rFonts w:ascii="Arial Narrow" w:hAnsi="Arial Narrow" w:cs="Arial"/>
                <w:sz w:val="22"/>
                <w:szCs w:val="22"/>
                <w:lang w:val="es-CR"/>
              </w:rPr>
              <w:t xml:space="preserve"> (heavy </w:t>
            </w:r>
            <w:proofErr w:type="spellStart"/>
            <w:r w:rsidRPr="00A439D6">
              <w:rPr>
                <w:rFonts w:ascii="Arial Narrow" w:hAnsi="Arial Narrow" w:cs="Arial"/>
                <w:sz w:val="22"/>
                <w:szCs w:val="22"/>
                <w:lang w:val="es-CR"/>
              </w:rPr>
              <w:t>duty</w:t>
            </w:r>
            <w:proofErr w:type="spellEnd"/>
            <w:r w:rsidRPr="00A439D6">
              <w:rPr>
                <w:rFonts w:ascii="Arial Narrow" w:hAnsi="Arial Narrow" w:cs="Arial"/>
                <w:sz w:val="22"/>
                <w:szCs w:val="22"/>
                <w:lang w:val="es-CR"/>
              </w:rPr>
              <w:t>)</w:t>
            </w:r>
          </w:p>
        </w:tc>
        <w:tc>
          <w:tcPr>
            <w:tcW w:w="1754" w:type="dxa"/>
            <w:vAlign w:val="center"/>
          </w:tcPr>
          <w:p w14:paraId="4BB7E9D3" w14:textId="506ACECB"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6992340B" w14:textId="2C8C30F1"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8</w:t>
            </w:r>
          </w:p>
        </w:tc>
        <w:tc>
          <w:tcPr>
            <w:tcW w:w="1924" w:type="dxa"/>
          </w:tcPr>
          <w:p w14:paraId="28E37585"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39203BE5"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07BFA45E" w14:textId="77777777" w:rsidTr="00A03AAA">
        <w:trPr>
          <w:trHeight w:val="176"/>
        </w:trPr>
        <w:tc>
          <w:tcPr>
            <w:tcW w:w="1632" w:type="dxa"/>
            <w:vAlign w:val="center"/>
          </w:tcPr>
          <w:p w14:paraId="24594EA2" w14:textId="63A9E3DC"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9</w:t>
            </w:r>
          </w:p>
        </w:tc>
        <w:tc>
          <w:tcPr>
            <w:tcW w:w="3264" w:type="dxa"/>
            <w:vAlign w:val="center"/>
          </w:tcPr>
          <w:p w14:paraId="112A757F" w14:textId="193E564F" w:rsidR="00A439D6" w:rsidRPr="00A439D6" w:rsidRDefault="00A439D6" w:rsidP="00A439D6">
            <w:pPr>
              <w:rPr>
                <w:rFonts w:ascii="Arial Narrow" w:hAnsi="Arial Narrow" w:cs="Arial"/>
                <w:sz w:val="22"/>
                <w:szCs w:val="22"/>
                <w:lang w:val="es-CR"/>
              </w:rPr>
            </w:pPr>
            <w:r w:rsidRPr="00A439D6">
              <w:rPr>
                <w:rFonts w:ascii="Arial Narrow" w:hAnsi="Arial Narrow" w:cs="Arial"/>
                <w:sz w:val="22"/>
                <w:szCs w:val="22"/>
                <w:lang w:val="es-CR"/>
              </w:rPr>
              <w:t>Hard Hats</w:t>
            </w:r>
          </w:p>
        </w:tc>
        <w:tc>
          <w:tcPr>
            <w:tcW w:w="1754" w:type="dxa"/>
            <w:vAlign w:val="center"/>
          </w:tcPr>
          <w:p w14:paraId="24EA380B" w14:textId="0781D67D"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4874CC98" w14:textId="1B0E3F52"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48</w:t>
            </w:r>
          </w:p>
        </w:tc>
        <w:tc>
          <w:tcPr>
            <w:tcW w:w="1924" w:type="dxa"/>
          </w:tcPr>
          <w:p w14:paraId="43D9D1D0"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1652F64D"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2669CCB1" w14:textId="77777777" w:rsidTr="00A03AAA">
        <w:trPr>
          <w:trHeight w:val="176"/>
        </w:trPr>
        <w:tc>
          <w:tcPr>
            <w:tcW w:w="1632" w:type="dxa"/>
            <w:vAlign w:val="center"/>
          </w:tcPr>
          <w:p w14:paraId="5E116D0F" w14:textId="07975880"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10</w:t>
            </w:r>
          </w:p>
        </w:tc>
        <w:tc>
          <w:tcPr>
            <w:tcW w:w="3264" w:type="dxa"/>
            <w:vAlign w:val="center"/>
          </w:tcPr>
          <w:p w14:paraId="5D91BA27" w14:textId="0C9FF253" w:rsidR="00A439D6" w:rsidRPr="00A439D6" w:rsidRDefault="00A439D6" w:rsidP="00A439D6">
            <w:pPr>
              <w:rPr>
                <w:rFonts w:ascii="Arial Narrow" w:hAnsi="Arial Narrow" w:cs="Arial"/>
                <w:sz w:val="22"/>
                <w:szCs w:val="22"/>
                <w:lang w:val="es-CR"/>
              </w:rPr>
            </w:pPr>
            <w:r w:rsidRPr="00A439D6">
              <w:rPr>
                <w:rFonts w:ascii="Arial Narrow" w:hAnsi="Arial Narrow" w:cs="Arial"/>
                <w:sz w:val="22"/>
                <w:szCs w:val="22"/>
                <w:lang w:val="es-CR"/>
              </w:rPr>
              <w:t>Safety Vest</w:t>
            </w:r>
          </w:p>
        </w:tc>
        <w:tc>
          <w:tcPr>
            <w:tcW w:w="1754" w:type="dxa"/>
            <w:vAlign w:val="center"/>
          </w:tcPr>
          <w:p w14:paraId="3A9F64FA" w14:textId="6F202334"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0FF19980" w14:textId="3EF385EA"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48</w:t>
            </w:r>
          </w:p>
        </w:tc>
        <w:tc>
          <w:tcPr>
            <w:tcW w:w="1924" w:type="dxa"/>
          </w:tcPr>
          <w:p w14:paraId="429A6C56"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393AF8DB"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A439D6" w:rsidRPr="007F5789" w14:paraId="088730FC" w14:textId="77777777" w:rsidTr="00A03AAA">
        <w:trPr>
          <w:trHeight w:val="176"/>
        </w:trPr>
        <w:tc>
          <w:tcPr>
            <w:tcW w:w="1632" w:type="dxa"/>
            <w:vAlign w:val="center"/>
          </w:tcPr>
          <w:p w14:paraId="43DE61B1" w14:textId="542AD75A" w:rsidR="00A439D6" w:rsidRPr="00802C85" w:rsidRDefault="00A439D6" w:rsidP="00A439D6">
            <w:pPr>
              <w:pStyle w:val="Subttulo"/>
              <w:rPr>
                <w:rFonts w:ascii="Arial" w:eastAsia="Arial" w:hAnsi="Arial" w:cs="Arial"/>
                <w:sz w:val="20"/>
                <w:szCs w:val="20"/>
                <w:highlight w:val="yellow"/>
                <w:lang w:val="en-US"/>
              </w:rPr>
            </w:pPr>
            <w:r w:rsidRPr="008E6E43">
              <w:rPr>
                <w:rFonts w:ascii="Arial Narrow" w:hAnsi="Arial Narrow" w:cs="Arial"/>
                <w:sz w:val="22"/>
                <w:szCs w:val="22"/>
                <w:lang w:val="en-US"/>
              </w:rPr>
              <w:t>11</w:t>
            </w:r>
          </w:p>
        </w:tc>
        <w:tc>
          <w:tcPr>
            <w:tcW w:w="3264" w:type="dxa"/>
            <w:vAlign w:val="center"/>
          </w:tcPr>
          <w:p w14:paraId="45569067" w14:textId="1F653DF2" w:rsidR="00A439D6" w:rsidRPr="00A439D6" w:rsidRDefault="00A439D6" w:rsidP="00A439D6">
            <w:pPr>
              <w:rPr>
                <w:rFonts w:ascii="Arial Narrow" w:hAnsi="Arial Narrow" w:cs="Arial"/>
                <w:sz w:val="22"/>
                <w:szCs w:val="22"/>
                <w:lang w:val="es-CR"/>
              </w:rPr>
            </w:pPr>
            <w:r w:rsidRPr="00A439D6">
              <w:rPr>
                <w:rFonts w:ascii="Arial Narrow" w:hAnsi="Arial Narrow" w:cs="Arial"/>
                <w:sz w:val="22"/>
                <w:szCs w:val="22"/>
                <w:lang w:val="es-CR"/>
              </w:rPr>
              <w:t xml:space="preserve">5 </w:t>
            </w:r>
            <w:proofErr w:type="spellStart"/>
            <w:r w:rsidRPr="00A439D6">
              <w:rPr>
                <w:rFonts w:ascii="Arial Narrow" w:hAnsi="Arial Narrow" w:cs="Arial"/>
                <w:sz w:val="22"/>
                <w:szCs w:val="22"/>
                <w:lang w:val="es-CR"/>
              </w:rPr>
              <w:t>five-gallon</w:t>
            </w:r>
            <w:proofErr w:type="spellEnd"/>
            <w:r w:rsidRPr="00A439D6">
              <w:rPr>
                <w:rFonts w:ascii="Arial Narrow" w:hAnsi="Arial Narrow" w:cs="Arial"/>
                <w:sz w:val="22"/>
                <w:szCs w:val="22"/>
                <w:lang w:val="es-CR"/>
              </w:rPr>
              <w:t xml:space="preserve"> </w:t>
            </w:r>
            <w:proofErr w:type="spellStart"/>
            <w:r w:rsidRPr="00A439D6">
              <w:rPr>
                <w:rFonts w:ascii="Arial Narrow" w:hAnsi="Arial Narrow" w:cs="Arial"/>
                <w:sz w:val="22"/>
                <w:szCs w:val="22"/>
                <w:lang w:val="es-CR"/>
              </w:rPr>
              <w:t>water</w:t>
            </w:r>
            <w:proofErr w:type="spellEnd"/>
            <w:r w:rsidRPr="00A439D6">
              <w:rPr>
                <w:rFonts w:ascii="Arial Narrow" w:hAnsi="Arial Narrow" w:cs="Arial"/>
                <w:sz w:val="22"/>
                <w:szCs w:val="22"/>
                <w:lang w:val="es-CR"/>
              </w:rPr>
              <w:t xml:space="preserve"> container</w:t>
            </w:r>
          </w:p>
        </w:tc>
        <w:tc>
          <w:tcPr>
            <w:tcW w:w="1754" w:type="dxa"/>
            <w:vAlign w:val="center"/>
          </w:tcPr>
          <w:p w14:paraId="24EE95BD" w14:textId="0A0641E3"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Belize</w:t>
            </w:r>
          </w:p>
        </w:tc>
        <w:tc>
          <w:tcPr>
            <w:tcW w:w="2585" w:type="dxa"/>
            <w:vAlign w:val="center"/>
          </w:tcPr>
          <w:p w14:paraId="6FF330B9" w14:textId="2D1A5431" w:rsidR="00A439D6" w:rsidRPr="00802C85" w:rsidRDefault="00A439D6" w:rsidP="00A439D6">
            <w:pPr>
              <w:pStyle w:val="Subttulo"/>
              <w:rPr>
                <w:rFonts w:ascii="Arial" w:eastAsia="Arial" w:hAnsi="Arial" w:cs="Arial"/>
                <w:b w:val="0"/>
                <w:sz w:val="20"/>
                <w:szCs w:val="20"/>
                <w:highlight w:val="yellow"/>
                <w:lang w:val="en-US"/>
              </w:rPr>
            </w:pPr>
            <w:r w:rsidRPr="008E6E43">
              <w:rPr>
                <w:rFonts w:ascii="Arial Narrow" w:hAnsi="Arial Narrow" w:cs="Arial"/>
                <w:b w:val="0"/>
                <w:sz w:val="22"/>
                <w:szCs w:val="22"/>
                <w:lang w:val="en-US"/>
              </w:rPr>
              <w:t>20</w:t>
            </w:r>
          </w:p>
        </w:tc>
        <w:tc>
          <w:tcPr>
            <w:tcW w:w="1924" w:type="dxa"/>
          </w:tcPr>
          <w:p w14:paraId="5FA12AD5" w14:textId="77777777" w:rsidR="00A439D6" w:rsidRPr="00802C85" w:rsidRDefault="00A439D6" w:rsidP="00A439D6">
            <w:pPr>
              <w:pStyle w:val="Subttulo"/>
              <w:jc w:val="both"/>
              <w:rPr>
                <w:rFonts w:ascii="Arial" w:eastAsia="Arial" w:hAnsi="Arial" w:cs="Arial"/>
                <w:b w:val="0"/>
                <w:sz w:val="20"/>
                <w:szCs w:val="20"/>
                <w:highlight w:val="yellow"/>
                <w:lang w:val="en-US"/>
              </w:rPr>
            </w:pPr>
          </w:p>
        </w:tc>
        <w:tc>
          <w:tcPr>
            <w:tcW w:w="2258" w:type="dxa"/>
          </w:tcPr>
          <w:p w14:paraId="44F51082" w14:textId="77777777" w:rsidR="00A439D6" w:rsidRPr="00802C85" w:rsidRDefault="00A439D6" w:rsidP="00A439D6">
            <w:pPr>
              <w:pStyle w:val="Subttulo"/>
              <w:jc w:val="both"/>
              <w:rPr>
                <w:rFonts w:ascii="Arial" w:eastAsia="Arial" w:hAnsi="Arial" w:cs="Arial"/>
                <w:b w:val="0"/>
                <w:sz w:val="20"/>
                <w:szCs w:val="20"/>
                <w:highlight w:val="yellow"/>
                <w:lang w:val="en-US"/>
              </w:rPr>
            </w:pPr>
          </w:p>
        </w:tc>
      </w:tr>
      <w:tr w:rsidR="003308E6" w:rsidRPr="007F5789" w14:paraId="7E3FB180" w14:textId="77777777" w:rsidTr="009300E8">
        <w:trPr>
          <w:trHeight w:val="176"/>
        </w:trPr>
        <w:tc>
          <w:tcPr>
            <w:tcW w:w="13417" w:type="dxa"/>
            <w:gridSpan w:val="6"/>
          </w:tcPr>
          <w:p w14:paraId="0EE18F36" w14:textId="772DCE8E" w:rsidR="003308E6" w:rsidRPr="00802C85" w:rsidRDefault="00F20F66" w:rsidP="00A439D6">
            <w:pPr>
              <w:pStyle w:val="Subttulo"/>
              <w:jc w:val="both"/>
              <w:rPr>
                <w:rFonts w:ascii="Arial" w:eastAsia="Arial" w:hAnsi="Arial" w:cs="Arial"/>
                <w:b w:val="0"/>
                <w:sz w:val="20"/>
                <w:szCs w:val="20"/>
                <w:highlight w:val="yellow"/>
                <w:lang w:val="en-US"/>
              </w:rPr>
            </w:pPr>
            <w:r w:rsidRPr="7DDDB3B8">
              <w:rPr>
                <w:rFonts w:ascii="Arial Narrow" w:hAnsi="Arial Narrow"/>
                <w:bCs/>
                <w:color w:val="000000" w:themeColor="text1"/>
                <w:sz w:val="22"/>
                <w:szCs w:val="22"/>
                <w:lang w:val="en-US" w:eastAsia="es-GT"/>
              </w:rPr>
              <w:t>Lot B: Medical kit supply</w:t>
            </w:r>
          </w:p>
        </w:tc>
      </w:tr>
      <w:tr w:rsidR="00095F99" w:rsidRPr="007F5789" w14:paraId="664F8391" w14:textId="77777777" w:rsidTr="0097119E">
        <w:trPr>
          <w:trHeight w:val="176"/>
        </w:trPr>
        <w:tc>
          <w:tcPr>
            <w:tcW w:w="1632" w:type="dxa"/>
            <w:vAlign w:val="center"/>
          </w:tcPr>
          <w:p w14:paraId="1D445FAE" w14:textId="42ADA30A"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hAnsi="Arial Narrow" w:cs="Arial"/>
                <w:sz w:val="20"/>
                <w:lang w:val="en-US"/>
              </w:rPr>
              <w:t>12</w:t>
            </w:r>
          </w:p>
        </w:tc>
        <w:tc>
          <w:tcPr>
            <w:tcW w:w="3264" w:type="dxa"/>
            <w:vAlign w:val="center"/>
          </w:tcPr>
          <w:p w14:paraId="63175E11" w14:textId="14C20C47"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Island Dressing sterile 6”x6”</w:t>
            </w:r>
          </w:p>
        </w:tc>
        <w:tc>
          <w:tcPr>
            <w:tcW w:w="1754" w:type="dxa"/>
            <w:vAlign w:val="center"/>
          </w:tcPr>
          <w:p w14:paraId="12809370" w14:textId="176B7CC4" w:rsidR="00095F99" w:rsidRPr="00095F99" w:rsidRDefault="00095F99" w:rsidP="00095F99">
            <w:pPr>
              <w:pStyle w:val="Subttulo"/>
              <w:rPr>
                <w:rFonts w:ascii="Arial Narrow" w:hAnsi="Arial Narrow" w:cs="Arial"/>
                <w:b w:val="0"/>
                <w:sz w:val="22"/>
                <w:szCs w:val="22"/>
                <w:lang w:val="es-CR"/>
              </w:rPr>
            </w:pPr>
            <w:r w:rsidRPr="00095F99">
              <w:rPr>
                <w:rFonts w:ascii="Arial Narrow" w:hAnsi="Arial Narrow" w:cs="Arial"/>
                <w:b w:val="0"/>
                <w:sz w:val="20"/>
                <w:lang w:val="en-US"/>
              </w:rPr>
              <w:t>Belize</w:t>
            </w:r>
          </w:p>
        </w:tc>
        <w:tc>
          <w:tcPr>
            <w:tcW w:w="2585" w:type="dxa"/>
            <w:vAlign w:val="center"/>
          </w:tcPr>
          <w:p w14:paraId="69A4DA52" w14:textId="119E243A"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80</w:t>
            </w:r>
          </w:p>
        </w:tc>
        <w:tc>
          <w:tcPr>
            <w:tcW w:w="1924" w:type="dxa"/>
          </w:tcPr>
          <w:p w14:paraId="74586330"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7DE21BC0"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504EBB6A" w14:textId="77777777" w:rsidTr="0097119E">
        <w:trPr>
          <w:trHeight w:val="176"/>
        </w:trPr>
        <w:tc>
          <w:tcPr>
            <w:tcW w:w="1632" w:type="dxa"/>
            <w:vAlign w:val="center"/>
          </w:tcPr>
          <w:p w14:paraId="13774465" w14:textId="1A5494E5"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13</w:t>
            </w:r>
          </w:p>
        </w:tc>
        <w:tc>
          <w:tcPr>
            <w:tcW w:w="3264" w:type="dxa"/>
            <w:vAlign w:val="center"/>
          </w:tcPr>
          <w:p w14:paraId="61878DB0" w14:textId="735DC7F2" w:rsidR="00095F99" w:rsidRPr="00AF3620" w:rsidRDefault="00095F99" w:rsidP="00095F99">
            <w:pPr>
              <w:rPr>
                <w:rFonts w:ascii="Arial Narrow" w:hAnsi="Arial Narrow" w:cs="Arial"/>
                <w:sz w:val="22"/>
                <w:szCs w:val="22"/>
                <w:lang w:val="es-CR"/>
              </w:rPr>
            </w:pPr>
            <w:proofErr w:type="spellStart"/>
            <w:r w:rsidRPr="00AF3620">
              <w:rPr>
                <w:rFonts w:ascii="Arial Narrow" w:hAnsi="Arial Narrow" w:cs="Arial"/>
                <w:sz w:val="22"/>
                <w:szCs w:val="22"/>
                <w:lang w:val="es-CR"/>
              </w:rPr>
              <w:t>ElasticA</w:t>
            </w:r>
            <w:proofErr w:type="spellEnd"/>
            <w:r w:rsidRPr="00AF3620">
              <w:rPr>
                <w:rFonts w:ascii="Arial Narrow" w:hAnsi="Arial Narrow" w:cs="Arial"/>
                <w:sz w:val="22"/>
                <w:szCs w:val="22"/>
                <w:lang w:val="es-CR"/>
              </w:rPr>
              <w:tab/>
            </w:r>
            <w:proofErr w:type="spellStart"/>
            <w:r w:rsidRPr="00AF3620">
              <w:rPr>
                <w:rFonts w:ascii="Arial Narrow" w:hAnsi="Arial Narrow" w:cs="Arial"/>
                <w:sz w:val="22"/>
                <w:szCs w:val="22"/>
                <w:lang w:val="es-CR"/>
              </w:rPr>
              <w:t>Bandage</w:t>
            </w:r>
            <w:proofErr w:type="spellEnd"/>
            <w:r w:rsidRPr="00AF3620">
              <w:rPr>
                <w:rFonts w:ascii="Arial Narrow" w:hAnsi="Arial Narrow" w:cs="Arial"/>
                <w:sz w:val="22"/>
                <w:szCs w:val="22"/>
                <w:lang w:val="es-CR"/>
              </w:rPr>
              <w:t xml:space="preserve"> 2"x5 yd</w:t>
            </w:r>
          </w:p>
        </w:tc>
        <w:tc>
          <w:tcPr>
            <w:tcW w:w="1754" w:type="dxa"/>
            <w:vAlign w:val="center"/>
          </w:tcPr>
          <w:p w14:paraId="28537F37" w14:textId="7AE0814F" w:rsidR="00095F99" w:rsidRPr="00095F99" w:rsidRDefault="00095F99" w:rsidP="00095F99">
            <w:pPr>
              <w:pStyle w:val="Subttulo"/>
              <w:rPr>
                <w:rFonts w:ascii="Arial Narrow" w:hAnsi="Arial Narrow" w:cs="Arial"/>
                <w:b w:val="0"/>
                <w:sz w:val="22"/>
                <w:szCs w:val="22"/>
                <w:lang w:val="es-CR"/>
              </w:rPr>
            </w:pPr>
            <w:r w:rsidRPr="00095F99">
              <w:rPr>
                <w:rFonts w:ascii="Arial Narrow" w:hAnsi="Arial Narrow" w:cs="Arial"/>
                <w:b w:val="0"/>
                <w:sz w:val="20"/>
                <w:lang w:val="en-US"/>
              </w:rPr>
              <w:t>Belize</w:t>
            </w:r>
          </w:p>
        </w:tc>
        <w:tc>
          <w:tcPr>
            <w:tcW w:w="2585" w:type="dxa"/>
            <w:vAlign w:val="center"/>
          </w:tcPr>
          <w:p w14:paraId="26443880" w14:textId="11CDB567"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20</w:t>
            </w:r>
          </w:p>
        </w:tc>
        <w:tc>
          <w:tcPr>
            <w:tcW w:w="1924" w:type="dxa"/>
          </w:tcPr>
          <w:p w14:paraId="22383FF9"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62FAF325"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27DFE12B" w14:textId="77777777" w:rsidTr="0097119E">
        <w:trPr>
          <w:trHeight w:val="176"/>
        </w:trPr>
        <w:tc>
          <w:tcPr>
            <w:tcW w:w="1632" w:type="dxa"/>
            <w:vAlign w:val="center"/>
          </w:tcPr>
          <w:p w14:paraId="7778BDB4" w14:textId="39E0DC00"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14</w:t>
            </w:r>
          </w:p>
        </w:tc>
        <w:tc>
          <w:tcPr>
            <w:tcW w:w="3264" w:type="dxa"/>
            <w:vAlign w:val="center"/>
          </w:tcPr>
          <w:p w14:paraId="6E128751" w14:textId="6FCC8C0B" w:rsidR="00095F99" w:rsidRPr="00AF3620" w:rsidRDefault="00095F99" w:rsidP="00095F99">
            <w:pPr>
              <w:rPr>
                <w:rFonts w:ascii="Arial Narrow" w:hAnsi="Arial Narrow" w:cs="Arial"/>
                <w:sz w:val="22"/>
                <w:szCs w:val="22"/>
                <w:lang w:val="es-CR"/>
              </w:rPr>
            </w:pPr>
            <w:proofErr w:type="spellStart"/>
            <w:r w:rsidRPr="00AF3620">
              <w:rPr>
                <w:rFonts w:ascii="Arial Narrow" w:hAnsi="Arial Narrow" w:cs="Arial"/>
                <w:sz w:val="22"/>
                <w:szCs w:val="22"/>
                <w:lang w:val="es-CR"/>
              </w:rPr>
              <w:t>Isopropyl</w:t>
            </w:r>
            <w:proofErr w:type="spellEnd"/>
            <w:r w:rsidRPr="00AF3620">
              <w:rPr>
                <w:rFonts w:ascii="Arial Narrow" w:hAnsi="Arial Narrow" w:cs="Arial"/>
                <w:sz w:val="22"/>
                <w:szCs w:val="22"/>
                <w:lang w:val="es-CR"/>
              </w:rPr>
              <w:t xml:space="preserve"> Alcohol 70%</w:t>
            </w:r>
            <w:r w:rsidRPr="00AF3620">
              <w:rPr>
                <w:rFonts w:ascii="Arial Narrow" w:hAnsi="Arial Narrow" w:cs="Arial"/>
                <w:sz w:val="22"/>
                <w:szCs w:val="22"/>
                <w:lang w:val="es-CR"/>
              </w:rPr>
              <w:tab/>
            </w:r>
          </w:p>
        </w:tc>
        <w:tc>
          <w:tcPr>
            <w:tcW w:w="1754" w:type="dxa"/>
            <w:vAlign w:val="center"/>
          </w:tcPr>
          <w:p w14:paraId="57DE220A" w14:textId="1BB4F415" w:rsidR="00095F99" w:rsidRPr="00095F99" w:rsidRDefault="00095F99" w:rsidP="00095F99">
            <w:pPr>
              <w:pStyle w:val="Subttulo"/>
              <w:rPr>
                <w:rFonts w:ascii="Arial Narrow" w:hAnsi="Arial Narrow" w:cs="Arial"/>
                <w:b w:val="0"/>
                <w:sz w:val="22"/>
                <w:szCs w:val="22"/>
                <w:lang w:val="es-CR"/>
              </w:rPr>
            </w:pPr>
            <w:r w:rsidRPr="00095F99">
              <w:rPr>
                <w:rFonts w:ascii="Arial Narrow" w:hAnsi="Arial Narrow" w:cs="Arial"/>
                <w:b w:val="0"/>
                <w:sz w:val="20"/>
                <w:lang w:val="en-US"/>
              </w:rPr>
              <w:t>Belize</w:t>
            </w:r>
          </w:p>
        </w:tc>
        <w:tc>
          <w:tcPr>
            <w:tcW w:w="2585" w:type="dxa"/>
            <w:vAlign w:val="center"/>
          </w:tcPr>
          <w:p w14:paraId="7FCCBDF5" w14:textId="08047DEF"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6CA06885"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60D6B4B8"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41D6025" w14:textId="77777777" w:rsidTr="0097119E">
        <w:trPr>
          <w:trHeight w:val="176"/>
        </w:trPr>
        <w:tc>
          <w:tcPr>
            <w:tcW w:w="1632" w:type="dxa"/>
            <w:vAlign w:val="center"/>
          </w:tcPr>
          <w:p w14:paraId="52CDFECB" w14:textId="0264B86E"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15</w:t>
            </w:r>
          </w:p>
        </w:tc>
        <w:tc>
          <w:tcPr>
            <w:tcW w:w="3264" w:type="dxa"/>
            <w:vAlign w:val="center"/>
          </w:tcPr>
          <w:p w14:paraId="43B49939" w14:textId="15256907"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Oral Rehydration salts</w:t>
            </w:r>
          </w:p>
        </w:tc>
        <w:tc>
          <w:tcPr>
            <w:tcW w:w="1754" w:type="dxa"/>
            <w:vAlign w:val="center"/>
          </w:tcPr>
          <w:p w14:paraId="0266F3A1" w14:textId="2F5FE50F"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429D2BC0" w14:textId="0CE342E0"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80</w:t>
            </w:r>
          </w:p>
        </w:tc>
        <w:tc>
          <w:tcPr>
            <w:tcW w:w="1924" w:type="dxa"/>
          </w:tcPr>
          <w:p w14:paraId="22A42A70"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0EFCD253"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67A94474" w14:textId="77777777" w:rsidTr="0097119E">
        <w:trPr>
          <w:trHeight w:val="176"/>
        </w:trPr>
        <w:tc>
          <w:tcPr>
            <w:tcW w:w="1632" w:type="dxa"/>
            <w:vAlign w:val="center"/>
          </w:tcPr>
          <w:p w14:paraId="45FE2270" w14:textId="6D0411ED"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16</w:t>
            </w:r>
          </w:p>
        </w:tc>
        <w:tc>
          <w:tcPr>
            <w:tcW w:w="3264" w:type="dxa"/>
            <w:vAlign w:val="center"/>
          </w:tcPr>
          <w:p w14:paraId="417C08F7" w14:textId="573ADBBA"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Ibuprofen 200 mg Tablets</w:t>
            </w:r>
          </w:p>
        </w:tc>
        <w:tc>
          <w:tcPr>
            <w:tcW w:w="1754" w:type="dxa"/>
            <w:vAlign w:val="center"/>
          </w:tcPr>
          <w:p w14:paraId="4E70C33F" w14:textId="0589375D"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56FF27B8" w14:textId="7C1D8FCC"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15A3A3E6"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41D3712B"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74C77E9D" w14:textId="77777777" w:rsidTr="0097119E">
        <w:trPr>
          <w:trHeight w:val="176"/>
        </w:trPr>
        <w:tc>
          <w:tcPr>
            <w:tcW w:w="1632" w:type="dxa"/>
            <w:vAlign w:val="center"/>
          </w:tcPr>
          <w:p w14:paraId="63B3FB11" w14:textId="50309341"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17</w:t>
            </w:r>
          </w:p>
        </w:tc>
        <w:tc>
          <w:tcPr>
            <w:tcW w:w="3264" w:type="dxa"/>
            <w:vAlign w:val="center"/>
          </w:tcPr>
          <w:p w14:paraId="0AB3AEB8" w14:textId="080C5287"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Chlorpheniramine 4 mg Tablets (Allergy Relief)</w:t>
            </w:r>
            <w:r w:rsidRPr="00AF3620">
              <w:rPr>
                <w:rFonts w:ascii="Arial Narrow" w:hAnsi="Arial Narrow" w:cs="Arial"/>
                <w:sz w:val="22"/>
                <w:szCs w:val="22"/>
                <w:lang w:val="es-CR"/>
              </w:rPr>
              <w:tab/>
            </w:r>
          </w:p>
        </w:tc>
        <w:tc>
          <w:tcPr>
            <w:tcW w:w="1754" w:type="dxa"/>
            <w:vAlign w:val="center"/>
          </w:tcPr>
          <w:p w14:paraId="2A427FC5" w14:textId="15227AF9"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542C6183" w14:textId="66D471A7"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45A5BA3A"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01E62288"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58BEB1F0" w14:textId="77777777" w:rsidTr="0097119E">
        <w:trPr>
          <w:trHeight w:val="176"/>
        </w:trPr>
        <w:tc>
          <w:tcPr>
            <w:tcW w:w="1632" w:type="dxa"/>
            <w:vAlign w:val="center"/>
          </w:tcPr>
          <w:p w14:paraId="7D9977DA" w14:textId="728E1394"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18</w:t>
            </w:r>
          </w:p>
        </w:tc>
        <w:tc>
          <w:tcPr>
            <w:tcW w:w="3264" w:type="dxa"/>
            <w:vAlign w:val="center"/>
          </w:tcPr>
          <w:p w14:paraId="0397DEE9" w14:textId="5BC6C45B" w:rsidR="00095F99" w:rsidRPr="00AF3620" w:rsidRDefault="00095F99" w:rsidP="00095F99">
            <w:pPr>
              <w:rPr>
                <w:rFonts w:ascii="Arial Narrow" w:hAnsi="Arial Narrow" w:cs="Arial"/>
                <w:sz w:val="22"/>
                <w:szCs w:val="22"/>
                <w:lang w:val="es-CR"/>
              </w:rPr>
            </w:pPr>
            <w:proofErr w:type="spellStart"/>
            <w:r w:rsidRPr="00AF3620">
              <w:rPr>
                <w:rFonts w:ascii="Arial Narrow" w:hAnsi="Arial Narrow" w:cs="Arial"/>
                <w:sz w:val="22"/>
                <w:szCs w:val="22"/>
                <w:lang w:val="es-CR"/>
              </w:rPr>
              <w:t>Dimenhydrinate</w:t>
            </w:r>
            <w:proofErr w:type="spellEnd"/>
            <w:r w:rsidRPr="00AF3620">
              <w:rPr>
                <w:rFonts w:ascii="Arial Narrow" w:hAnsi="Arial Narrow" w:cs="Arial"/>
                <w:sz w:val="22"/>
                <w:szCs w:val="22"/>
                <w:lang w:val="es-CR"/>
              </w:rPr>
              <w:t xml:space="preserve"> 50 mg </w:t>
            </w:r>
            <w:proofErr w:type="spellStart"/>
            <w:r w:rsidRPr="00AF3620">
              <w:rPr>
                <w:rFonts w:ascii="Arial Narrow" w:hAnsi="Arial Narrow" w:cs="Arial"/>
                <w:sz w:val="22"/>
                <w:szCs w:val="22"/>
                <w:lang w:val="es-CR"/>
              </w:rPr>
              <w:t>Tablets</w:t>
            </w:r>
            <w:proofErr w:type="spellEnd"/>
          </w:p>
        </w:tc>
        <w:tc>
          <w:tcPr>
            <w:tcW w:w="1754" w:type="dxa"/>
            <w:vAlign w:val="center"/>
          </w:tcPr>
          <w:p w14:paraId="744F35BB" w14:textId="7F1913A4"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1DCD43C4" w14:textId="00138413"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66AD815B"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29486104"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5D4A4DF" w14:textId="77777777" w:rsidTr="0097119E">
        <w:trPr>
          <w:trHeight w:val="176"/>
        </w:trPr>
        <w:tc>
          <w:tcPr>
            <w:tcW w:w="1632" w:type="dxa"/>
            <w:vAlign w:val="center"/>
          </w:tcPr>
          <w:p w14:paraId="26BD3C13" w14:textId="4F921558"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19</w:t>
            </w:r>
          </w:p>
        </w:tc>
        <w:tc>
          <w:tcPr>
            <w:tcW w:w="3264" w:type="dxa"/>
            <w:vAlign w:val="center"/>
          </w:tcPr>
          <w:p w14:paraId="44B6705B" w14:textId="7367C38D"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 xml:space="preserve">Adhesive </w:t>
            </w:r>
            <w:proofErr w:type="spellStart"/>
            <w:r w:rsidRPr="00AF3620">
              <w:rPr>
                <w:rFonts w:ascii="Arial Narrow" w:hAnsi="Arial Narrow" w:cs="Arial"/>
                <w:sz w:val="22"/>
                <w:szCs w:val="22"/>
                <w:lang w:val="es-CR"/>
              </w:rPr>
              <w:t>Bandages</w:t>
            </w:r>
            <w:proofErr w:type="spellEnd"/>
          </w:p>
        </w:tc>
        <w:tc>
          <w:tcPr>
            <w:tcW w:w="1754" w:type="dxa"/>
            <w:vAlign w:val="center"/>
          </w:tcPr>
          <w:p w14:paraId="26012987" w14:textId="07BE8C5F"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15A2EB0D" w14:textId="341BC638"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80</w:t>
            </w:r>
          </w:p>
        </w:tc>
        <w:tc>
          <w:tcPr>
            <w:tcW w:w="1924" w:type="dxa"/>
          </w:tcPr>
          <w:p w14:paraId="261FFE62"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346EB2F8"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66B3597B" w14:textId="77777777" w:rsidTr="0097119E">
        <w:trPr>
          <w:trHeight w:val="176"/>
        </w:trPr>
        <w:tc>
          <w:tcPr>
            <w:tcW w:w="1632" w:type="dxa"/>
            <w:vAlign w:val="center"/>
          </w:tcPr>
          <w:p w14:paraId="19C5AB26" w14:textId="32499F1F"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20</w:t>
            </w:r>
          </w:p>
        </w:tc>
        <w:tc>
          <w:tcPr>
            <w:tcW w:w="3264" w:type="dxa"/>
            <w:vAlign w:val="center"/>
          </w:tcPr>
          <w:p w14:paraId="4F4383C1" w14:textId="6EC5F906"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Alka Seltzer</w:t>
            </w:r>
          </w:p>
        </w:tc>
        <w:tc>
          <w:tcPr>
            <w:tcW w:w="1754" w:type="dxa"/>
            <w:vAlign w:val="center"/>
          </w:tcPr>
          <w:p w14:paraId="6C2270BB" w14:textId="28903233" w:rsidR="00095F99" w:rsidRPr="00095F99" w:rsidRDefault="00095F99" w:rsidP="00095F99">
            <w:pPr>
              <w:pStyle w:val="Subttulo"/>
              <w:rPr>
                <w:rFonts w:ascii="Arial Narrow" w:hAnsi="Arial Narrow" w:cs="Arial"/>
                <w:b w:val="0"/>
                <w:sz w:val="22"/>
                <w:szCs w:val="22"/>
                <w:lang w:val="es-CR"/>
              </w:rPr>
            </w:pPr>
            <w:r w:rsidRPr="00095F99">
              <w:rPr>
                <w:rFonts w:ascii="Arial Narrow" w:hAnsi="Arial Narrow" w:cs="Arial"/>
                <w:b w:val="0"/>
                <w:sz w:val="20"/>
                <w:lang w:val="en-US"/>
              </w:rPr>
              <w:t>Belize</w:t>
            </w:r>
          </w:p>
        </w:tc>
        <w:tc>
          <w:tcPr>
            <w:tcW w:w="2585" w:type="dxa"/>
            <w:vAlign w:val="center"/>
          </w:tcPr>
          <w:p w14:paraId="004BAC2D" w14:textId="3EE28659"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48</w:t>
            </w:r>
          </w:p>
        </w:tc>
        <w:tc>
          <w:tcPr>
            <w:tcW w:w="1924" w:type="dxa"/>
          </w:tcPr>
          <w:p w14:paraId="7218DFBC"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3F4C21A4"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39284490" w14:textId="77777777" w:rsidTr="0097119E">
        <w:trPr>
          <w:trHeight w:val="176"/>
        </w:trPr>
        <w:tc>
          <w:tcPr>
            <w:tcW w:w="1632" w:type="dxa"/>
            <w:vAlign w:val="center"/>
          </w:tcPr>
          <w:p w14:paraId="097CB9C6" w14:textId="4D6A2D0C"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21</w:t>
            </w:r>
          </w:p>
        </w:tc>
        <w:tc>
          <w:tcPr>
            <w:tcW w:w="3264" w:type="dxa"/>
            <w:vAlign w:val="center"/>
          </w:tcPr>
          <w:p w14:paraId="10EF9E99" w14:textId="3BEF3E4F" w:rsidR="00095F99" w:rsidRPr="00AF3620" w:rsidRDefault="00095F99" w:rsidP="00095F99">
            <w:pPr>
              <w:rPr>
                <w:rFonts w:ascii="Arial Narrow" w:hAnsi="Arial Narrow" w:cs="Arial"/>
                <w:sz w:val="22"/>
                <w:szCs w:val="22"/>
                <w:lang w:val="es-CR"/>
              </w:rPr>
            </w:pPr>
            <w:proofErr w:type="spellStart"/>
            <w:r w:rsidRPr="00AF3620">
              <w:rPr>
                <w:rFonts w:ascii="Arial Narrow" w:hAnsi="Arial Narrow" w:cs="Arial"/>
                <w:sz w:val="22"/>
                <w:szCs w:val="22"/>
                <w:lang w:val="es-CR"/>
              </w:rPr>
              <w:t>Povidone-Iodine</w:t>
            </w:r>
            <w:proofErr w:type="spellEnd"/>
            <w:r w:rsidRPr="00AF3620">
              <w:rPr>
                <w:rFonts w:ascii="Arial Narrow" w:hAnsi="Arial Narrow" w:cs="Arial"/>
                <w:sz w:val="22"/>
                <w:szCs w:val="22"/>
                <w:lang w:val="es-CR"/>
              </w:rPr>
              <w:t xml:space="preserve"> </w:t>
            </w:r>
            <w:proofErr w:type="spellStart"/>
            <w:r w:rsidRPr="00AF3620">
              <w:rPr>
                <w:rFonts w:ascii="Arial Narrow" w:hAnsi="Arial Narrow" w:cs="Arial"/>
                <w:sz w:val="22"/>
                <w:szCs w:val="22"/>
                <w:lang w:val="es-CR"/>
              </w:rPr>
              <w:t>Swabsticks</w:t>
            </w:r>
            <w:proofErr w:type="spellEnd"/>
          </w:p>
        </w:tc>
        <w:tc>
          <w:tcPr>
            <w:tcW w:w="1754" w:type="dxa"/>
            <w:vAlign w:val="center"/>
          </w:tcPr>
          <w:p w14:paraId="53A419DD" w14:textId="1348EA8A" w:rsidR="00095F99" w:rsidRPr="00095F99" w:rsidRDefault="00095F99" w:rsidP="00095F99">
            <w:pPr>
              <w:pStyle w:val="Subttulo"/>
              <w:rPr>
                <w:rFonts w:ascii="Arial Narrow" w:hAnsi="Arial Narrow" w:cs="Arial"/>
                <w:b w:val="0"/>
                <w:sz w:val="22"/>
                <w:szCs w:val="22"/>
                <w:lang w:val="es-CR"/>
              </w:rPr>
            </w:pPr>
            <w:r w:rsidRPr="00095F99">
              <w:rPr>
                <w:rFonts w:ascii="Arial Narrow" w:hAnsi="Arial Narrow" w:cs="Arial"/>
                <w:b w:val="0"/>
                <w:sz w:val="20"/>
                <w:lang w:val="en-US"/>
              </w:rPr>
              <w:t>Belize</w:t>
            </w:r>
          </w:p>
        </w:tc>
        <w:tc>
          <w:tcPr>
            <w:tcW w:w="2585" w:type="dxa"/>
            <w:vAlign w:val="center"/>
          </w:tcPr>
          <w:p w14:paraId="59811BA9" w14:textId="6F5A5A51"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40</w:t>
            </w:r>
          </w:p>
        </w:tc>
        <w:tc>
          <w:tcPr>
            <w:tcW w:w="1924" w:type="dxa"/>
          </w:tcPr>
          <w:p w14:paraId="490EFD35"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5F14B9C9"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596C2F3D" w14:textId="77777777" w:rsidTr="0097119E">
        <w:trPr>
          <w:trHeight w:val="176"/>
        </w:trPr>
        <w:tc>
          <w:tcPr>
            <w:tcW w:w="1632" w:type="dxa"/>
            <w:vAlign w:val="center"/>
          </w:tcPr>
          <w:p w14:paraId="61AD3391" w14:textId="7D4EF574"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22</w:t>
            </w:r>
          </w:p>
        </w:tc>
        <w:tc>
          <w:tcPr>
            <w:tcW w:w="3264" w:type="dxa"/>
            <w:vAlign w:val="center"/>
          </w:tcPr>
          <w:p w14:paraId="4CA02781" w14:textId="64364286"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Butterfly Wound Closure Strips</w:t>
            </w:r>
          </w:p>
        </w:tc>
        <w:tc>
          <w:tcPr>
            <w:tcW w:w="1754" w:type="dxa"/>
            <w:vAlign w:val="center"/>
          </w:tcPr>
          <w:p w14:paraId="371853EF" w14:textId="7847B961"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3B58CA05" w14:textId="729FA410"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40</w:t>
            </w:r>
          </w:p>
        </w:tc>
        <w:tc>
          <w:tcPr>
            <w:tcW w:w="1924" w:type="dxa"/>
          </w:tcPr>
          <w:p w14:paraId="584B059F"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51237C81"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441D04DE" w14:textId="77777777" w:rsidTr="0097119E">
        <w:trPr>
          <w:trHeight w:val="176"/>
        </w:trPr>
        <w:tc>
          <w:tcPr>
            <w:tcW w:w="1632" w:type="dxa"/>
            <w:vAlign w:val="center"/>
          </w:tcPr>
          <w:p w14:paraId="265D10DA" w14:textId="592B6A03"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23</w:t>
            </w:r>
          </w:p>
        </w:tc>
        <w:tc>
          <w:tcPr>
            <w:tcW w:w="3264" w:type="dxa"/>
            <w:vAlign w:val="center"/>
          </w:tcPr>
          <w:p w14:paraId="5B5C3EEE" w14:textId="10A3091E"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Loperamide</w:t>
            </w:r>
          </w:p>
        </w:tc>
        <w:tc>
          <w:tcPr>
            <w:tcW w:w="1754" w:type="dxa"/>
            <w:vAlign w:val="center"/>
          </w:tcPr>
          <w:p w14:paraId="7CE71217" w14:textId="7165F451"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47ADF032" w14:textId="6F5AC707"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72</w:t>
            </w:r>
          </w:p>
        </w:tc>
        <w:tc>
          <w:tcPr>
            <w:tcW w:w="1924" w:type="dxa"/>
          </w:tcPr>
          <w:p w14:paraId="76E4811B"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3739EBEF"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FA89D2A" w14:textId="77777777" w:rsidTr="0097119E">
        <w:trPr>
          <w:trHeight w:val="176"/>
        </w:trPr>
        <w:tc>
          <w:tcPr>
            <w:tcW w:w="1632" w:type="dxa"/>
            <w:vAlign w:val="center"/>
          </w:tcPr>
          <w:p w14:paraId="285098B5" w14:textId="718ECD21"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lastRenderedPageBreak/>
              <w:t>24</w:t>
            </w:r>
          </w:p>
        </w:tc>
        <w:tc>
          <w:tcPr>
            <w:tcW w:w="3264" w:type="dxa"/>
            <w:vAlign w:val="center"/>
          </w:tcPr>
          <w:p w14:paraId="36FF2C59" w14:textId="59A16FBB"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Andrews Packets (Digestive Powder)</w:t>
            </w:r>
          </w:p>
        </w:tc>
        <w:tc>
          <w:tcPr>
            <w:tcW w:w="1754" w:type="dxa"/>
            <w:vAlign w:val="center"/>
          </w:tcPr>
          <w:p w14:paraId="76552EF1" w14:textId="08923E46"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3CF6C0DF" w14:textId="6D6BB81A"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40</w:t>
            </w:r>
          </w:p>
        </w:tc>
        <w:tc>
          <w:tcPr>
            <w:tcW w:w="1924" w:type="dxa"/>
          </w:tcPr>
          <w:p w14:paraId="61520573"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22A7EFD6"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67C886EC" w14:textId="77777777" w:rsidTr="0097119E">
        <w:trPr>
          <w:trHeight w:val="176"/>
        </w:trPr>
        <w:tc>
          <w:tcPr>
            <w:tcW w:w="1632" w:type="dxa"/>
            <w:vAlign w:val="center"/>
          </w:tcPr>
          <w:p w14:paraId="22A2257B" w14:textId="0E60553D"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25</w:t>
            </w:r>
          </w:p>
        </w:tc>
        <w:tc>
          <w:tcPr>
            <w:tcW w:w="3264" w:type="dxa"/>
            <w:vAlign w:val="center"/>
          </w:tcPr>
          <w:p w14:paraId="4184B5A0" w14:textId="21483CBE"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Triple Antibiotic Ointment (0.5 oz)</w:t>
            </w:r>
          </w:p>
        </w:tc>
        <w:tc>
          <w:tcPr>
            <w:tcW w:w="1754" w:type="dxa"/>
            <w:vAlign w:val="center"/>
          </w:tcPr>
          <w:p w14:paraId="1B38A214" w14:textId="5882B1E2"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66AEA2C5" w14:textId="28EF0F6F"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80</w:t>
            </w:r>
          </w:p>
        </w:tc>
        <w:tc>
          <w:tcPr>
            <w:tcW w:w="1924" w:type="dxa"/>
          </w:tcPr>
          <w:p w14:paraId="54A740AC"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2F68EFE9"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19B9693" w14:textId="77777777" w:rsidTr="0097119E">
        <w:trPr>
          <w:trHeight w:val="176"/>
        </w:trPr>
        <w:tc>
          <w:tcPr>
            <w:tcW w:w="1632" w:type="dxa"/>
            <w:vAlign w:val="center"/>
          </w:tcPr>
          <w:p w14:paraId="12ECFE4E" w14:textId="20B2CE84"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26</w:t>
            </w:r>
          </w:p>
        </w:tc>
        <w:tc>
          <w:tcPr>
            <w:tcW w:w="3264" w:type="dxa"/>
            <w:vAlign w:val="center"/>
          </w:tcPr>
          <w:p w14:paraId="28E49F66" w14:textId="6B4EF666"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Ex-Flu M/S Antigripal Pack</w:t>
            </w:r>
          </w:p>
        </w:tc>
        <w:tc>
          <w:tcPr>
            <w:tcW w:w="1754" w:type="dxa"/>
            <w:vAlign w:val="center"/>
          </w:tcPr>
          <w:p w14:paraId="65C3D435" w14:textId="762FD11D"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24B0F263" w14:textId="237643CB"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40</w:t>
            </w:r>
          </w:p>
        </w:tc>
        <w:tc>
          <w:tcPr>
            <w:tcW w:w="1924" w:type="dxa"/>
          </w:tcPr>
          <w:p w14:paraId="334F807B"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0C00B139"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7B74C592" w14:textId="77777777" w:rsidTr="0097119E">
        <w:trPr>
          <w:trHeight w:val="176"/>
        </w:trPr>
        <w:tc>
          <w:tcPr>
            <w:tcW w:w="1632" w:type="dxa"/>
            <w:vAlign w:val="center"/>
          </w:tcPr>
          <w:p w14:paraId="18EC4817" w14:textId="06A97121"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27</w:t>
            </w:r>
          </w:p>
        </w:tc>
        <w:tc>
          <w:tcPr>
            <w:tcW w:w="3264" w:type="dxa"/>
            <w:vAlign w:val="center"/>
          </w:tcPr>
          <w:p w14:paraId="3B966728" w14:textId="4F4F9BCB"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Hydrocortisone 1% Pouch</w:t>
            </w:r>
          </w:p>
        </w:tc>
        <w:tc>
          <w:tcPr>
            <w:tcW w:w="1754" w:type="dxa"/>
            <w:vAlign w:val="center"/>
          </w:tcPr>
          <w:p w14:paraId="14004A57" w14:textId="0B1378C6"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6A30B927" w14:textId="050CF5FC"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72</w:t>
            </w:r>
          </w:p>
        </w:tc>
        <w:tc>
          <w:tcPr>
            <w:tcW w:w="1924" w:type="dxa"/>
          </w:tcPr>
          <w:p w14:paraId="6A3C0D4B"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1CD6E751"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B40BA7F" w14:textId="77777777" w:rsidTr="0097119E">
        <w:trPr>
          <w:trHeight w:val="176"/>
        </w:trPr>
        <w:tc>
          <w:tcPr>
            <w:tcW w:w="1632" w:type="dxa"/>
            <w:vAlign w:val="center"/>
          </w:tcPr>
          <w:p w14:paraId="49CC6641" w14:textId="2D65A3EE"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28</w:t>
            </w:r>
          </w:p>
        </w:tc>
        <w:tc>
          <w:tcPr>
            <w:tcW w:w="3264" w:type="dxa"/>
            <w:vAlign w:val="center"/>
          </w:tcPr>
          <w:p w14:paraId="417B9AF6" w14:textId="3C189496"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Cloth Surgical Tape 1/2" x 10 yds</w:t>
            </w:r>
          </w:p>
        </w:tc>
        <w:tc>
          <w:tcPr>
            <w:tcW w:w="1754" w:type="dxa"/>
            <w:vAlign w:val="center"/>
          </w:tcPr>
          <w:p w14:paraId="3DF4B6EB" w14:textId="5D4584E9"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701A3042" w14:textId="4F08B99B"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8</w:t>
            </w:r>
          </w:p>
        </w:tc>
        <w:tc>
          <w:tcPr>
            <w:tcW w:w="1924" w:type="dxa"/>
          </w:tcPr>
          <w:p w14:paraId="37BA3A7B"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7E6246BD"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6F395F61" w14:textId="77777777" w:rsidTr="0097119E">
        <w:trPr>
          <w:trHeight w:val="176"/>
        </w:trPr>
        <w:tc>
          <w:tcPr>
            <w:tcW w:w="1632" w:type="dxa"/>
            <w:vAlign w:val="center"/>
          </w:tcPr>
          <w:p w14:paraId="1D3F5B1A" w14:textId="2F4EA9FE"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29</w:t>
            </w:r>
          </w:p>
        </w:tc>
        <w:tc>
          <w:tcPr>
            <w:tcW w:w="3264" w:type="dxa"/>
            <w:vAlign w:val="center"/>
          </w:tcPr>
          <w:p w14:paraId="2296BA6E" w14:textId="1609102B"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 xml:space="preserve">Latex Gloves </w:t>
            </w:r>
          </w:p>
        </w:tc>
        <w:tc>
          <w:tcPr>
            <w:tcW w:w="1754" w:type="dxa"/>
            <w:vAlign w:val="center"/>
          </w:tcPr>
          <w:p w14:paraId="0B7ADA77" w14:textId="1CC55CC8"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031BCC2B" w14:textId="5A852698"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48</w:t>
            </w:r>
          </w:p>
        </w:tc>
        <w:tc>
          <w:tcPr>
            <w:tcW w:w="1924" w:type="dxa"/>
          </w:tcPr>
          <w:p w14:paraId="5C74454B"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73932683"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2DA352CE" w14:textId="77777777" w:rsidTr="0097119E">
        <w:trPr>
          <w:trHeight w:val="176"/>
        </w:trPr>
        <w:tc>
          <w:tcPr>
            <w:tcW w:w="1632" w:type="dxa"/>
            <w:vAlign w:val="center"/>
          </w:tcPr>
          <w:p w14:paraId="070D0CBE" w14:textId="77DC4884"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30</w:t>
            </w:r>
          </w:p>
        </w:tc>
        <w:tc>
          <w:tcPr>
            <w:tcW w:w="3264" w:type="dxa"/>
            <w:vAlign w:val="center"/>
          </w:tcPr>
          <w:p w14:paraId="1AAE9C48" w14:textId="74BDF4A5"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 xml:space="preserve">Gauze </w:t>
            </w:r>
            <w:proofErr w:type="spellStart"/>
            <w:r w:rsidRPr="00AF3620">
              <w:rPr>
                <w:rFonts w:ascii="Arial Narrow" w:hAnsi="Arial Narrow" w:cs="Arial"/>
                <w:sz w:val="22"/>
                <w:szCs w:val="22"/>
                <w:lang w:val="es-CR"/>
              </w:rPr>
              <w:t>Pads</w:t>
            </w:r>
            <w:proofErr w:type="spellEnd"/>
            <w:r w:rsidRPr="00AF3620">
              <w:rPr>
                <w:rFonts w:ascii="Arial Narrow" w:hAnsi="Arial Narrow" w:cs="Arial"/>
                <w:sz w:val="22"/>
                <w:szCs w:val="22"/>
                <w:lang w:val="es-CR"/>
              </w:rPr>
              <w:t xml:space="preserve"> 3x3 </w:t>
            </w:r>
            <w:proofErr w:type="spellStart"/>
            <w:r w:rsidRPr="00AF3620">
              <w:rPr>
                <w:rFonts w:ascii="Arial Narrow" w:hAnsi="Arial Narrow" w:cs="Arial"/>
                <w:sz w:val="22"/>
                <w:szCs w:val="22"/>
                <w:lang w:val="es-CR"/>
              </w:rPr>
              <w:t>Sterile</w:t>
            </w:r>
            <w:proofErr w:type="spellEnd"/>
            <w:r w:rsidRPr="00AF3620">
              <w:rPr>
                <w:rFonts w:ascii="Arial Narrow" w:hAnsi="Arial Narrow" w:cs="Arial"/>
                <w:sz w:val="22"/>
                <w:szCs w:val="22"/>
                <w:lang w:val="es-CR"/>
              </w:rPr>
              <w:tab/>
            </w:r>
          </w:p>
        </w:tc>
        <w:tc>
          <w:tcPr>
            <w:tcW w:w="1754" w:type="dxa"/>
            <w:vAlign w:val="center"/>
          </w:tcPr>
          <w:p w14:paraId="37AE4608" w14:textId="41266910"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33C16C83" w14:textId="79996E77"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40</w:t>
            </w:r>
          </w:p>
        </w:tc>
        <w:tc>
          <w:tcPr>
            <w:tcW w:w="1924" w:type="dxa"/>
          </w:tcPr>
          <w:p w14:paraId="1E6C9BA2"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479B589D"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0CDE103" w14:textId="77777777" w:rsidTr="0097119E">
        <w:trPr>
          <w:trHeight w:val="176"/>
        </w:trPr>
        <w:tc>
          <w:tcPr>
            <w:tcW w:w="1632" w:type="dxa"/>
            <w:vAlign w:val="center"/>
          </w:tcPr>
          <w:p w14:paraId="6DAC8585" w14:textId="58D6E896"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31</w:t>
            </w:r>
          </w:p>
        </w:tc>
        <w:tc>
          <w:tcPr>
            <w:tcW w:w="3264" w:type="dxa"/>
            <w:vAlign w:val="center"/>
          </w:tcPr>
          <w:p w14:paraId="0E8B339C" w14:textId="365F5288"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Bismuth 262 mg Chewable</w:t>
            </w:r>
          </w:p>
        </w:tc>
        <w:tc>
          <w:tcPr>
            <w:tcW w:w="1754" w:type="dxa"/>
            <w:vAlign w:val="center"/>
          </w:tcPr>
          <w:p w14:paraId="0D47978E" w14:textId="0E2FBB67"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0E8DD8B0" w14:textId="58350EBF"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72BE90F5"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13CBE99D"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71F08027" w14:textId="77777777" w:rsidTr="0097119E">
        <w:trPr>
          <w:trHeight w:val="176"/>
        </w:trPr>
        <w:tc>
          <w:tcPr>
            <w:tcW w:w="1632" w:type="dxa"/>
            <w:vAlign w:val="center"/>
          </w:tcPr>
          <w:p w14:paraId="58DB1B68" w14:textId="47A5AD6A"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32</w:t>
            </w:r>
          </w:p>
        </w:tc>
        <w:tc>
          <w:tcPr>
            <w:tcW w:w="3264" w:type="dxa"/>
            <w:vAlign w:val="center"/>
          </w:tcPr>
          <w:p w14:paraId="68B74F7A" w14:textId="01EDF72A"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Survival Rescue Blanket</w:t>
            </w:r>
          </w:p>
        </w:tc>
        <w:tc>
          <w:tcPr>
            <w:tcW w:w="1754" w:type="dxa"/>
            <w:vAlign w:val="center"/>
          </w:tcPr>
          <w:p w14:paraId="5B70EE55" w14:textId="0683954C"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16742C1E" w14:textId="01034B45"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01CD2A55"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36DDB188"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5AE28A34" w14:textId="77777777" w:rsidTr="0097119E">
        <w:trPr>
          <w:trHeight w:val="176"/>
        </w:trPr>
        <w:tc>
          <w:tcPr>
            <w:tcW w:w="1632" w:type="dxa"/>
            <w:vAlign w:val="center"/>
          </w:tcPr>
          <w:p w14:paraId="32714F88" w14:textId="39FA9D11"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33</w:t>
            </w:r>
          </w:p>
        </w:tc>
        <w:tc>
          <w:tcPr>
            <w:tcW w:w="3264" w:type="dxa"/>
            <w:vAlign w:val="center"/>
          </w:tcPr>
          <w:p w14:paraId="4004D585" w14:textId="212FABE0"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 xml:space="preserve">First Aid Antiseptic </w:t>
            </w:r>
            <w:proofErr w:type="gramStart"/>
            <w:r w:rsidRPr="00AF3620">
              <w:rPr>
                <w:rFonts w:ascii="Arial Narrow" w:hAnsi="Arial Narrow" w:cs="Arial"/>
                <w:sz w:val="22"/>
                <w:szCs w:val="22"/>
                <w:lang w:val="es-CR"/>
              </w:rPr>
              <w:t>Spray</w:t>
            </w:r>
            <w:proofErr w:type="gramEnd"/>
            <w:r w:rsidRPr="00AF3620">
              <w:rPr>
                <w:rFonts w:ascii="Arial Narrow" w:hAnsi="Arial Narrow" w:cs="Arial"/>
                <w:sz w:val="22"/>
                <w:szCs w:val="22"/>
                <w:lang w:val="es-CR"/>
              </w:rPr>
              <w:t xml:space="preserve"> (50 ml)</w:t>
            </w:r>
          </w:p>
        </w:tc>
        <w:tc>
          <w:tcPr>
            <w:tcW w:w="1754" w:type="dxa"/>
            <w:vAlign w:val="center"/>
          </w:tcPr>
          <w:p w14:paraId="1480233D" w14:textId="766B548E"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12D49F6C" w14:textId="0E97B829"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01F4B7EC"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2440895D"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75CED57C" w14:textId="77777777" w:rsidTr="0097119E">
        <w:trPr>
          <w:trHeight w:val="176"/>
        </w:trPr>
        <w:tc>
          <w:tcPr>
            <w:tcW w:w="1632" w:type="dxa"/>
            <w:vAlign w:val="center"/>
          </w:tcPr>
          <w:p w14:paraId="3FDCE06E" w14:textId="5E685BAF"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34</w:t>
            </w:r>
          </w:p>
        </w:tc>
        <w:tc>
          <w:tcPr>
            <w:tcW w:w="3264" w:type="dxa"/>
            <w:vAlign w:val="center"/>
          </w:tcPr>
          <w:p w14:paraId="179AB940" w14:textId="3CE16AE6"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Burn Gel Packets</w:t>
            </w:r>
          </w:p>
        </w:tc>
        <w:tc>
          <w:tcPr>
            <w:tcW w:w="1754" w:type="dxa"/>
            <w:vAlign w:val="center"/>
          </w:tcPr>
          <w:p w14:paraId="25C18533" w14:textId="6D80C38D"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0C1FAACE" w14:textId="7FDADD13"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40</w:t>
            </w:r>
          </w:p>
        </w:tc>
        <w:tc>
          <w:tcPr>
            <w:tcW w:w="1924" w:type="dxa"/>
          </w:tcPr>
          <w:p w14:paraId="35E859EF"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2DCEE909"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98B13E8" w14:textId="77777777" w:rsidTr="0097119E">
        <w:trPr>
          <w:trHeight w:val="176"/>
        </w:trPr>
        <w:tc>
          <w:tcPr>
            <w:tcW w:w="1632" w:type="dxa"/>
            <w:vAlign w:val="center"/>
          </w:tcPr>
          <w:p w14:paraId="67DA2A60" w14:textId="64921F7D"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35</w:t>
            </w:r>
          </w:p>
        </w:tc>
        <w:tc>
          <w:tcPr>
            <w:tcW w:w="3264" w:type="dxa"/>
            <w:vAlign w:val="center"/>
          </w:tcPr>
          <w:p w14:paraId="37988323" w14:textId="2ECEBEB7" w:rsidR="00095F99" w:rsidRPr="00AF3620" w:rsidRDefault="00095F99" w:rsidP="00095F99">
            <w:pPr>
              <w:rPr>
                <w:rFonts w:ascii="Arial Narrow" w:hAnsi="Arial Narrow" w:cs="Arial"/>
                <w:sz w:val="22"/>
                <w:szCs w:val="22"/>
                <w:lang w:val="es-CR"/>
              </w:rPr>
            </w:pPr>
            <w:proofErr w:type="spellStart"/>
            <w:r w:rsidRPr="00AF3620">
              <w:rPr>
                <w:rFonts w:ascii="Arial Narrow" w:hAnsi="Arial Narrow" w:cs="Arial"/>
                <w:sz w:val="22"/>
                <w:szCs w:val="22"/>
                <w:lang w:val="es-CR"/>
              </w:rPr>
              <w:t>Bactigras</w:t>
            </w:r>
            <w:proofErr w:type="spellEnd"/>
            <w:r w:rsidRPr="00AF3620">
              <w:rPr>
                <w:rFonts w:ascii="Arial Narrow" w:hAnsi="Arial Narrow" w:cs="Arial"/>
                <w:sz w:val="22"/>
                <w:szCs w:val="22"/>
                <w:lang w:val="es-CR"/>
              </w:rPr>
              <w:t xml:space="preserve"> Dressing</w:t>
            </w:r>
          </w:p>
        </w:tc>
        <w:tc>
          <w:tcPr>
            <w:tcW w:w="1754" w:type="dxa"/>
            <w:vAlign w:val="center"/>
          </w:tcPr>
          <w:p w14:paraId="70EB9C85" w14:textId="0A600EA0"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19E08D1C" w14:textId="221DD92F"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24</w:t>
            </w:r>
          </w:p>
        </w:tc>
        <w:tc>
          <w:tcPr>
            <w:tcW w:w="1924" w:type="dxa"/>
          </w:tcPr>
          <w:p w14:paraId="56922923"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404105DF"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1C184EB2" w14:textId="77777777" w:rsidTr="0097119E">
        <w:trPr>
          <w:trHeight w:val="176"/>
        </w:trPr>
        <w:tc>
          <w:tcPr>
            <w:tcW w:w="1632" w:type="dxa"/>
            <w:vAlign w:val="center"/>
          </w:tcPr>
          <w:p w14:paraId="0787613C" w14:textId="54CEF339"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36</w:t>
            </w:r>
          </w:p>
        </w:tc>
        <w:tc>
          <w:tcPr>
            <w:tcW w:w="3264" w:type="dxa"/>
            <w:vAlign w:val="center"/>
          </w:tcPr>
          <w:p w14:paraId="6FA9E5E1" w14:textId="4C773F0F"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Reusable Hot/Cold Gel Pack</w:t>
            </w:r>
          </w:p>
        </w:tc>
        <w:tc>
          <w:tcPr>
            <w:tcW w:w="1754" w:type="dxa"/>
            <w:vAlign w:val="center"/>
          </w:tcPr>
          <w:p w14:paraId="63E4D396" w14:textId="6E21975E"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5C95FC3B" w14:textId="19B8F34D"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00FA3C01"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1ADC9A4D"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57DADF2B" w14:textId="77777777" w:rsidTr="0097119E">
        <w:trPr>
          <w:trHeight w:val="176"/>
        </w:trPr>
        <w:tc>
          <w:tcPr>
            <w:tcW w:w="1632" w:type="dxa"/>
            <w:vAlign w:val="center"/>
          </w:tcPr>
          <w:p w14:paraId="6B8FD605" w14:textId="2255B25E"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37</w:t>
            </w:r>
          </w:p>
        </w:tc>
        <w:tc>
          <w:tcPr>
            <w:tcW w:w="3264" w:type="dxa"/>
            <w:vAlign w:val="center"/>
          </w:tcPr>
          <w:p w14:paraId="08126DBA" w14:textId="15BAEE5B" w:rsidR="00095F99" w:rsidRPr="00AF3620" w:rsidRDefault="00095F99" w:rsidP="00095F99">
            <w:pPr>
              <w:rPr>
                <w:rFonts w:ascii="Arial Narrow" w:hAnsi="Arial Narrow" w:cs="Arial"/>
                <w:sz w:val="22"/>
                <w:szCs w:val="22"/>
                <w:lang w:val="es-CR"/>
              </w:rPr>
            </w:pPr>
            <w:proofErr w:type="spellStart"/>
            <w:r w:rsidRPr="00AF3620">
              <w:rPr>
                <w:rFonts w:ascii="Arial Narrow" w:hAnsi="Arial Narrow" w:cs="Arial"/>
                <w:sz w:val="22"/>
                <w:szCs w:val="22"/>
                <w:lang w:val="es-CR"/>
              </w:rPr>
              <w:t>Acetaminophen</w:t>
            </w:r>
            <w:proofErr w:type="spellEnd"/>
            <w:r w:rsidRPr="00AF3620">
              <w:rPr>
                <w:rFonts w:ascii="Arial Narrow" w:hAnsi="Arial Narrow" w:cs="Arial"/>
                <w:sz w:val="22"/>
                <w:szCs w:val="22"/>
                <w:lang w:val="es-CR"/>
              </w:rPr>
              <w:t xml:space="preserve"> (Paracetamol)</w:t>
            </w:r>
          </w:p>
        </w:tc>
        <w:tc>
          <w:tcPr>
            <w:tcW w:w="1754" w:type="dxa"/>
            <w:vAlign w:val="center"/>
          </w:tcPr>
          <w:p w14:paraId="460823A7" w14:textId="675A9814"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414CA884" w14:textId="19891F92"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120</w:t>
            </w:r>
          </w:p>
        </w:tc>
        <w:tc>
          <w:tcPr>
            <w:tcW w:w="1924" w:type="dxa"/>
          </w:tcPr>
          <w:p w14:paraId="34E9AA8B"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03406121"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095F99" w:rsidRPr="007F5789" w14:paraId="45BC2C14" w14:textId="77777777" w:rsidTr="0097119E">
        <w:trPr>
          <w:trHeight w:val="176"/>
        </w:trPr>
        <w:tc>
          <w:tcPr>
            <w:tcW w:w="1632" w:type="dxa"/>
            <w:vAlign w:val="center"/>
          </w:tcPr>
          <w:p w14:paraId="02B04699" w14:textId="4CA87FC3" w:rsidR="00095F99" w:rsidRPr="00802C85" w:rsidRDefault="00095F99" w:rsidP="00095F99">
            <w:pPr>
              <w:pStyle w:val="Subttulo"/>
              <w:rPr>
                <w:rFonts w:ascii="Arial" w:eastAsia="Arial" w:hAnsi="Arial" w:cs="Arial"/>
                <w:sz w:val="20"/>
                <w:szCs w:val="20"/>
                <w:highlight w:val="yellow"/>
                <w:lang w:val="en-US"/>
              </w:rPr>
            </w:pPr>
            <w:r w:rsidRPr="2DC4D487">
              <w:rPr>
                <w:rFonts w:ascii="Arial Narrow" w:eastAsia="Arial Narrow" w:hAnsi="Arial Narrow" w:cs="Arial Narrow"/>
                <w:color w:val="000000" w:themeColor="text1"/>
                <w:sz w:val="22"/>
                <w:szCs w:val="22"/>
                <w:lang w:val="en-US"/>
              </w:rPr>
              <w:t>38</w:t>
            </w:r>
          </w:p>
        </w:tc>
        <w:tc>
          <w:tcPr>
            <w:tcW w:w="3264" w:type="dxa"/>
            <w:vAlign w:val="center"/>
          </w:tcPr>
          <w:p w14:paraId="3F911B1F" w14:textId="3F56CC9C" w:rsidR="00095F99" w:rsidRPr="00AF3620" w:rsidRDefault="00095F99" w:rsidP="00095F99">
            <w:pPr>
              <w:rPr>
                <w:rFonts w:ascii="Arial Narrow" w:hAnsi="Arial Narrow" w:cs="Arial"/>
                <w:sz w:val="22"/>
                <w:szCs w:val="22"/>
                <w:lang w:val="es-CR"/>
              </w:rPr>
            </w:pPr>
            <w:r w:rsidRPr="00AF3620">
              <w:rPr>
                <w:rFonts w:ascii="Arial Narrow" w:hAnsi="Arial Narrow" w:cs="Arial"/>
                <w:sz w:val="22"/>
                <w:szCs w:val="22"/>
                <w:lang w:val="es-CR"/>
              </w:rPr>
              <w:t>First Aid Carry Bag</w:t>
            </w:r>
          </w:p>
        </w:tc>
        <w:tc>
          <w:tcPr>
            <w:tcW w:w="1754" w:type="dxa"/>
            <w:vAlign w:val="center"/>
          </w:tcPr>
          <w:p w14:paraId="3CCA4F4D" w14:textId="3C8CD185"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hAnsi="Arial Narrow" w:cs="Arial"/>
                <w:b w:val="0"/>
                <w:sz w:val="20"/>
                <w:lang w:val="en-US"/>
              </w:rPr>
              <w:t>Belize</w:t>
            </w:r>
          </w:p>
        </w:tc>
        <w:tc>
          <w:tcPr>
            <w:tcW w:w="2585" w:type="dxa"/>
            <w:vAlign w:val="center"/>
          </w:tcPr>
          <w:p w14:paraId="3851220D" w14:textId="014EBEFA" w:rsidR="00095F99" w:rsidRPr="00095F99" w:rsidRDefault="00095F99" w:rsidP="00095F99">
            <w:pPr>
              <w:pStyle w:val="Subttulo"/>
              <w:rPr>
                <w:rFonts w:ascii="Arial" w:eastAsia="Arial" w:hAnsi="Arial" w:cs="Arial"/>
                <w:b w:val="0"/>
                <w:sz w:val="20"/>
                <w:szCs w:val="20"/>
                <w:highlight w:val="yellow"/>
                <w:lang w:val="en-US"/>
              </w:rPr>
            </w:pPr>
            <w:r w:rsidRPr="00095F99">
              <w:rPr>
                <w:rFonts w:ascii="Arial Narrow" w:eastAsia="Arial Narrow" w:hAnsi="Arial Narrow" w:cs="Arial Narrow"/>
                <w:b w:val="0"/>
                <w:color w:val="000000" w:themeColor="text1"/>
                <w:sz w:val="22"/>
                <w:szCs w:val="22"/>
                <w:lang w:val="en-US"/>
              </w:rPr>
              <w:t>4</w:t>
            </w:r>
          </w:p>
        </w:tc>
        <w:tc>
          <w:tcPr>
            <w:tcW w:w="1924" w:type="dxa"/>
          </w:tcPr>
          <w:p w14:paraId="1B9427D7" w14:textId="77777777" w:rsidR="00095F99" w:rsidRPr="00802C85" w:rsidRDefault="00095F99" w:rsidP="00095F99">
            <w:pPr>
              <w:pStyle w:val="Subttulo"/>
              <w:jc w:val="both"/>
              <w:rPr>
                <w:rFonts w:ascii="Arial" w:eastAsia="Arial" w:hAnsi="Arial" w:cs="Arial"/>
                <w:b w:val="0"/>
                <w:sz w:val="20"/>
                <w:szCs w:val="20"/>
                <w:highlight w:val="yellow"/>
                <w:lang w:val="en-US"/>
              </w:rPr>
            </w:pPr>
          </w:p>
        </w:tc>
        <w:tc>
          <w:tcPr>
            <w:tcW w:w="2258" w:type="dxa"/>
          </w:tcPr>
          <w:p w14:paraId="1DC911CA" w14:textId="77777777" w:rsidR="00095F99" w:rsidRPr="00802C85" w:rsidRDefault="00095F99" w:rsidP="00095F99">
            <w:pPr>
              <w:pStyle w:val="Subttulo"/>
              <w:jc w:val="both"/>
              <w:rPr>
                <w:rFonts w:ascii="Arial" w:eastAsia="Arial" w:hAnsi="Arial" w:cs="Arial"/>
                <w:b w:val="0"/>
                <w:sz w:val="20"/>
                <w:szCs w:val="20"/>
                <w:highlight w:val="yellow"/>
                <w:lang w:val="en-US"/>
              </w:rPr>
            </w:pPr>
          </w:p>
        </w:tc>
      </w:tr>
      <w:tr w:rsidR="006E2769" w:rsidRPr="007F5789" w14:paraId="22233D13" w14:textId="77777777" w:rsidTr="0005591A">
        <w:trPr>
          <w:trHeight w:val="176"/>
        </w:trPr>
        <w:tc>
          <w:tcPr>
            <w:tcW w:w="13417" w:type="dxa"/>
            <w:gridSpan w:val="6"/>
          </w:tcPr>
          <w:p w14:paraId="3CFBC78D" w14:textId="7CD5A709" w:rsidR="006E2769" w:rsidRPr="00802C85" w:rsidRDefault="00CF303C" w:rsidP="00095F99">
            <w:pPr>
              <w:pStyle w:val="Subttulo"/>
              <w:jc w:val="both"/>
              <w:rPr>
                <w:rFonts w:ascii="Arial" w:eastAsia="Arial" w:hAnsi="Arial" w:cs="Arial"/>
                <w:b w:val="0"/>
                <w:sz w:val="20"/>
                <w:szCs w:val="20"/>
                <w:highlight w:val="yellow"/>
                <w:lang w:val="en-US"/>
              </w:rPr>
            </w:pPr>
            <w:r w:rsidRPr="4C67DE67">
              <w:rPr>
                <w:rFonts w:ascii="Arial Narrow" w:hAnsi="Arial Narrow"/>
                <w:bCs/>
                <w:color w:val="000000" w:themeColor="text1"/>
                <w:sz w:val="22"/>
                <w:szCs w:val="22"/>
                <w:lang w:val="en-US" w:eastAsia="es-GT"/>
              </w:rPr>
              <w:t>Lot C: Other Supplies</w:t>
            </w:r>
          </w:p>
        </w:tc>
      </w:tr>
      <w:tr w:rsidR="00656A17" w:rsidRPr="007F5789" w14:paraId="758D463D" w14:textId="77777777" w:rsidTr="00A661E5">
        <w:trPr>
          <w:trHeight w:val="176"/>
        </w:trPr>
        <w:tc>
          <w:tcPr>
            <w:tcW w:w="1632" w:type="dxa"/>
            <w:vAlign w:val="center"/>
          </w:tcPr>
          <w:p w14:paraId="3CEAB501" w14:textId="1A514A92" w:rsidR="00656A17" w:rsidRPr="00802C85" w:rsidRDefault="00656A17" w:rsidP="00656A17">
            <w:pPr>
              <w:pStyle w:val="Subttulo"/>
              <w:rPr>
                <w:rFonts w:ascii="Arial" w:eastAsia="Arial" w:hAnsi="Arial" w:cs="Arial"/>
                <w:sz w:val="20"/>
                <w:szCs w:val="20"/>
                <w:highlight w:val="yellow"/>
                <w:lang w:val="en-US"/>
              </w:rPr>
            </w:pPr>
            <w:r w:rsidRPr="4C67DE67">
              <w:rPr>
                <w:rFonts w:ascii="Arial Narrow" w:hAnsi="Arial Narrow" w:cs="Arial"/>
                <w:sz w:val="20"/>
                <w:lang w:val="en-US"/>
              </w:rPr>
              <w:t>36</w:t>
            </w:r>
          </w:p>
        </w:tc>
        <w:tc>
          <w:tcPr>
            <w:tcW w:w="3264" w:type="dxa"/>
            <w:vAlign w:val="center"/>
          </w:tcPr>
          <w:p w14:paraId="132EBC8F" w14:textId="576B8D17" w:rsidR="00656A17" w:rsidRPr="00AF3620" w:rsidRDefault="00656A17" w:rsidP="00656A17">
            <w:pPr>
              <w:rPr>
                <w:rFonts w:ascii="Arial Narrow" w:hAnsi="Arial Narrow" w:cs="Arial"/>
                <w:sz w:val="22"/>
                <w:szCs w:val="22"/>
                <w:lang w:val="es-CR"/>
              </w:rPr>
            </w:pPr>
            <w:r w:rsidRPr="4C67DE67">
              <w:rPr>
                <w:rFonts w:ascii="Arial Narrow" w:eastAsia="Arial Narrow" w:hAnsi="Arial Narrow" w:cs="Arial Narrow"/>
                <w:color w:val="000000" w:themeColor="text1"/>
                <w:sz w:val="22"/>
                <w:szCs w:val="22"/>
                <w:lang w:val="en-US"/>
              </w:rPr>
              <w:t>Backpack (Black)</w:t>
            </w:r>
          </w:p>
        </w:tc>
        <w:tc>
          <w:tcPr>
            <w:tcW w:w="1754" w:type="dxa"/>
            <w:vAlign w:val="center"/>
          </w:tcPr>
          <w:p w14:paraId="03048196" w14:textId="54108BCA" w:rsidR="00656A17" w:rsidRPr="00802C85" w:rsidRDefault="00656A17" w:rsidP="00656A17">
            <w:pPr>
              <w:pStyle w:val="Subttulo"/>
              <w:rPr>
                <w:rFonts w:ascii="Arial" w:eastAsia="Arial" w:hAnsi="Arial" w:cs="Arial"/>
                <w:b w:val="0"/>
                <w:sz w:val="20"/>
                <w:szCs w:val="20"/>
                <w:highlight w:val="yellow"/>
                <w:lang w:val="en-US"/>
              </w:rPr>
            </w:pPr>
            <w:r w:rsidRPr="4C67DE67">
              <w:rPr>
                <w:rFonts w:ascii="Arial Narrow" w:hAnsi="Arial Narrow" w:cs="Arial"/>
                <w:b w:val="0"/>
                <w:sz w:val="20"/>
                <w:lang w:val="en-US"/>
              </w:rPr>
              <w:t>Belize</w:t>
            </w:r>
          </w:p>
        </w:tc>
        <w:tc>
          <w:tcPr>
            <w:tcW w:w="2585" w:type="dxa"/>
            <w:vAlign w:val="center"/>
          </w:tcPr>
          <w:p w14:paraId="5EEBFD7B" w14:textId="19CF9575" w:rsidR="00656A17" w:rsidRPr="00802C85" w:rsidRDefault="00656A17" w:rsidP="00656A17">
            <w:pPr>
              <w:pStyle w:val="Subttulo"/>
              <w:rPr>
                <w:rFonts w:ascii="Arial" w:eastAsia="Arial" w:hAnsi="Arial" w:cs="Arial"/>
                <w:b w:val="0"/>
                <w:sz w:val="20"/>
                <w:szCs w:val="20"/>
                <w:highlight w:val="yellow"/>
                <w:lang w:val="en-US"/>
              </w:rPr>
            </w:pPr>
            <w:r w:rsidRPr="4C67DE67">
              <w:rPr>
                <w:rFonts w:ascii="Arial Narrow" w:hAnsi="Arial Narrow" w:cs="Arial"/>
                <w:b w:val="0"/>
                <w:sz w:val="20"/>
                <w:lang w:val="en-US"/>
              </w:rPr>
              <w:t>16</w:t>
            </w:r>
          </w:p>
        </w:tc>
        <w:tc>
          <w:tcPr>
            <w:tcW w:w="1924" w:type="dxa"/>
          </w:tcPr>
          <w:p w14:paraId="1E68350D" w14:textId="77777777" w:rsidR="00656A17" w:rsidRPr="00802C85" w:rsidRDefault="00656A17" w:rsidP="00656A17">
            <w:pPr>
              <w:pStyle w:val="Subttulo"/>
              <w:jc w:val="both"/>
              <w:rPr>
                <w:rFonts w:ascii="Arial" w:eastAsia="Arial" w:hAnsi="Arial" w:cs="Arial"/>
                <w:b w:val="0"/>
                <w:sz w:val="20"/>
                <w:szCs w:val="20"/>
                <w:highlight w:val="yellow"/>
                <w:lang w:val="en-US"/>
              </w:rPr>
            </w:pPr>
          </w:p>
        </w:tc>
        <w:tc>
          <w:tcPr>
            <w:tcW w:w="2258" w:type="dxa"/>
          </w:tcPr>
          <w:p w14:paraId="1EC7E447" w14:textId="77777777" w:rsidR="00656A17" w:rsidRPr="00802C85" w:rsidRDefault="00656A17" w:rsidP="00656A17">
            <w:pPr>
              <w:pStyle w:val="Subttulo"/>
              <w:jc w:val="both"/>
              <w:rPr>
                <w:rFonts w:ascii="Arial" w:eastAsia="Arial" w:hAnsi="Arial" w:cs="Arial"/>
                <w:b w:val="0"/>
                <w:sz w:val="20"/>
                <w:szCs w:val="20"/>
                <w:highlight w:val="yellow"/>
                <w:lang w:val="en-US"/>
              </w:rPr>
            </w:pPr>
          </w:p>
        </w:tc>
      </w:tr>
      <w:tr w:rsidR="00656A17" w:rsidRPr="007F5789" w14:paraId="4B7D2116" w14:textId="77777777" w:rsidTr="00A661E5">
        <w:trPr>
          <w:trHeight w:val="176"/>
        </w:trPr>
        <w:tc>
          <w:tcPr>
            <w:tcW w:w="1632" w:type="dxa"/>
            <w:vAlign w:val="center"/>
          </w:tcPr>
          <w:p w14:paraId="47CC992E" w14:textId="3BA6893F" w:rsidR="00656A17" w:rsidRPr="00802C85" w:rsidRDefault="00656A17" w:rsidP="00656A17">
            <w:pPr>
              <w:pStyle w:val="Subttulo"/>
              <w:rPr>
                <w:rFonts w:ascii="Arial" w:eastAsia="Arial" w:hAnsi="Arial" w:cs="Arial"/>
                <w:sz w:val="20"/>
                <w:szCs w:val="20"/>
                <w:highlight w:val="yellow"/>
                <w:lang w:val="en-US"/>
              </w:rPr>
            </w:pPr>
            <w:r w:rsidRPr="4C67DE67">
              <w:rPr>
                <w:rFonts w:ascii="Arial Narrow" w:hAnsi="Arial Narrow" w:cs="Arial"/>
                <w:sz w:val="20"/>
                <w:lang w:val="en-US"/>
              </w:rPr>
              <w:t>37</w:t>
            </w:r>
          </w:p>
        </w:tc>
        <w:tc>
          <w:tcPr>
            <w:tcW w:w="3264" w:type="dxa"/>
            <w:vAlign w:val="center"/>
          </w:tcPr>
          <w:p w14:paraId="0F1D5FD7" w14:textId="4BA57182" w:rsidR="00656A17" w:rsidRPr="00AF3620" w:rsidRDefault="00656A17" w:rsidP="00656A17">
            <w:pPr>
              <w:rPr>
                <w:rFonts w:ascii="Arial Narrow" w:hAnsi="Arial Narrow" w:cs="Arial"/>
                <w:sz w:val="22"/>
                <w:szCs w:val="22"/>
                <w:lang w:val="es-CR"/>
              </w:rPr>
            </w:pPr>
            <w:r w:rsidRPr="4C67DE67">
              <w:rPr>
                <w:rFonts w:ascii="Arial Narrow" w:eastAsia="Arial Narrow" w:hAnsi="Arial Narrow" w:cs="Arial Narrow"/>
                <w:color w:val="000000" w:themeColor="text1"/>
                <w:sz w:val="22"/>
                <w:szCs w:val="22"/>
                <w:lang w:val="en-US"/>
              </w:rPr>
              <w:t>Backpack (Blue)</w:t>
            </w:r>
          </w:p>
        </w:tc>
        <w:tc>
          <w:tcPr>
            <w:tcW w:w="1754" w:type="dxa"/>
            <w:vAlign w:val="center"/>
          </w:tcPr>
          <w:p w14:paraId="74F284AF" w14:textId="2500776C" w:rsidR="00656A17" w:rsidRPr="00802C85" w:rsidRDefault="00656A17" w:rsidP="00656A17">
            <w:pPr>
              <w:pStyle w:val="Subttulo"/>
              <w:rPr>
                <w:rFonts w:ascii="Arial" w:eastAsia="Arial" w:hAnsi="Arial" w:cs="Arial"/>
                <w:b w:val="0"/>
                <w:sz w:val="20"/>
                <w:szCs w:val="20"/>
                <w:highlight w:val="yellow"/>
                <w:lang w:val="en-US"/>
              </w:rPr>
            </w:pPr>
            <w:r w:rsidRPr="4C67DE67">
              <w:rPr>
                <w:rFonts w:ascii="Arial Narrow" w:hAnsi="Arial Narrow" w:cs="Arial"/>
                <w:b w:val="0"/>
                <w:sz w:val="20"/>
                <w:lang w:val="en-US"/>
              </w:rPr>
              <w:t>Belize</w:t>
            </w:r>
          </w:p>
        </w:tc>
        <w:tc>
          <w:tcPr>
            <w:tcW w:w="2585" w:type="dxa"/>
            <w:vAlign w:val="center"/>
          </w:tcPr>
          <w:p w14:paraId="16D915A7" w14:textId="1DF232FE" w:rsidR="00656A17" w:rsidRPr="00802C85" w:rsidRDefault="00656A17" w:rsidP="00656A17">
            <w:pPr>
              <w:pStyle w:val="Subttulo"/>
              <w:rPr>
                <w:rFonts w:ascii="Arial" w:eastAsia="Arial" w:hAnsi="Arial" w:cs="Arial"/>
                <w:b w:val="0"/>
                <w:sz w:val="20"/>
                <w:szCs w:val="20"/>
                <w:highlight w:val="yellow"/>
                <w:lang w:val="en-US"/>
              </w:rPr>
            </w:pPr>
            <w:r w:rsidRPr="4C67DE67">
              <w:rPr>
                <w:rFonts w:ascii="Arial Narrow" w:hAnsi="Arial Narrow" w:cs="Arial"/>
                <w:b w:val="0"/>
                <w:sz w:val="20"/>
                <w:lang w:val="en-US"/>
              </w:rPr>
              <w:t>16</w:t>
            </w:r>
          </w:p>
        </w:tc>
        <w:tc>
          <w:tcPr>
            <w:tcW w:w="1924" w:type="dxa"/>
          </w:tcPr>
          <w:p w14:paraId="212066AF" w14:textId="77777777" w:rsidR="00656A17" w:rsidRPr="00802C85" w:rsidRDefault="00656A17" w:rsidP="00656A17">
            <w:pPr>
              <w:pStyle w:val="Subttulo"/>
              <w:jc w:val="both"/>
              <w:rPr>
                <w:rFonts w:ascii="Arial" w:eastAsia="Arial" w:hAnsi="Arial" w:cs="Arial"/>
                <w:b w:val="0"/>
                <w:sz w:val="20"/>
                <w:szCs w:val="20"/>
                <w:highlight w:val="yellow"/>
                <w:lang w:val="en-US"/>
              </w:rPr>
            </w:pPr>
          </w:p>
        </w:tc>
        <w:tc>
          <w:tcPr>
            <w:tcW w:w="2258" w:type="dxa"/>
          </w:tcPr>
          <w:p w14:paraId="73101832" w14:textId="77777777" w:rsidR="00656A17" w:rsidRPr="00802C85" w:rsidRDefault="00656A17" w:rsidP="00656A17">
            <w:pPr>
              <w:pStyle w:val="Subttulo"/>
              <w:jc w:val="both"/>
              <w:rPr>
                <w:rFonts w:ascii="Arial" w:eastAsia="Arial" w:hAnsi="Arial" w:cs="Arial"/>
                <w:b w:val="0"/>
                <w:sz w:val="20"/>
                <w:szCs w:val="20"/>
                <w:highlight w:val="yellow"/>
                <w:lang w:val="en-US"/>
              </w:rPr>
            </w:pPr>
          </w:p>
        </w:tc>
      </w:tr>
      <w:tr w:rsidR="00656A17" w:rsidRPr="007F5789" w14:paraId="51B92D2C" w14:textId="77777777" w:rsidTr="00A661E5">
        <w:trPr>
          <w:trHeight w:val="176"/>
        </w:trPr>
        <w:tc>
          <w:tcPr>
            <w:tcW w:w="1632" w:type="dxa"/>
            <w:vAlign w:val="center"/>
          </w:tcPr>
          <w:p w14:paraId="5699DE8F" w14:textId="7EEC174A" w:rsidR="00656A17" w:rsidRPr="00802C85" w:rsidRDefault="00656A17" w:rsidP="00656A17">
            <w:pPr>
              <w:pStyle w:val="Subttulo"/>
              <w:rPr>
                <w:rFonts w:ascii="Arial" w:eastAsia="Arial" w:hAnsi="Arial" w:cs="Arial"/>
                <w:sz w:val="20"/>
                <w:szCs w:val="20"/>
                <w:highlight w:val="yellow"/>
                <w:lang w:val="en-US"/>
              </w:rPr>
            </w:pPr>
            <w:r w:rsidRPr="4C67DE67">
              <w:rPr>
                <w:rFonts w:ascii="Arial Narrow" w:hAnsi="Arial Narrow" w:cs="Arial"/>
                <w:sz w:val="20"/>
                <w:lang w:val="en-US"/>
              </w:rPr>
              <w:t>38</w:t>
            </w:r>
          </w:p>
        </w:tc>
        <w:tc>
          <w:tcPr>
            <w:tcW w:w="3264" w:type="dxa"/>
            <w:vAlign w:val="center"/>
          </w:tcPr>
          <w:p w14:paraId="67FC0816" w14:textId="6F9AFC0F" w:rsidR="00656A17" w:rsidRPr="00AF3620" w:rsidRDefault="00656A17" w:rsidP="00656A17">
            <w:pPr>
              <w:rPr>
                <w:rFonts w:ascii="Arial Narrow" w:hAnsi="Arial Narrow" w:cs="Arial"/>
                <w:sz w:val="22"/>
                <w:szCs w:val="22"/>
                <w:lang w:val="es-CR"/>
              </w:rPr>
            </w:pPr>
            <w:r w:rsidRPr="4C67DE67">
              <w:rPr>
                <w:rFonts w:ascii="Arial Narrow" w:eastAsia="Arial Narrow" w:hAnsi="Arial Narrow" w:cs="Arial Narrow"/>
                <w:color w:val="000000" w:themeColor="text1"/>
                <w:sz w:val="22"/>
                <w:szCs w:val="22"/>
                <w:lang w:val="en-US"/>
              </w:rPr>
              <w:t>Backpack (Grey)</w:t>
            </w:r>
          </w:p>
        </w:tc>
        <w:tc>
          <w:tcPr>
            <w:tcW w:w="1754" w:type="dxa"/>
            <w:vAlign w:val="center"/>
          </w:tcPr>
          <w:p w14:paraId="4ACF22A9" w14:textId="27C4B7B9" w:rsidR="00656A17" w:rsidRPr="00802C85" w:rsidRDefault="00656A17" w:rsidP="00656A17">
            <w:pPr>
              <w:pStyle w:val="Subttulo"/>
              <w:rPr>
                <w:rFonts w:ascii="Arial" w:eastAsia="Arial" w:hAnsi="Arial" w:cs="Arial"/>
                <w:b w:val="0"/>
                <w:sz w:val="20"/>
                <w:szCs w:val="20"/>
                <w:highlight w:val="yellow"/>
                <w:lang w:val="en-US"/>
              </w:rPr>
            </w:pPr>
            <w:r w:rsidRPr="4C67DE67">
              <w:rPr>
                <w:rFonts w:ascii="Arial Narrow" w:hAnsi="Arial Narrow" w:cs="Arial"/>
                <w:b w:val="0"/>
                <w:sz w:val="20"/>
                <w:lang w:val="en-US"/>
              </w:rPr>
              <w:t>Belize</w:t>
            </w:r>
          </w:p>
        </w:tc>
        <w:tc>
          <w:tcPr>
            <w:tcW w:w="2585" w:type="dxa"/>
            <w:vAlign w:val="center"/>
          </w:tcPr>
          <w:p w14:paraId="0771921A" w14:textId="40C8F9D1" w:rsidR="00656A17" w:rsidRPr="00802C85" w:rsidRDefault="00656A17" w:rsidP="00656A17">
            <w:pPr>
              <w:pStyle w:val="Subttulo"/>
              <w:rPr>
                <w:rFonts w:ascii="Arial" w:eastAsia="Arial" w:hAnsi="Arial" w:cs="Arial"/>
                <w:b w:val="0"/>
                <w:sz w:val="20"/>
                <w:szCs w:val="20"/>
                <w:highlight w:val="yellow"/>
                <w:lang w:val="en-US"/>
              </w:rPr>
            </w:pPr>
            <w:r w:rsidRPr="4C67DE67">
              <w:rPr>
                <w:rFonts w:ascii="Arial Narrow" w:hAnsi="Arial Narrow" w:cs="Arial"/>
                <w:b w:val="0"/>
                <w:sz w:val="20"/>
                <w:lang w:val="en-US"/>
              </w:rPr>
              <w:t>16</w:t>
            </w:r>
          </w:p>
        </w:tc>
        <w:tc>
          <w:tcPr>
            <w:tcW w:w="1924" w:type="dxa"/>
          </w:tcPr>
          <w:p w14:paraId="2AFEA7B8" w14:textId="77777777" w:rsidR="00656A17" w:rsidRPr="00802C85" w:rsidRDefault="00656A17" w:rsidP="00656A17">
            <w:pPr>
              <w:pStyle w:val="Subttulo"/>
              <w:jc w:val="both"/>
              <w:rPr>
                <w:rFonts w:ascii="Arial" w:eastAsia="Arial" w:hAnsi="Arial" w:cs="Arial"/>
                <w:b w:val="0"/>
                <w:sz w:val="20"/>
                <w:szCs w:val="20"/>
                <w:highlight w:val="yellow"/>
                <w:lang w:val="en-US"/>
              </w:rPr>
            </w:pPr>
          </w:p>
        </w:tc>
        <w:tc>
          <w:tcPr>
            <w:tcW w:w="2258" w:type="dxa"/>
          </w:tcPr>
          <w:p w14:paraId="06750122" w14:textId="77777777" w:rsidR="00656A17" w:rsidRPr="00802C85" w:rsidRDefault="00656A17" w:rsidP="00656A17">
            <w:pPr>
              <w:pStyle w:val="Subttulo"/>
              <w:jc w:val="both"/>
              <w:rPr>
                <w:rFonts w:ascii="Arial" w:eastAsia="Arial" w:hAnsi="Arial" w:cs="Arial"/>
                <w:b w:val="0"/>
                <w:sz w:val="20"/>
                <w:szCs w:val="20"/>
                <w:highlight w:val="yellow"/>
                <w:lang w:val="en-US"/>
              </w:rPr>
            </w:pPr>
          </w:p>
        </w:tc>
      </w:tr>
      <w:tr w:rsidR="00656A17" w14:paraId="58D556E1" w14:textId="77777777" w:rsidTr="396AFD79">
        <w:trPr>
          <w:trHeight w:val="169"/>
        </w:trPr>
        <w:tc>
          <w:tcPr>
            <w:tcW w:w="4896" w:type="dxa"/>
            <w:gridSpan w:val="2"/>
          </w:tcPr>
          <w:p w14:paraId="58D556DC" w14:textId="785A826C" w:rsidR="00656A17" w:rsidRDefault="00656A17" w:rsidP="00656A17">
            <w:pPr>
              <w:pStyle w:val="Subttulo"/>
              <w:jc w:val="right"/>
              <w:rPr>
                <w:rFonts w:ascii="Arial" w:eastAsia="Arial" w:hAnsi="Arial" w:cs="Arial"/>
                <w:sz w:val="20"/>
                <w:szCs w:val="20"/>
              </w:rPr>
            </w:pPr>
            <w:r w:rsidRPr="00802C85">
              <w:rPr>
                <w:rFonts w:ascii="Arial" w:eastAsia="Arial" w:hAnsi="Arial" w:cs="Arial"/>
                <w:sz w:val="20"/>
                <w:szCs w:val="20"/>
                <w:lang w:val="en-US"/>
              </w:rPr>
              <w:t xml:space="preserve"> </w:t>
            </w:r>
            <w:proofErr w:type="gramStart"/>
            <w:r>
              <w:rPr>
                <w:rFonts w:ascii="Arial" w:eastAsia="Arial" w:hAnsi="Arial" w:cs="Arial"/>
                <w:sz w:val="20"/>
                <w:szCs w:val="20"/>
              </w:rPr>
              <w:t>Total</w:t>
            </w:r>
            <w:proofErr w:type="gramEnd"/>
            <w:r>
              <w:rPr>
                <w:rFonts w:ascii="Arial" w:eastAsia="Arial" w:hAnsi="Arial" w:cs="Arial"/>
                <w:sz w:val="20"/>
                <w:szCs w:val="20"/>
              </w:rPr>
              <w:t xml:space="preserve"> </w:t>
            </w:r>
            <w:proofErr w:type="spellStart"/>
            <w:r>
              <w:rPr>
                <w:rFonts w:ascii="Arial" w:eastAsia="Arial" w:hAnsi="Arial" w:cs="Arial"/>
                <w:sz w:val="20"/>
                <w:szCs w:val="20"/>
              </w:rPr>
              <w:t>Bid</w:t>
            </w:r>
            <w:proofErr w:type="spellEnd"/>
            <w:r>
              <w:rPr>
                <w:rFonts w:ascii="Arial" w:eastAsia="Arial" w:hAnsi="Arial" w:cs="Arial"/>
                <w:sz w:val="20"/>
                <w:szCs w:val="20"/>
              </w:rPr>
              <w:t xml:space="preserve"> price </w:t>
            </w:r>
          </w:p>
        </w:tc>
        <w:tc>
          <w:tcPr>
            <w:tcW w:w="1754" w:type="dxa"/>
          </w:tcPr>
          <w:p w14:paraId="58D556DD" w14:textId="77777777" w:rsidR="00656A17" w:rsidRDefault="00656A17" w:rsidP="00656A17">
            <w:pPr>
              <w:pStyle w:val="Subttulo"/>
              <w:jc w:val="right"/>
              <w:rPr>
                <w:rFonts w:ascii="Arial" w:eastAsia="Arial" w:hAnsi="Arial" w:cs="Arial"/>
                <w:b w:val="0"/>
                <w:sz w:val="20"/>
                <w:szCs w:val="20"/>
              </w:rPr>
            </w:pPr>
          </w:p>
        </w:tc>
        <w:tc>
          <w:tcPr>
            <w:tcW w:w="2585" w:type="dxa"/>
          </w:tcPr>
          <w:p w14:paraId="58D556DE" w14:textId="77777777" w:rsidR="00656A17" w:rsidRDefault="00656A17" w:rsidP="00656A17">
            <w:pPr>
              <w:pStyle w:val="Subttulo"/>
              <w:jc w:val="both"/>
              <w:rPr>
                <w:rFonts w:ascii="Arial" w:eastAsia="Arial" w:hAnsi="Arial" w:cs="Arial"/>
                <w:b w:val="0"/>
                <w:sz w:val="20"/>
                <w:szCs w:val="20"/>
              </w:rPr>
            </w:pPr>
          </w:p>
        </w:tc>
        <w:tc>
          <w:tcPr>
            <w:tcW w:w="1924" w:type="dxa"/>
          </w:tcPr>
          <w:p w14:paraId="58D556DF" w14:textId="77777777" w:rsidR="00656A17" w:rsidRDefault="00656A17" w:rsidP="00656A17">
            <w:pPr>
              <w:pStyle w:val="Subttulo"/>
              <w:jc w:val="both"/>
              <w:rPr>
                <w:rFonts w:ascii="Arial" w:eastAsia="Arial" w:hAnsi="Arial" w:cs="Arial"/>
                <w:b w:val="0"/>
                <w:sz w:val="20"/>
                <w:szCs w:val="20"/>
              </w:rPr>
            </w:pPr>
          </w:p>
        </w:tc>
        <w:tc>
          <w:tcPr>
            <w:tcW w:w="2258" w:type="dxa"/>
          </w:tcPr>
          <w:p w14:paraId="58D556E0" w14:textId="77777777" w:rsidR="00656A17" w:rsidRDefault="00656A17" w:rsidP="00656A17">
            <w:pPr>
              <w:pStyle w:val="Subttulo"/>
              <w:jc w:val="both"/>
              <w:rPr>
                <w:rFonts w:ascii="Arial" w:eastAsia="Arial" w:hAnsi="Arial" w:cs="Arial"/>
                <w:b w:val="0"/>
                <w:sz w:val="20"/>
                <w:szCs w:val="20"/>
              </w:rPr>
            </w:pPr>
          </w:p>
        </w:tc>
      </w:tr>
    </w:tbl>
    <w:p w14:paraId="58D556E2" w14:textId="77777777" w:rsidR="00D8280F" w:rsidRDefault="00E812AA">
      <w:r>
        <w:br w:type="page"/>
      </w:r>
    </w:p>
    <w:tbl>
      <w:tblPr>
        <w:tblStyle w:val="ab"/>
        <w:tblW w:w="128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638"/>
        <w:gridCol w:w="1440"/>
        <w:gridCol w:w="1458"/>
        <w:gridCol w:w="1490"/>
        <w:gridCol w:w="1822"/>
        <w:gridCol w:w="1890"/>
        <w:gridCol w:w="1908"/>
      </w:tblGrid>
      <w:tr w:rsidR="005E282E" w:rsidRPr="00FE43C6" w14:paraId="58D556E5" w14:textId="77777777">
        <w:tc>
          <w:tcPr>
            <w:tcW w:w="12888" w:type="dxa"/>
            <w:gridSpan w:val="8"/>
            <w:tcBorders>
              <w:top w:val="nil"/>
              <w:left w:val="nil"/>
              <w:bottom w:val="single" w:sz="4" w:space="0" w:color="000000"/>
              <w:right w:val="nil"/>
            </w:tcBorders>
          </w:tcPr>
          <w:p w14:paraId="58D556E3" w14:textId="77777777" w:rsidR="00D8280F" w:rsidRPr="005E282E" w:rsidRDefault="00E812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sz w:val="22"/>
                <w:szCs w:val="22"/>
                <w:lang w:val="en-US"/>
              </w:rPr>
            </w:pPr>
            <w:r w:rsidRPr="005E282E">
              <w:rPr>
                <w:rFonts w:ascii="Arial" w:eastAsia="Arial" w:hAnsi="Arial" w:cs="Arial"/>
                <w:b/>
                <w:sz w:val="22"/>
                <w:szCs w:val="22"/>
                <w:lang w:val="en-US"/>
              </w:rPr>
              <w:lastRenderedPageBreak/>
              <w:t xml:space="preserve"> </w:t>
            </w:r>
            <w:proofErr w:type="gramStart"/>
            <w:r w:rsidRPr="005E282E">
              <w:rPr>
                <w:rFonts w:ascii="Arial" w:eastAsia="Arial" w:hAnsi="Arial" w:cs="Arial"/>
                <w:b/>
                <w:sz w:val="22"/>
                <w:szCs w:val="22"/>
                <w:lang w:val="en-US"/>
              </w:rPr>
              <w:t>Form</w:t>
            </w:r>
            <w:proofErr w:type="gramEnd"/>
            <w:r w:rsidRPr="005E282E">
              <w:rPr>
                <w:rFonts w:ascii="Arial" w:eastAsia="Arial" w:hAnsi="Arial" w:cs="Arial"/>
                <w:b/>
                <w:sz w:val="22"/>
                <w:szCs w:val="22"/>
                <w:lang w:val="en-US"/>
              </w:rPr>
              <w:t xml:space="preserve"> No.5. List of Goods/Services and Delivery Schedule</w:t>
            </w:r>
          </w:p>
          <w:p w14:paraId="58D556E4" w14:textId="5D37CE68" w:rsidR="00D8280F" w:rsidRPr="005E282E" w:rsidRDefault="00E812AA">
            <w:pPr>
              <w:spacing w:after="200"/>
              <w:rPr>
                <w:rFonts w:ascii="Calibri" w:eastAsia="Calibri" w:hAnsi="Calibri" w:cs="Calibri"/>
                <w:i/>
                <w:sz w:val="20"/>
                <w:lang w:val="en-US"/>
              </w:rPr>
            </w:pPr>
            <w:r w:rsidRPr="005E282E">
              <w:rPr>
                <w:rFonts w:ascii="Arial" w:eastAsia="Arial" w:hAnsi="Arial" w:cs="Arial"/>
                <w:i/>
                <w:sz w:val="22"/>
                <w:szCs w:val="22"/>
                <w:lang w:val="en-US"/>
              </w:rPr>
              <w:t xml:space="preserve">(This table shall be completed by the </w:t>
            </w:r>
            <w:proofErr w:type="spellStart"/>
            <w:r w:rsidR="00516AE0" w:rsidRPr="005E282E">
              <w:rPr>
                <w:rFonts w:ascii="Arial" w:eastAsia="Arial" w:hAnsi="Arial" w:cs="Arial"/>
                <w:i/>
                <w:sz w:val="22"/>
                <w:szCs w:val="22"/>
                <w:lang w:val="en-US"/>
              </w:rPr>
              <w:t>offeres</w:t>
            </w:r>
            <w:proofErr w:type="spellEnd"/>
            <w:r w:rsidR="00A6236F" w:rsidRPr="005E282E">
              <w:rPr>
                <w:rFonts w:ascii="Arial" w:eastAsia="Arial" w:hAnsi="Arial" w:cs="Arial"/>
                <w:i/>
                <w:sz w:val="22"/>
                <w:szCs w:val="22"/>
                <w:lang w:val="en-US"/>
              </w:rPr>
              <w:t xml:space="preserve"> </w:t>
            </w:r>
            <w:r w:rsidRPr="005E282E">
              <w:rPr>
                <w:rFonts w:ascii="Arial" w:eastAsia="Arial" w:hAnsi="Arial" w:cs="Arial"/>
                <w:i/>
                <w:sz w:val="22"/>
                <w:szCs w:val="22"/>
                <w:lang w:val="en-US"/>
              </w:rPr>
              <w:t xml:space="preserve">for the column "Delivery Date Offered by </w:t>
            </w:r>
            <w:r w:rsidR="002E31FC" w:rsidRPr="005E282E">
              <w:rPr>
                <w:rFonts w:ascii="Arial" w:eastAsia="Arial" w:hAnsi="Arial" w:cs="Arial"/>
                <w:i/>
                <w:sz w:val="22"/>
                <w:szCs w:val="22"/>
                <w:lang w:val="en-US"/>
              </w:rPr>
              <w:t xml:space="preserve">the </w:t>
            </w:r>
            <w:proofErr w:type="gramStart"/>
            <w:r w:rsidR="002E31FC" w:rsidRPr="005E282E">
              <w:rPr>
                <w:rFonts w:ascii="Arial" w:eastAsia="Arial" w:hAnsi="Arial" w:cs="Arial"/>
                <w:i/>
                <w:sz w:val="22"/>
                <w:szCs w:val="22"/>
                <w:lang w:val="en-US"/>
              </w:rPr>
              <w:t>bidder</w:t>
            </w:r>
            <w:r w:rsidRPr="005E282E">
              <w:rPr>
                <w:rFonts w:ascii="Arial" w:eastAsia="Arial" w:hAnsi="Arial" w:cs="Arial"/>
                <w:i/>
                <w:sz w:val="22"/>
                <w:szCs w:val="22"/>
                <w:lang w:val="en-US"/>
              </w:rPr>
              <w:t>")</w:t>
            </w:r>
            <w:proofErr w:type="gramEnd"/>
            <w:r w:rsidRPr="005E282E">
              <w:rPr>
                <w:rFonts w:ascii="Arial" w:eastAsia="Arial" w:hAnsi="Arial" w:cs="Arial"/>
                <w:i/>
                <w:sz w:val="22"/>
                <w:szCs w:val="22"/>
                <w:lang w:val="en-US"/>
              </w:rPr>
              <w:t>.</w:t>
            </w:r>
          </w:p>
        </w:tc>
      </w:tr>
      <w:tr w:rsidR="00D8280F" w:rsidRPr="00A23F2F" w14:paraId="58D556EC" w14:textId="77777777" w:rsidTr="0050245A">
        <w:tc>
          <w:tcPr>
            <w:tcW w:w="1242" w:type="dxa"/>
            <w:vMerge w:val="restart"/>
            <w:tcBorders>
              <w:top w:val="single" w:sz="4" w:space="0" w:color="000000"/>
              <w:left w:val="single" w:sz="4" w:space="0" w:color="000000"/>
              <w:right w:val="single" w:sz="4" w:space="0" w:color="000000"/>
            </w:tcBorders>
            <w:shd w:val="clear" w:color="auto" w:fill="00B050"/>
          </w:tcPr>
          <w:p w14:paraId="58D556E6" w14:textId="77777777" w:rsidR="00D8280F" w:rsidRPr="00A23F2F" w:rsidRDefault="00E812AA">
            <w:pPr>
              <w:spacing w:before="60"/>
              <w:jc w:val="center"/>
              <w:rPr>
                <w:rFonts w:ascii="Arial" w:eastAsia="Calibri" w:hAnsi="Arial" w:cs="Arial"/>
                <w:b/>
                <w:color w:val="FFFFFF"/>
                <w:sz w:val="20"/>
                <w:lang w:val="en-US"/>
              </w:rPr>
            </w:pPr>
            <w:r w:rsidRPr="00A23F2F">
              <w:rPr>
                <w:rFonts w:ascii="Arial" w:eastAsia="Calibri" w:hAnsi="Arial" w:cs="Arial"/>
                <w:b/>
                <w:color w:val="FFFFFF"/>
                <w:sz w:val="20"/>
                <w:lang w:val="en-US"/>
              </w:rPr>
              <w:t>Item No</w:t>
            </w:r>
            <w:r w:rsidRPr="00A23F2F">
              <w:rPr>
                <w:rFonts w:ascii="Arial" w:eastAsia="Calibri" w:hAnsi="Arial" w:cs="Arial"/>
                <w:color w:val="FFFFFF"/>
                <w:sz w:val="20"/>
                <w:lang w:val="en-US"/>
              </w:rPr>
              <w:t>.</w:t>
            </w:r>
          </w:p>
        </w:tc>
        <w:tc>
          <w:tcPr>
            <w:tcW w:w="1638" w:type="dxa"/>
            <w:vMerge w:val="restart"/>
            <w:tcBorders>
              <w:top w:val="single" w:sz="4" w:space="0" w:color="000000"/>
              <w:left w:val="single" w:sz="4" w:space="0" w:color="000000"/>
              <w:right w:val="single" w:sz="4" w:space="0" w:color="000000"/>
            </w:tcBorders>
            <w:shd w:val="clear" w:color="auto" w:fill="00B050"/>
          </w:tcPr>
          <w:p w14:paraId="58D556E7" w14:textId="77777777" w:rsidR="00D8280F" w:rsidRPr="00A23F2F" w:rsidRDefault="00E812AA">
            <w:pPr>
              <w:spacing w:before="60"/>
              <w:jc w:val="center"/>
              <w:rPr>
                <w:rFonts w:ascii="Arial" w:eastAsia="Calibri" w:hAnsi="Arial" w:cs="Arial"/>
                <w:b/>
                <w:color w:val="FFFFFF"/>
                <w:sz w:val="20"/>
                <w:lang w:val="en-US"/>
              </w:rPr>
            </w:pPr>
            <w:r w:rsidRPr="00A23F2F">
              <w:rPr>
                <w:rFonts w:ascii="Arial" w:eastAsia="Calibri" w:hAnsi="Arial" w:cs="Arial"/>
                <w:b/>
                <w:color w:val="FFFFFF"/>
                <w:sz w:val="20"/>
                <w:lang w:val="en-US"/>
              </w:rPr>
              <w:t xml:space="preserve">Description of assets </w:t>
            </w:r>
          </w:p>
        </w:tc>
        <w:tc>
          <w:tcPr>
            <w:tcW w:w="1440" w:type="dxa"/>
            <w:vMerge w:val="restart"/>
            <w:tcBorders>
              <w:top w:val="single" w:sz="4" w:space="0" w:color="000000"/>
              <w:left w:val="single" w:sz="4" w:space="0" w:color="000000"/>
              <w:right w:val="single" w:sz="4" w:space="0" w:color="000000"/>
            </w:tcBorders>
            <w:shd w:val="clear" w:color="auto" w:fill="00B050"/>
          </w:tcPr>
          <w:p w14:paraId="58D556E8" w14:textId="77777777" w:rsidR="00D8280F" w:rsidRPr="00A23F2F" w:rsidRDefault="00E812AA">
            <w:pPr>
              <w:spacing w:before="60"/>
              <w:jc w:val="center"/>
              <w:rPr>
                <w:rFonts w:ascii="Arial" w:eastAsia="Calibri" w:hAnsi="Arial" w:cs="Arial"/>
                <w:b/>
                <w:color w:val="FFFFFF"/>
                <w:sz w:val="20"/>
                <w:lang w:val="en-US"/>
              </w:rPr>
            </w:pPr>
            <w:r w:rsidRPr="00A23F2F">
              <w:rPr>
                <w:rFonts w:ascii="Arial" w:eastAsia="Calibri" w:hAnsi="Arial" w:cs="Arial"/>
                <w:b/>
                <w:color w:val="FFFFFF"/>
                <w:sz w:val="20"/>
                <w:lang w:val="en-US"/>
              </w:rPr>
              <w:t>Quantity</w:t>
            </w:r>
          </w:p>
        </w:tc>
        <w:tc>
          <w:tcPr>
            <w:tcW w:w="1458" w:type="dxa"/>
            <w:vMerge w:val="restart"/>
            <w:tcBorders>
              <w:top w:val="single" w:sz="4" w:space="0" w:color="000000"/>
              <w:left w:val="single" w:sz="4" w:space="0" w:color="000000"/>
              <w:right w:val="single" w:sz="4" w:space="0" w:color="000000"/>
            </w:tcBorders>
            <w:shd w:val="clear" w:color="auto" w:fill="00B050"/>
          </w:tcPr>
          <w:p w14:paraId="58D556E9" w14:textId="77777777" w:rsidR="00D8280F" w:rsidRPr="00A23F2F" w:rsidRDefault="00E812AA">
            <w:pPr>
              <w:spacing w:before="60"/>
              <w:jc w:val="center"/>
              <w:rPr>
                <w:rFonts w:ascii="Arial" w:eastAsia="Calibri" w:hAnsi="Arial" w:cs="Arial"/>
                <w:b/>
                <w:color w:val="FFFFFF"/>
                <w:sz w:val="20"/>
                <w:lang w:val="en-US"/>
              </w:rPr>
            </w:pPr>
            <w:r w:rsidRPr="00A23F2F">
              <w:rPr>
                <w:rFonts w:ascii="Arial" w:eastAsia="Calibri" w:hAnsi="Arial" w:cs="Arial"/>
                <w:b/>
                <w:color w:val="FFFFFF"/>
                <w:sz w:val="20"/>
                <w:lang w:val="en-US"/>
              </w:rPr>
              <w:t>Physical unit</w:t>
            </w:r>
          </w:p>
        </w:tc>
        <w:tc>
          <w:tcPr>
            <w:tcW w:w="1490" w:type="dxa"/>
            <w:vMerge w:val="restart"/>
            <w:tcBorders>
              <w:top w:val="single" w:sz="4" w:space="0" w:color="000000"/>
              <w:left w:val="single" w:sz="4" w:space="0" w:color="000000"/>
              <w:right w:val="single" w:sz="4" w:space="0" w:color="000000"/>
            </w:tcBorders>
            <w:shd w:val="clear" w:color="auto" w:fill="00B050"/>
          </w:tcPr>
          <w:p w14:paraId="58D556EA" w14:textId="77777777" w:rsidR="00D8280F" w:rsidRPr="00A23F2F" w:rsidRDefault="00E812AA">
            <w:pPr>
              <w:spacing w:before="60"/>
              <w:jc w:val="center"/>
              <w:rPr>
                <w:rFonts w:ascii="Arial" w:eastAsia="Calibri" w:hAnsi="Arial" w:cs="Arial"/>
                <w:b/>
                <w:color w:val="FFFFFF"/>
                <w:sz w:val="20"/>
                <w:lang w:val="en-US"/>
              </w:rPr>
            </w:pPr>
            <w:r w:rsidRPr="00A23F2F">
              <w:rPr>
                <w:rFonts w:ascii="Arial" w:eastAsia="Calibri" w:hAnsi="Arial" w:cs="Arial"/>
                <w:b/>
                <w:color w:val="FFFFFF"/>
                <w:sz w:val="20"/>
                <w:lang w:val="en-US"/>
              </w:rPr>
              <w:t xml:space="preserve">final delivery site, as indicated in the DDLs </w:t>
            </w:r>
          </w:p>
        </w:tc>
        <w:tc>
          <w:tcPr>
            <w:tcW w:w="5620" w:type="dxa"/>
            <w:gridSpan w:val="3"/>
            <w:tcBorders>
              <w:top w:val="single" w:sz="4" w:space="0" w:color="000000"/>
              <w:left w:val="single" w:sz="4" w:space="0" w:color="000000"/>
              <w:bottom w:val="single" w:sz="4" w:space="0" w:color="000000"/>
              <w:right w:val="single" w:sz="4" w:space="0" w:color="000000"/>
            </w:tcBorders>
            <w:shd w:val="clear" w:color="auto" w:fill="2F5496"/>
          </w:tcPr>
          <w:p w14:paraId="58D556EB" w14:textId="77777777" w:rsidR="00D8280F" w:rsidRPr="00A23F2F" w:rsidRDefault="00E812AA">
            <w:pPr>
              <w:spacing w:before="60" w:after="60"/>
              <w:jc w:val="center"/>
              <w:rPr>
                <w:rFonts w:ascii="Arial" w:eastAsia="Calibri" w:hAnsi="Arial" w:cs="Arial"/>
                <w:color w:val="FFFFFF"/>
                <w:sz w:val="20"/>
                <w:lang w:val="en-US"/>
              </w:rPr>
            </w:pPr>
            <w:r w:rsidRPr="00A23F2F">
              <w:rPr>
                <w:rFonts w:ascii="Arial" w:eastAsia="Calibri" w:hAnsi="Arial" w:cs="Arial"/>
                <w:b/>
                <w:color w:val="FFFFFF"/>
                <w:sz w:val="20"/>
                <w:lang w:val="en-US"/>
              </w:rPr>
              <w:t xml:space="preserve">Delivery date </w:t>
            </w:r>
          </w:p>
        </w:tc>
      </w:tr>
      <w:tr w:rsidR="00D8280F" w:rsidRPr="007F5789" w14:paraId="58D556F5" w14:textId="77777777" w:rsidTr="002C3C98">
        <w:trPr>
          <w:trHeight w:val="548"/>
        </w:trPr>
        <w:tc>
          <w:tcPr>
            <w:tcW w:w="1242" w:type="dxa"/>
            <w:vMerge/>
            <w:tcBorders>
              <w:top w:val="single" w:sz="4" w:space="0" w:color="000000"/>
              <w:left w:val="single" w:sz="4" w:space="0" w:color="000000"/>
              <w:right w:val="single" w:sz="4" w:space="0" w:color="000000"/>
            </w:tcBorders>
            <w:shd w:val="clear" w:color="auto" w:fill="00B050"/>
          </w:tcPr>
          <w:p w14:paraId="58D556ED" w14:textId="77777777" w:rsidR="00D8280F" w:rsidRPr="00A23F2F" w:rsidRDefault="00D8280F">
            <w:pPr>
              <w:widowControl w:val="0"/>
              <w:pBdr>
                <w:top w:val="nil"/>
                <w:left w:val="nil"/>
                <w:bottom w:val="nil"/>
                <w:right w:val="nil"/>
                <w:between w:val="nil"/>
              </w:pBdr>
              <w:spacing w:line="276" w:lineRule="auto"/>
              <w:jc w:val="left"/>
              <w:rPr>
                <w:rFonts w:ascii="Arial" w:eastAsia="Calibri" w:hAnsi="Arial" w:cs="Arial"/>
                <w:color w:val="FFFFFF"/>
                <w:sz w:val="20"/>
                <w:lang w:val="en-US"/>
              </w:rPr>
            </w:pPr>
          </w:p>
        </w:tc>
        <w:tc>
          <w:tcPr>
            <w:tcW w:w="1638" w:type="dxa"/>
            <w:vMerge/>
            <w:tcBorders>
              <w:top w:val="single" w:sz="4" w:space="0" w:color="000000"/>
              <w:left w:val="single" w:sz="4" w:space="0" w:color="000000"/>
              <w:right w:val="single" w:sz="4" w:space="0" w:color="000000"/>
            </w:tcBorders>
            <w:shd w:val="clear" w:color="auto" w:fill="00B050"/>
          </w:tcPr>
          <w:p w14:paraId="58D556EE" w14:textId="77777777" w:rsidR="00D8280F" w:rsidRPr="00A23F2F" w:rsidRDefault="00D8280F">
            <w:pPr>
              <w:widowControl w:val="0"/>
              <w:pBdr>
                <w:top w:val="nil"/>
                <w:left w:val="nil"/>
                <w:bottom w:val="nil"/>
                <w:right w:val="nil"/>
                <w:between w:val="nil"/>
              </w:pBdr>
              <w:spacing w:line="276" w:lineRule="auto"/>
              <w:jc w:val="left"/>
              <w:rPr>
                <w:rFonts w:ascii="Arial" w:eastAsia="Calibri" w:hAnsi="Arial" w:cs="Arial"/>
                <w:color w:val="FFFFFF"/>
                <w:sz w:val="20"/>
                <w:lang w:val="en-US"/>
              </w:rPr>
            </w:pPr>
          </w:p>
        </w:tc>
        <w:tc>
          <w:tcPr>
            <w:tcW w:w="1440" w:type="dxa"/>
            <w:vMerge/>
            <w:tcBorders>
              <w:top w:val="single" w:sz="4" w:space="0" w:color="000000"/>
              <w:left w:val="single" w:sz="4" w:space="0" w:color="000000"/>
              <w:right w:val="single" w:sz="4" w:space="0" w:color="000000"/>
            </w:tcBorders>
            <w:shd w:val="clear" w:color="auto" w:fill="00B050"/>
          </w:tcPr>
          <w:p w14:paraId="58D556EF" w14:textId="77777777" w:rsidR="00D8280F" w:rsidRPr="00A23F2F" w:rsidRDefault="00D8280F">
            <w:pPr>
              <w:widowControl w:val="0"/>
              <w:pBdr>
                <w:top w:val="nil"/>
                <w:left w:val="nil"/>
                <w:bottom w:val="nil"/>
                <w:right w:val="nil"/>
                <w:between w:val="nil"/>
              </w:pBdr>
              <w:spacing w:line="276" w:lineRule="auto"/>
              <w:jc w:val="left"/>
              <w:rPr>
                <w:rFonts w:ascii="Arial" w:eastAsia="Calibri" w:hAnsi="Arial" w:cs="Arial"/>
                <w:color w:val="FFFFFF"/>
                <w:sz w:val="20"/>
                <w:lang w:val="en-US"/>
              </w:rPr>
            </w:pPr>
          </w:p>
        </w:tc>
        <w:tc>
          <w:tcPr>
            <w:tcW w:w="1458" w:type="dxa"/>
            <w:vMerge/>
            <w:tcBorders>
              <w:top w:val="single" w:sz="4" w:space="0" w:color="000000"/>
              <w:left w:val="single" w:sz="4" w:space="0" w:color="000000"/>
              <w:right w:val="single" w:sz="4" w:space="0" w:color="000000"/>
            </w:tcBorders>
            <w:shd w:val="clear" w:color="auto" w:fill="00B050"/>
          </w:tcPr>
          <w:p w14:paraId="58D556F0" w14:textId="77777777" w:rsidR="00D8280F" w:rsidRPr="00A23F2F" w:rsidRDefault="00D8280F">
            <w:pPr>
              <w:widowControl w:val="0"/>
              <w:pBdr>
                <w:top w:val="nil"/>
                <w:left w:val="nil"/>
                <w:bottom w:val="nil"/>
                <w:right w:val="nil"/>
                <w:between w:val="nil"/>
              </w:pBdr>
              <w:spacing w:line="276" w:lineRule="auto"/>
              <w:jc w:val="left"/>
              <w:rPr>
                <w:rFonts w:ascii="Arial" w:eastAsia="Calibri" w:hAnsi="Arial" w:cs="Arial"/>
                <w:color w:val="FFFFFF"/>
                <w:sz w:val="20"/>
                <w:lang w:val="en-US"/>
              </w:rPr>
            </w:pPr>
          </w:p>
        </w:tc>
        <w:tc>
          <w:tcPr>
            <w:tcW w:w="1490" w:type="dxa"/>
            <w:vMerge/>
            <w:tcBorders>
              <w:top w:val="single" w:sz="4" w:space="0" w:color="000000"/>
              <w:left w:val="single" w:sz="4" w:space="0" w:color="000000"/>
              <w:right w:val="single" w:sz="4" w:space="0" w:color="000000"/>
            </w:tcBorders>
            <w:shd w:val="clear" w:color="auto" w:fill="00B050"/>
          </w:tcPr>
          <w:p w14:paraId="58D556F1" w14:textId="77777777" w:rsidR="00D8280F" w:rsidRPr="00A23F2F" w:rsidRDefault="00D8280F">
            <w:pPr>
              <w:widowControl w:val="0"/>
              <w:pBdr>
                <w:top w:val="nil"/>
                <w:left w:val="nil"/>
                <w:bottom w:val="nil"/>
                <w:right w:val="nil"/>
                <w:between w:val="nil"/>
              </w:pBdr>
              <w:spacing w:line="276" w:lineRule="auto"/>
              <w:jc w:val="left"/>
              <w:rPr>
                <w:rFonts w:ascii="Arial" w:eastAsia="Calibri" w:hAnsi="Arial" w:cs="Arial"/>
                <w:color w:val="FFFFFF"/>
                <w:sz w:val="20"/>
                <w:lang w:val="en-US"/>
              </w:rPr>
            </w:pPr>
          </w:p>
        </w:tc>
        <w:tc>
          <w:tcPr>
            <w:tcW w:w="1822" w:type="dxa"/>
            <w:tcBorders>
              <w:top w:val="single" w:sz="4" w:space="0" w:color="000000"/>
              <w:left w:val="single" w:sz="4" w:space="0" w:color="000000"/>
              <w:bottom w:val="single" w:sz="4" w:space="0" w:color="000000"/>
              <w:right w:val="single" w:sz="4" w:space="0" w:color="000000"/>
            </w:tcBorders>
            <w:shd w:val="clear" w:color="auto" w:fill="2F5496"/>
          </w:tcPr>
          <w:p w14:paraId="58D556F2" w14:textId="77777777" w:rsidR="00D8280F" w:rsidRPr="00A23F2F" w:rsidRDefault="00E812AA">
            <w:pPr>
              <w:spacing w:before="60" w:after="60"/>
              <w:jc w:val="center"/>
              <w:rPr>
                <w:rFonts w:ascii="Arial" w:eastAsia="Calibri" w:hAnsi="Arial" w:cs="Arial"/>
                <w:b/>
                <w:color w:val="FFFFFF"/>
                <w:sz w:val="20"/>
                <w:lang w:val="en-US"/>
              </w:rPr>
            </w:pPr>
            <w:r w:rsidRPr="00A23F2F">
              <w:rPr>
                <w:rFonts w:ascii="Arial" w:eastAsia="Calibri" w:hAnsi="Arial" w:cs="Arial"/>
                <w:b/>
                <w:color w:val="FFFFFF"/>
                <w:sz w:val="20"/>
                <w:lang w:val="en-US"/>
              </w:rPr>
              <w:t>Earliest delivery date</w:t>
            </w:r>
          </w:p>
        </w:tc>
        <w:tc>
          <w:tcPr>
            <w:tcW w:w="1890" w:type="dxa"/>
            <w:tcBorders>
              <w:top w:val="single" w:sz="4" w:space="0" w:color="000000"/>
              <w:left w:val="single" w:sz="4" w:space="0" w:color="000000"/>
              <w:bottom w:val="single" w:sz="4" w:space="0" w:color="000000"/>
              <w:right w:val="single" w:sz="4" w:space="0" w:color="000000"/>
            </w:tcBorders>
            <w:shd w:val="clear" w:color="auto" w:fill="2F5496"/>
          </w:tcPr>
          <w:p w14:paraId="58D556F3" w14:textId="77777777" w:rsidR="00D8280F" w:rsidRPr="00A23F2F" w:rsidRDefault="00E812AA">
            <w:pPr>
              <w:spacing w:before="60" w:after="60"/>
              <w:jc w:val="center"/>
              <w:rPr>
                <w:rFonts w:ascii="Arial" w:eastAsia="Calibri" w:hAnsi="Arial" w:cs="Arial"/>
                <w:b/>
                <w:color w:val="FFFFFF"/>
                <w:sz w:val="20"/>
                <w:lang w:val="en-US"/>
              </w:rPr>
            </w:pPr>
            <w:r w:rsidRPr="00A23F2F">
              <w:rPr>
                <w:rFonts w:ascii="Arial" w:eastAsia="Calibri" w:hAnsi="Arial" w:cs="Arial"/>
                <w:b/>
                <w:color w:val="FFFFFF"/>
                <w:sz w:val="20"/>
                <w:lang w:val="en-US"/>
              </w:rPr>
              <w:t xml:space="preserve">Deadline for delivery </w:t>
            </w:r>
          </w:p>
        </w:tc>
        <w:tc>
          <w:tcPr>
            <w:tcW w:w="1908" w:type="dxa"/>
            <w:tcBorders>
              <w:top w:val="single" w:sz="4" w:space="0" w:color="000000"/>
              <w:left w:val="single" w:sz="4" w:space="0" w:color="000000"/>
              <w:bottom w:val="single" w:sz="4" w:space="0" w:color="000000"/>
              <w:right w:val="single" w:sz="4" w:space="0" w:color="000000"/>
            </w:tcBorders>
            <w:shd w:val="clear" w:color="auto" w:fill="2F5496"/>
          </w:tcPr>
          <w:p w14:paraId="58D556F4" w14:textId="77777777" w:rsidR="00D8280F" w:rsidRPr="00A23F2F" w:rsidRDefault="00E812AA">
            <w:pPr>
              <w:spacing w:before="60" w:after="60"/>
              <w:jc w:val="center"/>
              <w:rPr>
                <w:rFonts w:ascii="Arial" w:eastAsia="Calibri" w:hAnsi="Arial" w:cs="Arial"/>
                <w:b/>
                <w:color w:val="FFFFFF"/>
                <w:sz w:val="20"/>
                <w:lang w:val="en-US"/>
              </w:rPr>
            </w:pPr>
            <w:r w:rsidRPr="00A23F2F">
              <w:rPr>
                <w:rFonts w:ascii="Arial" w:eastAsia="Calibri" w:hAnsi="Arial" w:cs="Arial"/>
                <w:b/>
                <w:color w:val="FFFFFF"/>
                <w:sz w:val="20"/>
                <w:lang w:val="en-US"/>
              </w:rPr>
              <w:t xml:space="preserve">Delivery date offered by the bidder </w:t>
            </w:r>
          </w:p>
        </w:tc>
      </w:tr>
      <w:tr w:rsidR="00332E35" w:rsidRPr="007F5789" w14:paraId="58D556FE" w14:textId="77777777" w:rsidTr="008867A9">
        <w:tc>
          <w:tcPr>
            <w:tcW w:w="12888" w:type="dxa"/>
            <w:gridSpan w:val="8"/>
            <w:tcBorders>
              <w:top w:val="single" w:sz="4" w:space="0" w:color="000000"/>
              <w:left w:val="single" w:sz="4" w:space="0" w:color="000000"/>
              <w:bottom w:val="single" w:sz="4" w:space="0" w:color="000000"/>
              <w:right w:val="single" w:sz="4" w:space="0" w:color="000000"/>
            </w:tcBorders>
          </w:tcPr>
          <w:p w14:paraId="58D556FD" w14:textId="7981E59D" w:rsidR="00332E35" w:rsidRPr="00A23F2F" w:rsidRDefault="008322A6">
            <w:pPr>
              <w:rPr>
                <w:rFonts w:ascii="Arial" w:eastAsia="Calibri" w:hAnsi="Arial" w:cs="Arial"/>
                <w:i/>
                <w:color w:val="FF0000"/>
                <w:sz w:val="18"/>
                <w:szCs w:val="18"/>
                <w:lang w:val="en-US"/>
              </w:rPr>
            </w:pPr>
            <w:r w:rsidRPr="0002689F">
              <w:rPr>
                <w:rFonts w:ascii="Arial Narrow" w:hAnsi="Arial Narrow" w:cs="Calibri"/>
                <w:b/>
                <w:bCs/>
                <w:color w:val="000000" w:themeColor="text1"/>
                <w:sz w:val="22"/>
                <w:szCs w:val="22"/>
                <w:lang w:val="es-ES" w:eastAsia="es-CR"/>
              </w:rPr>
              <w:t xml:space="preserve">Lot A: Hardware </w:t>
            </w:r>
            <w:proofErr w:type="spellStart"/>
            <w:r w:rsidRPr="0002689F">
              <w:rPr>
                <w:rFonts w:ascii="Arial Narrow" w:hAnsi="Arial Narrow" w:cs="Calibri"/>
                <w:b/>
                <w:bCs/>
                <w:color w:val="000000" w:themeColor="text1"/>
                <w:sz w:val="22"/>
                <w:szCs w:val="22"/>
                <w:lang w:val="es-ES" w:eastAsia="es-CR"/>
              </w:rPr>
              <w:t>supplies</w:t>
            </w:r>
            <w:proofErr w:type="spellEnd"/>
          </w:p>
        </w:tc>
      </w:tr>
      <w:tr w:rsidR="0001178B" w:rsidRPr="007F5789" w14:paraId="58D55707" w14:textId="77777777" w:rsidTr="0001178B">
        <w:tc>
          <w:tcPr>
            <w:tcW w:w="1242" w:type="dxa"/>
            <w:tcBorders>
              <w:top w:val="single" w:sz="4" w:space="0" w:color="000000"/>
              <w:left w:val="single" w:sz="4" w:space="0" w:color="000000"/>
              <w:bottom w:val="single" w:sz="4" w:space="0" w:color="000000"/>
              <w:right w:val="single" w:sz="4" w:space="0" w:color="000000"/>
            </w:tcBorders>
            <w:vAlign w:val="center"/>
          </w:tcPr>
          <w:p w14:paraId="58D556FF" w14:textId="01480926"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1</w:t>
            </w:r>
          </w:p>
        </w:tc>
        <w:tc>
          <w:tcPr>
            <w:tcW w:w="1638" w:type="dxa"/>
            <w:tcBorders>
              <w:top w:val="single" w:sz="4" w:space="0" w:color="000000"/>
              <w:left w:val="single" w:sz="4" w:space="0" w:color="000000"/>
              <w:bottom w:val="single" w:sz="4" w:space="0" w:color="000000"/>
              <w:right w:val="single" w:sz="4" w:space="0" w:color="000000"/>
            </w:tcBorders>
            <w:vAlign w:val="center"/>
          </w:tcPr>
          <w:p w14:paraId="58D55700" w14:textId="4393B884" w:rsidR="0001178B" w:rsidRPr="00A23F2F" w:rsidRDefault="0001178B" w:rsidP="00F95234">
            <w:pPr>
              <w:rPr>
                <w:rFonts w:ascii="Arial" w:eastAsia="Calibri" w:hAnsi="Arial" w:cs="Arial"/>
                <w:sz w:val="20"/>
                <w:lang w:val="en-US"/>
              </w:rPr>
            </w:pPr>
            <w:proofErr w:type="spellStart"/>
            <w:r w:rsidRPr="0002689F">
              <w:rPr>
                <w:rFonts w:ascii="Arial Narrow" w:eastAsia="Arial Narrow" w:hAnsi="Arial Narrow" w:cs="Arial Narrow"/>
                <w:color w:val="000000" w:themeColor="text1"/>
                <w:sz w:val="22"/>
                <w:szCs w:val="22"/>
                <w:lang w:val="es-CR"/>
              </w:rPr>
              <w:t>Chainsaw</w:t>
            </w:r>
            <w:proofErr w:type="spellEnd"/>
            <w:r w:rsidRPr="0002689F">
              <w:rPr>
                <w:rFonts w:ascii="Arial Narrow" w:eastAsia="Arial Narrow" w:hAnsi="Arial Narrow" w:cs="Arial Narrow"/>
                <w:color w:val="000000" w:themeColor="text1"/>
                <w:sz w:val="22"/>
                <w:szCs w:val="22"/>
                <w:lang w:val="es-CR"/>
              </w:rPr>
              <w:t xml:space="preserve"> (20 </w:t>
            </w:r>
            <w:proofErr w:type="spellStart"/>
            <w:r w:rsidRPr="0002689F">
              <w:rPr>
                <w:rFonts w:ascii="Arial Narrow" w:eastAsia="Arial Narrow" w:hAnsi="Arial Narrow" w:cs="Arial Narrow"/>
                <w:color w:val="000000" w:themeColor="text1"/>
                <w:sz w:val="22"/>
                <w:szCs w:val="22"/>
                <w:lang w:val="es-CR"/>
              </w:rPr>
              <w:t>inch</w:t>
            </w:r>
            <w:proofErr w:type="spellEnd"/>
            <w:r w:rsidRPr="0002689F">
              <w:rPr>
                <w:rFonts w:ascii="Arial Narrow" w:eastAsia="Arial Narrow" w:hAnsi="Arial Narrow" w:cs="Arial Narrow"/>
                <w:color w:val="000000" w:themeColor="text1"/>
                <w:sz w:val="22"/>
                <w:szCs w:val="22"/>
                <w:lang w:val="es-CR"/>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55701" w14:textId="151A8543"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58D55702" w14:textId="35770A19"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val="restart"/>
            <w:tcBorders>
              <w:top w:val="single" w:sz="4" w:space="0" w:color="000000"/>
              <w:left w:val="single" w:sz="4" w:space="0" w:color="000000"/>
              <w:right w:val="single" w:sz="4" w:space="0" w:color="000000"/>
            </w:tcBorders>
          </w:tcPr>
          <w:p w14:paraId="58D55703" w14:textId="4ADE32C7" w:rsidR="0001178B" w:rsidRPr="00A23F2F" w:rsidRDefault="0001178B" w:rsidP="00332E35">
            <w:pPr>
              <w:jc w:val="left"/>
              <w:rPr>
                <w:rFonts w:ascii="Arial" w:eastAsia="Calibri" w:hAnsi="Arial" w:cs="Arial"/>
                <w:sz w:val="20"/>
                <w:lang w:val="en-US"/>
              </w:rPr>
            </w:pPr>
            <w:r w:rsidRPr="0002689F">
              <w:rPr>
                <w:rFonts w:ascii="Arial Narrow" w:hAnsi="Arial Narrow" w:cs="Calibri"/>
                <w:color w:val="000000" w:themeColor="text1"/>
                <w:sz w:val="22"/>
                <w:szCs w:val="22"/>
                <w:lang w:val="en-US" w:eastAsia="es-CR"/>
              </w:rPr>
              <w:t>CATIE Office, Central Farm, Cayo District</w:t>
            </w:r>
          </w:p>
        </w:tc>
        <w:tc>
          <w:tcPr>
            <w:tcW w:w="1822" w:type="dxa"/>
            <w:vMerge w:val="restart"/>
            <w:tcBorders>
              <w:left w:val="single" w:sz="4" w:space="0" w:color="000000"/>
              <w:right w:val="single" w:sz="4" w:space="0" w:color="000000"/>
            </w:tcBorders>
          </w:tcPr>
          <w:p w14:paraId="58D55704" w14:textId="708C8400" w:rsidR="0001178B" w:rsidRPr="00A23F2F" w:rsidRDefault="0001178B" w:rsidP="00F95234">
            <w:pPr>
              <w:rPr>
                <w:rFonts w:ascii="Arial" w:eastAsia="Calibri" w:hAnsi="Arial" w:cs="Arial"/>
                <w:sz w:val="20"/>
                <w:lang w:val="en-US"/>
              </w:rPr>
            </w:pPr>
            <w:r w:rsidRPr="0002689F">
              <w:rPr>
                <w:rFonts w:ascii="Arial Narrow" w:hAnsi="Arial Narrow" w:cs="Calibri"/>
                <w:sz w:val="22"/>
                <w:szCs w:val="22"/>
                <w:lang w:val="es-ES"/>
              </w:rPr>
              <w:t xml:space="preserve">10-15 </w:t>
            </w:r>
            <w:proofErr w:type="spellStart"/>
            <w:r w:rsidRPr="0002689F">
              <w:rPr>
                <w:rFonts w:ascii="Arial Narrow" w:hAnsi="Arial Narrow" w:cs="Calibri"/>
                <w:sz w:val="22"/>
                <w:szCs w:val="22"/>
                <w:lang w:val="es-ES"/>
              </w:rPr>
              <w:t>days</w:t>
            </w:r>
            <w:proofErr w:type="spellEnd"/>
          </w:p>
        </w:tc>
        <w:tc>
          <w:tcPr>
            <w:tcW w:w="1890" w:type="dxa"/>
            <w:vMerge w:val="restart"/>
            <w:tcBorders>
              <w:left w:val="single" w:sz="4" w:space="0" w:color="000000"/>
              <w:right w:val="single" w:sz="4" w:space="0" w:color="000000"/>
            </w:tcBorders>
          </w:tcPr>
          <w:p w14:paraId="58D55705" w14:textId="59B0D901" w:rsidR="0001178B" w:rsidRPr="00A23F2F" w:rsidRDefault="0001178B" w:rsidP="00F95234">
            <w:pPr>
              <w:rPr>
                <w:rFonts w:ascii="Arial" w:eastAsia="Calibri" w:hAnsi="Arial" w:cs="Arial"/>
                <w:sz w:val="20"/>
                <w:lang w:val="en-US"/>
              </w:rPr>
            </w:pPr>
            <w:r>
              <w:rPr>
                <w:rFonts w:ascii="Arial Narrow" w:hAnsi="Arial Narrow" w:cs="Calibri"/>
                <w:i/>
                <w:iCs/>
                <w:sz w:val="22"/>
                <w:szCs w:val="22"/>
                <w:lang w:val="es-ES"/>
              </w:rPr>
              <w:t xml:space="preserve">20 </w:t>
            </w:r>
            <w:proofErr w:type="spellStart"/>
            <w:r>
              <w:rPr>
                <w:rFonts w:ascii="Arial Narrow" w:hAnsi="Arial Narrow" w:cs="Calibri"/>
                <w:i/>
                <w:iCs/>
                <w:sz w:val="22"/>
                <w:szCs w:val="22"/>
                <w:lang w:val="es-ES"/>
              </w:rPr>
              <w:t>days</w:t>
            </w:r>
            <w:proofErr w:type="spellEnd"/>
          </w:p>
        </w:tc>
        <w:tc>
          <w:tcPr>
            <w:tcW w:w="1908" w:type="dxa"/>
            <w:vMerge w:val="restart"/>
            <w:tcBorders>
              <w:left w:val="single" w:sz="4" w:space="0" w:color="000000"/>
              <w:right w:val="single" w:sz="4" w:space="0" w:color="000000"/>
            </w:tcBorders>
          </w:tcPr>
          <w:p w14:paraId="58D55706" w14:textId="573E376A" w:rsidR="0001178B" w:rsidRPr="00A23F2F" w:rsidRDefault="00332E35" w:rsidP="00F95234">
            <w:pPr>
              <w:rPr>
                <w:rFonts w:ascii="Arial" w:eastAsia="Calibri" w:hAnsi="Arial" w:cs="Arial"/>
                <w:sz w:val="20"/>
                <w:lang w:val="en-US"/>
              </w:rPr>
            </w:pPr>
            <w:r w:rsidRPr="00A23F2F">
              <w:rPr>
                <w:rFonts w:ascii="Arial" w:eastAsia="Calibri" w:hAnsi="Arial" w:cs="Arial"/>
                <w:i/>
                <w:color w:val="FF0000"/>
                <w:sz w:val="18"/>
                <w:szCs w:val="18"/>
                <w:lang w:val="en-US"/>
              </w:rPr>
              <w:t>(Indicate the number of days after the effective date of the Contract).</w:t>
            </w:r>
          </w:p>
        </w:tc>
      </w:tr>
      <w:tr w:rsidR="0001178B" w:rsidRPr="007F5789" w14:paraId="58D55710"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58D55708" w14:textId="32CB21BF"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2</w:t>
            </w:r>
          </w:p>
        </w:tc>
        <w:tc>
          <w:tcPr>
            <w:tcW w:w="1638" w:type="dxa"/>
            <w:tcBorders>
              <w:top w:val="single" w:sz="4" w:space="0" w:color="000000"/>
              <w:left w:val="single" w:sz="4" w:space="0" w:color="000000"/>
              <w:bottom w:val="single" w:sz="4" w:space="0" w:color="000000"/>
              <w:right w:val="single" w:sz="4" w:space="0" w:color="000000"/>
            </w:tcBorders>
            <w:vAlign w:val="center"/>
          </w:tcPr>
          <w:p w14:paraId="58D55709" w14:textId="35DA6CDC"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Shovel (</w:t>
            </w:r>
            <w:proofErr w:type="gramStart"/>
            <w:r w:rsidRPr="0002689F">
              <w:rPr>
                <w:rFonts w:ascii="Arial Narrow" w:eastAsia="Arial Narrow" w:hAnsi="Arial Narrow" w:cs="Arial Narrow"/>
                <w:color w:val="000000" w:themeColor="text1"/>
                <w:sz w:val="22"/>
                <w:szCs w:val="22"/>
                <w:lang w:val="en-US"/>
              </w:rPr>
              <w:t>43 or 56 inch</w:t>
            </w:r>
            <w:proofErr w:type="gramEnd"/>
            <w:r w:rsidRPr="0002689F">
              <w:rPr>
                <w:rFonts w:ascii="Arial Narrow" w:eastAsia="Arial Narrow" w:hAnsi="Arial Narrow" w:cs="Arial Narrow"/>
                <w:color w:val="000000" w:themeColor="text1"/>
                <w:sz w:val="22"/>
                <w:szCs w:val="22"/>
                <w:lang w:val="en-US"/>
              </w:rPr>
              <w:t>, round blade</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5570A" w14:textId="178F10E9"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12</w:t>
            </w:r>
          </w:p>
        </w:tc>
        <w:tc>
          <w:tcPr>
            <w:tcW w:w="1458" w:type="dxa"/>
            <w:tcBorders>
              <w:top w:val="single" w:sz="4" w:space="0" w:color="000000"/>
              <w:left w:val="single" w:sz="4" w:space="0" w:color="000000"/>
              <w:bottom w:val="single" w:sz="4" w:space="0" w:color="000000"/>
              <w:right w:val="single" w:sz="4" w:space="0" w:color="000000"/>
            </w:tcBorders>
            <w:vAlign w:val="center"/>
          </w:tcPr>
          <w:p w14:paraId="58D5570B" w14:textId="66887E14"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tcBorders>
              <w:left w:val="single" w:sz="4" w:space="0" w:color="000000"/>
              <w:right w:val="single" w:sz="4" w:space="0" w:color="000000"/>
            </w:tcBorders>
          </w:tcPr>
          <w:p w14:paraId="58D5570C"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58D5570D"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58D5570E"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58D5570F" w14:textId="77777777" w:rsidR="0001178B" w:rsidRPr="00A23F2F" w:rsidRDefault="0001178B" w:rsidP="00F95234">
            <w:pPr>
              <w:rPr>
                <w:rFonts w:ascii="Arial" w:eastAsia="Calibri" w:hAnsi="Arial" w:cs="Arial"/>
                <w:sz w:val="20"/>
                <w:lang w:val="en-US"/>
              </w:rPr>
            </w:pPr>
          </w:p>
        </w:tc>
      </w:tr>
      <w:tr w:rsidR="0001178B" w:rsidRPr="007F5789" w14:paraId="58D55719"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58D55711" w14:textId="1D59B164"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3</w:t>
            </w:r>
          </w:p>
        </w:tc>
        <w:tc>
          <w:tcPr>
            <w:tcW w:w="1638" w:type="dxa"/>
            <w:tcBorders>
              <w:top w:val="single" w:sz="4" w:space="0" w:color="000000"/>
              <w:left w:val="single" w:sz="4" w:space="0" w:color="000000"/>
              <w:bottom w:val="single" w:sz="4" w:space="0" w:color="000000"/>
              <w:right w:val="single" w:sz="4" w:space="0" w:color="000000"/>
            </w:tcBorders>
            <w:vAlign w:val="center"/>
          </w:tcPr>
          <w:p w14:paraId="58D55712" w14:textId="14F700EE"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Goggles</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55713" w14:textId="62EB5565"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48</w:t>
            </w:r>
          </w:p>
        </w:tc>
        <w:tc>
          <w:tcPr>
            <w:tcW w:w="1458" w:type="dxa"/>
            <w:tcBorders>
              <w:top w:val="single" w:sz="4" w:space="0" w:color="000000"/>
              <w:left w:val="single" w:sz="4" w:space="0" w:color="000000"/>
              <w:bottom w:val="single" w:sz="4" w:space="0" w:color="000000"/>
              <w:right w:val="single" w:sz="4" w:space="0" w:color="000000"/>
            </w:tcBorders>
            <w:vAlign w:val="center"/>
          </w:tcPr>
          <w:p w14:paraId="58D55714" w14:textId="7937E099"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Pairs</w:t>
            </w:r>
            <w:proofErr w:type="spellEnd"/>
          </w:p>
        </w:tc>
        <w:tc>
          <w:tcPr>
            <w:tcW w:w="1490" w:type="dxa"/>
            <w:vMerge/>
            <w:tcBorders>
              <w:left w:val="single" w:sz="4" w:space="0" w:color="000000"/>
              <w:right w:val="single" w:sz="4" w:space="0" w:color="000000"/>
            </w:tcBorders>
          </w:tcPr>
          <w:p w14:paraId="58D55715"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58D55716"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58D55717"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58D55718" w14:textId="77777777" w:rsidR="0001178B" w:rsidRPr="00A23F2F" w:rsidRDefault="0001178B" w:rsidP="00F95234">
            <w:pPr>
              <w:rPr>
                <w:rFonts w:ascii="Arial" w:eastAsia="Calibri" w:hAnsi="Arial" w:cs="Arial"/>
                <w:sz w:val="20"/>
                <w:lang w:val="en-US"/>
              </w:rPr>
            </w:pPr>
          </w:p>
        </w:tc>
      </w:tr>
      <w:tr w:rsidR="0001178B" w:rsidRPr="007F5789" w14:paraId="58D55722" w14:textId="77777777" w:rsidTr="00EB5248">
        <w:tc>
          <w:tcPr>
            <w:tcW w:w="1242" w:type="dxa"/>
            <w:tcBorders>
              <w:top w:val="single" w:sz="4" w:space="0" w:color="000000"/>
              <w:left w:val="single" w:sz="4" w:space="0" w:color="000000"/>
              <w:bottom w:val="single" w:sz="4" w:space="0" w:color="000000"/>
              <w:right w:val="single" w:sz="4" w:space="0" w:color="000000"/>
            </w:tcBorders>
            <w:vAlign w:val="center"/>
          </w:tcPr>
          <w:p w14:paraId="58D5571A" w14:textId="6FB056C6"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4</w:t>
            </w:r>
          </w:p>
        </w:tc>
        <w:tc>
          <w:tcPr>
            <w:tcW w:w="1638" w:type="dxa"/>
            <w:tcBorders>
              <w:top w:val="single" w:sz="4" w:space="0" w:color="000000"/>
              <w:left w:val="single" w:sz="4" w:space="0" w:color="000000"/>
              <w:bottom w:val="single" w:sz="4" w:space="0" w:color="000000"/>
              <w:right w:val="single" w:sz="4" w:space="0" w:color="000000"/>
            </w:tcBorders>
            <w:vAlign w:val="center"/>
          </w:tcPr>
          <w:p w14:paraId="58D5571B" w14:textId="5AFDDA3F" w:rsidR="0001178B" w:rsidRPr="00A23F2F" w:rsidRDefault="0001178B" w:rsidP="00F95234">
            <w:pPr>
              <w:rPr>
                <w:rFonts w:ascii="Arial" w:eastAsia="Calibri" w:hAnsi="Arial" w:cs="Arial"/>
                <w:sz w:val="20"/>
                <w:lang w:val="en-US"/>
              </w:rPr>
            </w:pPr>
            <w:proofErr w:type="spellStart"/>
            <w:r w:rsidRPr="0002689F">
              <w:rPr>
                <w:rFonts w:ascii="Arial Narrow" w:eastAsia="Arial" w:hAnsi="Arial Narrow" w:cs="Arial"/>
                <w:color w:val="000000" w:themeColor="text1"/>
                <w:sz w:val="22"/>
                <w:szCs w:val="22"/>
                <w:lang w:val="es-CR"/>
              </w:rPr>
              <w:t>Headlamp</w:t>
            </w:r>
            <w:proofErr w:type="spellEnd"/>
            <w:r w:rsidRPr="0002689F">
              <w:rPr>
                <w:rFonts w:ascii="Arial Narrow" w:eastAsia="Arial" w:hAnsi="Arial Narrow" w:cs="Arial"/>
                <w:color w:val="000000" w:themeColor="text1"/>
                <w:sz w:val="22"/>
                <w:szCs w:val="22"/>
                <w:lang w:val="es-CR"/>
              </w:rPr>
              <w:t xml:space="preserve"> (</w:t>
            </w:r>
            <w:proofErr w:type="spellStart"/>
            <w:proofErr w:type="gramStart"/>
            <w:r w:rsidRPr="0002689F">
              <w:rPr>
                <w:rFonts w:ascii="Arial Narrow" w:eastAsia="Arial" w:hAnsi="Arial Narrow" w:cs="Arial"/>
                <w:color w:val="000000" w:themeColor="text1"/>
                <w:sz w:val="22"/>
                <w:szCs w:val="22"/>
                <w:lang w:val="es-CR"/>
              </w:rPr>
              <w:t>waterproof</w:t>
            </w:r>
            <w:proofErr w:type="spellEnd"/>
            <w:proofErr w:type="gramEnd"/>
            <w:r w:rsidRPr="0002689F">
              <w:rPr>
                <w:rFonts w:ascii="Arial Narrow" w:eastAsia="Arial" w:hAnsi="Arial Narrow" w:cs="Arial"/>
                <w:color w:val="000000" w:themeColor="text1"/>
                <w:sz w:val="22"/>
                <w:szCs w:val="22"/>
                <w:lang w:val="es-CR"/>
              </w:rPr>
              <w:t xml:space="preserve">, LED, </w:t>
            </w:r>
            <w:proofErr w:type="spellStart"/>
            <w:r w:rsidRPr="0002689F">
              <w:rPr>
                <w:rFonts w:ascii="Arial Narrow" w:eastAsia="Arial" w:hAnsi="Arial Narrow" w:cs="Arial"/>
                <w:color w:val="000000" w:themeColor="text1"/>
                <w:sz w:val="22"/>
                <w:szCs w:val="22"/>
                <w:lang w:val="es-CR"/>
              </w:rPr>
              <w:t>rechargable</w:t>
            </w:r>
            <w:proofErr w:type="spellEnd"/>
            <w:r w:rsidRPr="0002689F">
              <w:rPr>
                <w:rFonts w:ascii="Arial Narrow" w:eastAsia="Arial" w:hAnsi="Arial Narrow" w:cs="Arial"/>
                <w:color w:val="000000" w:themeColor="text1"/>
                <w:sz w:val="22"/>
                <w:szCs w:val="22"/>
                <w:lang w:val="es-CR"/>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5571C" w14:textId="57AA8784"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48</w:t>
            </w:r>
          </w:p>
        </w:tc>
        <w:tc>
          <w:tcPr>
            <w:tcW w:w="1458" w:type="dxa"/>
            <w:tcBorders>
              <w:top w:val="single" w:sz="4" w:space="0" w:color="000000"/>
              <w:left w:val="single" w:sz="4" w:space="0" w:color="000000"/>
              <w:bottom w:val="single" w:sz="4" w:space="0" w:color="000000"/>
              <w:right w:val="single" w:sz="4" w:space="0" w:color="000000"/>
            </w:tcBorders>
            <w:vAlign w:val="center"/>
          </w:tcPr>
          <w:p w14:paraId="58D5571D" w14:textId="441DAA9F"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tcBorders>
              <w:left w:val="single" w:sz="4" w:space="0" w:color="000000"/>
              <w:right w:val="single" w:sz="4" w:space="0" w:color="000000"/>
            </w:tcBorders>
          </w:tcPr>
          <w:p w14:paraId="58D5571E"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58D5571F"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58D55720"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58D55721" w14:textId="77777777" w:rsidR="0001178B" w:rsidRPr="00A23F2F" w:rsidRDefault="0001178B" w:rsidP="00F95234">
            <w:pPr>
              <w:rPr>
                <w:rFonts w:ascii="Arial" w:eastAsia="Calibri" w:hAnsi="Arial" w:cs="Arial"/>
                <w:sz w:val="20"/>
                <w:lang w:val="en-US"/>
              </w:rPr>
            </w:pPr>
          </w:p>
        </w:tc>
      </w:tr>
      <w:tr w:rsidR="0001178B" w:rsidRPr="007F5789" w14:paraId="58D5572B"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58D55723" w14:textId="41275D2B"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5</w:t>
            </w:r>
          </w:p>
        </w:tc>
        <w:tc>
          <w:tcPr>
            <w:tcW w:w="1638" w:type="dxa"/>
            <w:tcBorders>
              <w:top w:val="single" w:sz="4" w:space="0" w:color="000000"/>
              <w:left w:val="single" w:sz="4" w:space="0" w:color="000000"/>
              <w:bottom w:val="single" w:sz="4" w:space="0" w:color="000000"/>
              <w:right w:val="single" w:sz="4" w:space="0" w:color="000000"/>
            </w:tcBorders>
            <w:vAlign w:val="center"/>
          </w:tcPr>
          <w:p w14:paraId="58D55724" w14:textId="1E2E186F" w:rsidR="0001178B" w:rsidRPr="00A23F2F" w:rsidRDefault="0001178B" w:rsidP="00F95234">
            <w:pPr>
              <w:rPr>
                <w:rFonts w:ascii="Arial" w:eastAsia="Calibri" w:hAnsi="Arial" w:cs="Arial"/>
                <w:sz w:val="20"/>
                <w:lang w:val="en-US"/>
              </w:rPr>
            </w:pPr>
            <w:r w:rsidRPr="0002689F">
              <w:rPr>
                <w:rFonts w:ascii="Arial Narrow" w:eastAsia="Arial" w:hAnsi="Arial Narrow" w:cs="Arial"/>
                <w:color w:val="000000" w:themeColor="text1"/>
                <w:sz w:val="22"/>
                <w:szCs w:val="22"/>
                <w:lang w:val="es-CR"/>
              </w:rPr>
              <w:t>Rope (11mm, nylon)</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55725" w14:textId="696C1DAF"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 xml:space="preserve">480 </w:t>
            </w:r>
          </w:p>
        </w:tc>
        <w:tc>
          <w:tcPr>
            <w:tcW w:w="1458" w:type="dxa"/>
            <w:tcBorders>
              <w:top w:val="single" w:sz="4" w:space="0" w:color="000000"/>
              <w:left w:val="single" w:sz="4" w:space="0" w:color="000000"/>
              <w:bottom w:val="single" w:sz="4" w:space="0" w:color="000000"/>
              <w:right w:val="single" w:sz="4" w:space="0" w:color="000000"/>
            </w:tcBorders>
            <w:vAlign w:val="center"/>
          </w:tcPr>
          <w:p w14:paraId="58D55726" w14:textId="73BBA7B9"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Feet</w:t>
            </w:r>
            <w:proofErr w:type="spellEnd"/>
          </w:p>
        </w:tc>
        <w:tc>
          <w:tcPr>
            <w:tcW w:w="1490" w:type="dxa"/>
            <w:vMerge/>
            <w:tcBorders>
              <w:left w:val="single" w:sz="4" w:space="0" w:color="000000"/>
              <w:right w:val="single" w:sz="4" w:space="0" w:color="000000"/>
            </w:tcBorders>
          </w:tcPr>
          <w:p w14:paraId="58D55727"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58D55728"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58D55729"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58D5572A" w14:textId="77777777" w:rsidR="0001178B" w:rsidRPr="00A23F2F" w:rsidRDefault="0001178B" w:rsidP="00F95234">
            <w:pPr>
              <w:rPr>
                <w:rFonts w:ascii="Arial" w:eastAsia="Calibri" w:hAnsi="Arial" w:cs="Arial"/>
                <w:sz w:val="20"/>
                <w:lang w:val="en-US"/>
              </w:rPr>
            </w:pPr>
          </w:p>
        </w:tc>
      </w:tr>
      <w:tr w:rsidR="0001178B" w:rsidRPr="007F5789" w14:paraId="779A88FB"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57D6404B" w14:textId="011E6CA8"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6</w:t>
            </w:r>
          </w:p>
        </w:tc>
        <w:tc>
          <w:tcPr>
            <w:tcW w:w="1638" w:type="dxa"/>
            <w:tcBorders>
              <w:top w:val="single" w:sz="4" w:space="0" w:color="000000"/>
              <w:left w:val="single" w:sz="4" w:space="0" w:color="000000"/>
              <w:bottom w:val="single" w:sz="4" w:space="0" w:color="000000"/>
              <w:right w:val="single" w:sz="4" w:space="0" w:color="000000"/>
            </w:tcBorders>
            <w:vAlign w:val="center"/>
          </w:tcPr>
          <w:p w14:paraId="516D7521" w14:textId="073B13AB"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Gloves (L)</w:t>
            </w:r>
          </w:p>
        </w:tc>
        <w:tc>
          <w:tcPr>
            <w:tcW w:w="1440" w:type="dxa"/>
            <w:tcBorders>
              <w:top w:val="single" w:sz="4" w:space="0" w:color="000000"/>
              <w:left w:val="single" w:sz="4" w:space="0" w:color="000000"/>
              <w:bottom w:val="single" w:sz="4" w:space="0" w:color="000000"/>
              <w:right w:val="single" w:sz="4" w:space="0" w:color="000000"/>
            </w:tcBorders>
            <w:vAlign w:val="center"/>
          </w:tcPr>
          <w:p w14:paraId="6F3364CD" w14:textId="006E482A"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24</w:t>
            </w:r>
          </w:p>
        </w:tc>
        <w:tc>
          <w:tcPr>
            <w:tcW w:w="1458" w:type="dxa"/>
            <w:tcBorders>
              <w:top w:val="single" w:sz="4" w:space="0" w:color="000000"/>
              <w:left w:val="single" w:sz="4" w:space="0" w:color="000000"/>
              <w:bottom w:val="single" w:sz="4" w:space="0" w:color="000000"/>
              <w:right w:val="single" w:sz="4" w:space="0" w:color="000000"/>
            </w:tcBorders>
            <w:vAlign w:val="center"/>
          </w:tcPr>
          <w:p w14:paraId="21AF094E" w14:textId="21D32559"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Pairs</w:t>
            </w:r>
            <w:proofErr w:type="spellEnd"/>
          </w:p>
        </w:tc>
        <w:tc>
          <w:tcPr>
            <w:tcW w:w="1490" w:type="dxa"/>
            <w:vMerge/>
            <w:tcBorders>
              <w:left w:val="single" w:sz="4" w:space="0" w:color="000000"/>
              <w:right w:val="single" w:sz="4" w:space="0" w:color="000000"/>
            </w:tcBorders>
          </w:tcPr>
          <w:p w14:paraId="5304C07D"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78595C5D"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17395DA4"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0ECA07D1" w14:textId="77777777" w:rsidR="0001178B" w:rsidRPr="00A23F2F" w:rsidRDefault="0001178B" w:rsidP="00F95234">
            <w:pPr>
              <w:rPr>
                <w:rFonts w:ascii="Arial" w:eastAsia="Calibri" w:hAnsi="Arial" w:cs="Arial"/>
                <w:sz w:val="20"/>
                <w:lang w:val="en-US"/>
              </w:rPr>
            </w:pPr>
          </w:p>
        </w:tc>
      </w:tr>
      <w:tr w:rsidR="0001178B" w:rsidRPr="007F5789" w14:paraId="022C7343"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7E85FDE4" w14:textId="3C4C9E5D"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7</w:t>
            </w:r>
          </w:p>
        </w:tc>
        <w:tc>
          <w:tcPr>
            <w:tcW w:w="1638" w:type="dxa"/>
            <w:tcBorders>
              <w:top w:val="single" w:sz="4" w:space="0" w:color="000000"/>
              <w:left w:val="single" w:sz="4" w:space="0" w:color="000000"/>
              <w:bottom w:val="single" w:sz="4" w:space="0" w:color="000000"/>
              <w:right w:val="single" w:sz="4" w:space="0" w:color="000000"/>
            </w:tcBorders>
            <w:vAlign w:val="center"/>
          </w:tcPr>
          <w:p w14:paraId="756A05A4" w14:textId="62642701"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Gloves (M)</w:t>
            </w:r>
          </w:p>
        </w:tc>
        <w:tc>
          <w:tcPr>
            <w:tcW w:w="1440" w:type="dxa"/>
            <w:tcBorders>
              <w:top w:val="single" w:sz="4" w:space="0" w:color="000000"/>
              <w:left w:val="single" w:sz="4" w:space="0" w:color="000000"/>
              <w:bottom w:val="single" w:sz="4" w:space="0" w:color="000000"/>
              <w:right w:val="single" w:sz="4" w:space="0" w:color="000000"/>
            </w:tcBorders>
            <w:vAlign w:val="center"/>
          </w:tcPr>
          <w:p w14:paraId="7F67617B" w14:textId="37394DAC"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24</w:t>
            </w:r>
          </w:p>
        </w:tc>
        <w:tc>
          <w:tcPr>
            <w:tcW w:w="1458" w:type="dxa"/>
            <w:tcBorders>
              <w:top w:val="single" w:sz="4" w:space="0" w:color="000000"/>
              <w:left w:val="single" w:sz="4" w:space="0" w:color="000000"/>
              <w:bottom w:val="single" w:sz="4" w:space="0" w:color="000000"/>
              <w:right w:val="single" w:sz="4" w:space="0" w:color="000000"/>
            </w:tcBorders>
            <w:vAlign w:val="center"/>
          </w:tcPr>
          <w:p w14:paraId="3C13A418" w14:textId="2C658013"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Pairs</w:t>
            </w:r>
            <w:proofErr w:type="spellEnd"/>
          </w:p>
        </w:tc>
        <w:tc>
          <w:tcPr>
            <w:tcW w:w="1490" w:type="dxa"/>
            <w:vMerge/>
            <w:tcBorders>
              <w:left w:val="single" w:sz="4" w:space="0" w:color="000000"/>
              <w:right w:val="single" w:sz="4" w:space="0" w:color="000000"/>
            </w:tcBorders>
          </w:tcPr>
          <w:p w14:paraId="588B02A9"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67F1F458"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4837C3D6"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1E60C9DA" w14:textId="77777777" w:rsidR="0001178B" w:rsidRPr="00A23F2F" w:rsidRDefault="0001178B" w:rsidP="00F95234">
            <w:pPr>
              <w:rPr>
                <w:rFonts w:ascii="Arial" w:eastAsia="Calibri" w:hAnsi="Arial" w:cs="Arial"/>
                <w:sz w:val="20"/>
                <w:lang w:val="en-US"/>
              </w:rPr>
            </w:pPr>
          </w:p>
        </w:tc>
      </w:tr>
      <w:tr w:rsidR="0001178B" w:rsidRPr="007F5789" w14:paraId="14A4347C"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7E4E7441" w14:textId="4CEF2268"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8</w:t>
            </w:r>
          </w:p>
        </w:tc>
        <w:tc>
          <w:tcPr>
            <w:tcW w:w="1638" w:type="dxa"/>
            <w:tcBorders>
              <w:top w:val="single" w:sz="4" w:space="0" w:color="000000"/>
              <w:left w:val="single" w:sz="4" w:space="0" w:color="000000"/>
              <w:bottom w:val="single" w:sz="4" w:space="0" w:color="000000"/>
              <w:right w:val="single" w:sz="4" w:space="0" w:color="000000"/>
            </w:tcBorders>
            <w:vAlign w:val="center"/>
          </w:tcPr>
          <w:p w14:paraId="22CED42F" w14:textId="0D07D0E4" w:rsidR="0001178B" w:rsidRPr="00A23F2F" w:rsidRDefault="0001178B" w:rsidP="00F95234">
            <w:pPr>
              <w:rPr>
                <w:rFonts w:ascii="Arial" w:eastAsia="Calibri" w:hAnsi="Arial" w:cs="Arial"/>
                <w:sz w:val="20"/>
                <w:lang w:val="en-US"/>
              </w:rPr>
            </w:pPr>
            <w:proofErr w:type="spellStart"/>
            <w:r w:rsidRPr="0002689F">
              <w:rPr>
                <w:rFonts w:ascii="Arial Narrow" w:eastAsia="Arial" w:hAnsi="Arial Narrow" w:cs="Arial"/>
                <w:color w:val="000000" w:themeColor="text1"/>
                <w:sz w:val="22"/>
                <w:szCs w:val="22"/>
                <w:lang w:val="es-CR"/>
              </w:rPr>
              <w:t>Tarpaulin</w:t>
            </w:r>
            <w:proofErr w:type="spellEnd"/>
            <w:r w:rsidRPr="0002689F">
              <w:rPr>
                <w:rFonts w:ascii="Arial Narrow" w:eastAsia="Arial" w:hAnsi="Arial Narrow" w:cs="Arial"/>
                <w:color w:val="000000" w:themeColor="text1"/>
                <w:sz w:val="22"/>
                <w:szCs w:val="22"/>
                <w:lang w:val="es-CR"/>
              </w:rPr>
              <w:t xml:space="preserve"> (heavy </w:t>
            </w:r>
            <w:proofErr w:type="spellStart"/>
            <w:r w:rsidRPr="0002689F">
              <w:rPr>
                <w:rFonts w:ascii="Arial Narrow" w:eastAsia="Arial" w:hAnsi="Arial Narrow" w:cs="Arial"/>
                <w:color w:val="000000" w:themeColor="text1"/>
                <w:sz w:val="22"/>
                <w:szCs w:val="22"/>
                <w:lang w:val="es-CR"/>
              </w:rPr>
              <w:t>duty</w:t>
            </w:r>
            <w:proofErr w:type="spellEnd"/>
            <w:r w:rsidRPr="0002689F">
              <w:rPr>
                <w:rFonts w:ascii="Arial Narrow" w:eastAsia="Arial" w:hAnsi="Arial Narrow" w:cs="Arial"/>
                <w:color w:val="000000" w:themeColor="text1"/>
                <w:sz w:val="22"/>
                <w:szCs w:val="22"/>
                <w:lang w:val="es-CR"/>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73AECF23" w14:textId="7FE57DE3"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8</w:t>
            </w:r>
          </w:p>
        </w:tc>
        <w:tc>
          <w:tcPr>
            <w:tcW w:w="1458" w:type="dxa"/>
            <w:tcBorders>
              <w:top w:val="single" w:sz="4" w:space="0" w:color="000000"/>
              <w:left w:val="single" w:sz="4" w:space="0" w:color="000000"/>
              <w:bottom w:val="single" w:sz="4" w:space="0" w:color="000000"/>
              <w:right w:val="single" w:sz="4" w:space="0" w:color="000000"/>
            </w:tcBorders>
            <w:vAlign w:val="center"/>
          </w:tcPr>
          <w:p w14:paraId="144D572C" w14:textId="221B5D1C"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tcBorders>
              <w:left w:val="single" w:sz="4" w:space="0" w:color="000000"/>
              <w:right w:val="single" w:sz="4" w:space="0" w:color="000000"/>
            </w:tcBorders>
          </w:tcPr>
          <w:p w14:paraId="7615E45C"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40E69229"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688208BB"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5F95E5F8" w14:textId="77777777" w:rsidR="0001178B" w:rsidRPr="00A23F2F" w:rsidRDefault="0001178B" w:rsidP="00F95234">
            <w:pPr>
              <w:rPr>
                <w:rFonts w:ascii="Arial" w:eastAsia="Calibri" w:hAnsi="Arial" w:cs="Arial"/>
                <w:sz w:val="20"/>
                <w:lang w:val="en-US"/>
              </w:rPr>
            </w:pPr>
          </w:p>
        </w:tc>
      </w:tr>
      <w:tr w:rsidR="0001178B" w:rsidRPr="007F5789" w14:paraId="162D0AAE"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7A7E4745" w14:textId="0ECFC787"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9</w:t>
            </w:r>
          </w:p>
        </w:tc>
        <w:tc>
          <w:tcPr>
            <w:tcW w:w="1638" w:type="dxa"/>
            <w:tcBorders>
              <w:top w:val="single" w:sz="4" w:space="0" w:color="000000"/>
              <w:left w:val="single" w:sz="4" w:space="0" w:color="000000"/>
              <w:bottom w:val="single" w:sz="4" w:space="0" w:color="000000"/>
              <w:right w:val="single" w:sz="4" w:space="0" w:color="000000"/>
            </w:tcBorders>
            <w:vAlign w:val="center"/>
          </w:tcPr>
          <w:p w14:paraId="5981142E" w14:textId="54263D0A"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Hard Hats</w:t>
            </w:r>
          </w:p>
        </w:tc>
        <w:tc>
          <w:tcPr>
            <w:tcW w:w="1440" w:type="dxa"/>
            <w:tcBorders>
              <w:top w:val="single" w:sz="4" w:space="0" w:color="000000"/>
              <w:left w:val="single" w:sz="4" w:space="0" w:color="000000"/>
              <w:bottom w:val="single" w:sz="4" w:space="0" w:color="000000"/>
              <w:right w:val="single" w:sz="4" w:space="0" w:color="000000"/>
            </w:tcBorders>
            <w:vAlign w:val="center"/>
          </w:tcPr>
          <w:p w14:paraId="47F01B20" w14:textId="5A008EE9"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48</w:t>
            </w:r>
          </w:p>
        </w:tc>
        <w:tc>
          <w:tcPr>
            <w:tcW w:w="1458" w:type="dxa"/>
            <w:tcBorders>
              <w:top w:val="single" w:sz="4" w:space="0" w:color="000000"/>
              <w:left w:val="single" w:sz="4" w:space="0" w:color="000000"/>
              <w:bottom w:val="single" w:sz="4" w:space="0" w:color="000000"/>
              <w:right w:val="single" w:sz="4" w:space="0" w:color="000000"/>
            </w:tcBorders>
            <w:vAlign w:val="center"/>
          </w:tcPr>
          <w:p w14:paraId="614D8279" w14:textId="62775829"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tcBorders>
              <w:left w:val="single" w:sz="4" w:space="0" w:color="000000"/>
              <w:right w:val="single" w:sz="4" w:space="0" w:color="000000"/>
            </w:tcBorders>
          </w:tcPr>
          <w:p w14:paraId="759352B7"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2FD932DD"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3A810FD8"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044996DB" w14:textId="77777777" w:rsidR="0001178B" w:rsidRPr="00A23F2F" w:rsidRDefault="0001178B" w:rsidP="00F95234">
            <w:pPr>
              <w:rPr>
                <w:rFonts w:ascii="Arial" w:eastAsia="Calibri" w:hAnsi="Arial" w:cs="Arial"/>
                <w:sz w:val="20"/>
                <w:lang w:val="en-US"/>
              </w:rPr>
            </w:pPr>
          </w:p>
        </w:tc>
      </w:tr>
      <w:tr w:rsidR="0001178B" w:rsidRPr="007F5789" w14:paraId="3FB32D1B"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1A0CFC56" w14:textId="177DFCBB"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10</w:t>
            </w:r>
          </w:p>
        </w:tc>
        <w:tc>
          <w:tcPr>
            <w:tcW w:w="1638" w:type="dxa"/>
            <w:tcBorders>
              <w:top w:val="single" w:sz="4" w:space="0" w:color="000000"/>
              <w:left w:val="single" w:sz="4" w:space="0" w:color="000000"/>
              <w:bottom w:val="single" w:sz="4" w:space="0" w:color="000000"/>
              <w:right w:val="single" w:sz="4" w:space="0" w:color="000000"/>
            </w:tcBorders>
            <w:vAlign w:val="center"/>
          </w:tcPr>
          <w:p w14:paraId="7F393778" w14:textId="5755519F"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Safety Vest</w:t>
            </w:r>
          </w:p>
        </w:tc>
        <w:tc>
          <w:tcPr>
            <w:tcW w:w="1440" w:type="dxa"/>
            <w:tcBorders>
              <w:top w:val="single" w:sz="4" w:space="0" w:color="000000"/>
              <w:left w:val="single" w:sz="4" w:space="0" w:color="000000"/>
              <w:bottom w:val="single" w:sz="4" w:space="0" w:color="000000"/>
              <w:right w:val="single" w:sz="4" w:space="0" w:color="000000"/>
            </w:tcBorders>
            <w:vAlign w:val="center"/>
          </w:tcPr>
          <w:p w14:paraId="5111FAB1" w14:textId="7F2929BC"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48</w:t>
            </w:r>
          </w:p>
        </w:tc>
        <w:tc>
          <w:tcPr>
            <w:tcW w:w="1458" w:type="dxa"/>
            <w:tcBorders>
              <w:top w:val="single" w:sz="4" w:space="0" w:color="000000"/>
              <w:left w:val="single" w:sz="4" w:space="0" w:color="000000"/>
              <w:bottom w:val="single" w:sz="4" w:space="0" w:color="000000"/>
              <w:right w:val="single" w:sz="4" w:space="0" w:color="000000"/>
            </w:tcBorders>
            <w:vAlign w:val="center"/>
          </w:tcPr>
          <w:p w14:paraId="39CB3B22" w14:textId="6932FD7E"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tcBorders>
              <w:left w:val="single" w:sz="4" w:space="0" w:color="000000"/>
              <w:right w:val="single" w:sz="4" w:space="0" w:color="000000"/>
            </w:tcBorders>
          </w:tcPr>
          <w:p w14:paraId="44A8513B"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08412206"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45C2EEA3"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6249AE5E" w14:textId="77777777" w:rsidR="0001178B" w:rsidRPr="00A23F2F" w:rsidRDefault="0001178B" w:rsidP="00F95234">
            <w:pPr>
              <w:rPr>
                <w:rFonts w:ascii="Arial" w:eastAsia="Calibri" w:hAnsi="Arial" w:cs="Arial"/>
                <w:sz w:val="20"/>
                <w:lang w:val="en-US"/>
              </w:rPr>
            </w:pPr>
          </w:p>
        </w:tc>
      </w:tr>
      <w:tr w:rsidR="0001178B" w:rsidRPr="007F5789" w14:paraId="25C7F27B" w14:textId="77777777" w:rsidTr="003C5260">
        <w:tc>
          <w:tcPr>
            <w:tcW w:w="1242" w:type="dxa"/>
            <w:tcBorders>
              <w:top w:val="single" w:sz="4" w:space="0" w:color="000000"/>
              <w:left w:val="single" w:sz="4" w:space="0" w:color="000000"/>
              <w:bottom w:val="single" w:sz="4" w:space="0" w:color="000000"/>
              <w:right w:val="single" w:sz="4" w:space="0" w:color="000000"/>
            </w:tcBorders>
            <w:vAlign w:val="center"/>
          </w:tcPr>
          <w:p w14:paraId="4703F784" w14:textId="6433AFB3"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11</w:t>
            </w:r>
          </w:p>
        </w:tc>
        <w:tc>
          <w:tcPr>
            <w:tcW w:w="1638" w:type="dxa"/>
            <w:tcBorders>
              <w:top w:val="single" w:sz="4" w:space="0" w:color="000000"/>
              <w:left w:val="single" w:sz="4" w:space="0" w:color="000000"/>
              <w:bottom w:val="single" w:sz="4" w:space="0" w:color="000000"/>
              <w:right w:val="single" w:sz="4" w:space="0" w:color="000000"/>
            </w:tcBorders>
            <w:vAlign w:val="center"/>
          </w:tcPr>
          <w:p w14:paraId="7E3B4BB4" w14:textId="2DE85991" w:rsidR="0001178B" w:rsidRPr="00A23F2F" w:rsidRDefault="0001178B" w:rsidP="00F95234">
            <w:pPr>
              <w:rPr>
                <w:rFonts w:ascii="Arial" w:eastAsia="Calibri" w:hAnsi="Arial" w:cs="Arial"/>
                <w:sz w:val="20"/>
                <w:lang w:val="en-US"/>
              </w:rPr>
            </w:pPr>
            <w:r w:rsidRPr="0002689F">
              <w:rPr>
                <w:rFonts w:ascii="Arial Narrow" w:eastAsia="Arial" w:hAnsi="Arial Narrow" w:cs="Arial"/>
                <w:color w:val="000000" w:themeColor="text1"/>
                <w:sz w:val="22"/>
                <w:szCs w:val="22"/>
                <w:lang w:val="es-CR"/>
              </w:rPr>
              <w:t xml:space="preserve">5 </w:t>
            </w:r>
            <w:proofErr w:type="spellStart"/>
            <w:r w:rsidRPr="0002689F">
              <w:rPr>
                <w:rFonts w:ascii="Arial Narrow" w:eastAsia="Arial" w:hAnsi="Arial Narrow" w:cs="Arial"/>
                <w:color w:val="000000" w:themeColor="text1"/>
                <w:sz w:val="22"/>
                <w:szCs w:val="22"/>
                <w:lang w:val="es-CR"/>
              </w:rPr>
              <w:t>five-gallon</w:t>
            </w:r>
            <w:proofErr w:type="spellEnd"/>
            <w:r w:rsidRPr="0002689F">
              <w:rPr>
                <w:rFonts w:ascii="Arial Narrow" w:eastAsia="Arial" w:hAnsi="Arial Narrow" w:cs="Arial"/>
                <w:color w:val="000000" w:themeColor="text1"/>
                <w:sz w:val="22"/>
                <w:szCs w:val="22"/>
                <w:lang w:val="es-CR"/>
              </w:rPr>
              <w:t xml:space="preserve"> </w:t>
            </w:r>
            <w:proofErr w:type="spellStart"/>
            <w:r w:rsidRPr="0002689F">
              <w:rPr>
                <w:rFonts w:ascii="Arial Narrow" w:eastAsia="Arial" w:hAnsi="Arial Narrow" w:cs="Arial"/>
                <w:color w:val="000000" w:themeColor="text1"/>
                <w:sz w:val="22"/>
                <w:szCs w:val="22"/>
                <w:lang w:val="es-CR"/>
              </w:rPr>
              <w:t>water</w:t>
            </w:r>
            <w:proofErr w:type="spellEnd"/>
            <w:r w:rsidRPr="0002689F">
              <w:rPr>
                <w:rFonts w:ascii="Arial Narrow" w:eastAsia="Arial" w:hAnsi="Arial Narrow" w:cs="Arial"/>
                <w:color w:val="000000" w:themeColor="text1"/>
                <w:sz w:val="22"/>
                <w:szCs w:val="22"/>
                <w:lang w:val="es-CR"/>
              </w:rPr>
              <w:t xml:space="preserve"> container</w:t>
            </w:r>
          </w:p>
        </w:tc>
        <w:tc>
          <w:tcPr>
            <w:tcW w:w="1440" w:type="dxa"/>
            <w:tcBorders>
              <w:top w:val="single" w:sz="4" w:space="0" w:color="000000"/>
              <w:left w:val="single" w:sz="4" w:space="0" w:color="000000"/>
              <w:bottom w:val="single" w:sz="4" w:space="0" w:color="000000"/>
              <w:right w:val="single" w:sz="4" w:space="0" w:color="000000"/>
            </w:tcBorders>
            <w:vAlign w:val="center"/>
          </w:tcPr>
          <w:p w14:paraId="43D446E8" w14:textId="45C0ECF6" w:rsidR="0001178B" w:rsidRPr="00A23F2F" w:rsidRDefault="0001178B" w:rsidP="00F95234">
            <w:pPr>
              <w:rPr>
                <w:rFonts w:ascii="Arial" w:eastAsia="Calibri" w:hAnsi="Arial" w:cs="Arial"/>
                <w:sz w:val="20"/>
                <w:lang w:val="en-US"/>
              </w:rPr>
            </w:pPr>
            <w:r w:rsidRPr="0002689F">
              <w:rPr>
                <w:rFonts w:ascii="Arial Narrow" w:eastAsia="Arial Narrow" w:hAnsi="Arial Narrow" w:cs="Arial Narrow"/>
                <w:bCs/>
                <w:color w:val="000000" w:themeColor="text1"/>
                <w:sz w:val="22"/>
                <w:szCs w:val="22"/>
                <w:lang w:val="en-US"/>
              </w:rPr>
              <w:t>20</w:t>
            </w:r>
          </w:p>
        </w:tc>
        <w:tc>
          <w:tcPr>
            <w:tcW w:w="1458" w:type="dxa"/>
            <w:tcBorders>
              <w:top w:val="single" w:sz="4" w:space="0" w:color="000000"/>
              <w:left w:val="single" w:sz="4" w:space="0" w:color="000000"/>
              <w:bottom w:val="single" w:sz="4" w:space="0" w:color="000000"/>
              <w:right w:val="single" w:sz="4" w:space="0" w:color="000000"/>
            </w:tcBorders>
            <w:vAlign w:val="center"/>
          </w:tcPr>
          <w:p w14:paraId="41B0F857" w14:textId="154F78AE" w:rsidR="0001178B" w:rsidRPr="00A23F2F" w:rsidRDefault="0001178B" w:rsidP="00F95234">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tcBorders>
              <w:left w:val="single" w:sz="4" w:space="0" w:color="000000"/>
              <w:bottom w:val="single" w:sz="4" w:space="0" w:color="000000"/>
              <w:right w:val="single" w:sz="4" w:space="0" w:color="000000"/>
            </w:tcBorders>
          </w:tcPr>
          <w:p w14:paraId="3D33F513" w14:textId="77777777" w:rsidR="0001178B" w:rsidRPr="00A23F2F" w:rsidRDefault="0001178B" w:rsidP="00F95234">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0D4DC115" w14:textId="77777777" w:rsidR="0001178B" w:rsidRPr="00A23F2F" w:rsidRDefault="0001178B" w:rsidP="00F95234">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7AF4FAAC" w14:textId="77777777" w:rsidR="0001178B" w:rsidRPr="00A23F2F" w:rsidRDefault="0001178B" w:rsidP="00F95234">
            <w:pPr>
              <w:rPr>
                <w:rFonts w:ascii="Arial" w:eastAsia="Calibri" w:hAnsi="Arial" w:cs="Arial"/>
                <w:sz w:val="20"/>
                <w:lang w:val="en-US"/>
              </w:rPr>
            </w:pPr>
          </w:p>
        </w:tc>
        <w:tc>
          <w:tcPr>
            <w:tcW w:w="1908" w:type="dxa"/>
            <w:vMerge/>
            <w:tcBorders>
              <w:left w:val="single" w:sz="4" w:space="0" w:color="000000"/>
              <w:right w:val="single" w:sz="4" w:space="0" w:color="000000"/>
            </w:tcBorders>
          </w:tcPr>
          <w:p w14:paraId="23419398" w14:textId="77777777" w:rsidR="0001178B" w:rsidRPr="00A23F2F" w:rsidRDefault="0001178B" w:rsidP="00F95234">
            <w:pPr>
              <w:rPr>
                <w:rFonts w:ascii="Arial" w:eastAsia="Calibri" w:hAnsi="Arial" w:cs="Arial"/>
                <w:sz w:val="20"/>
                <w:lang w:val="en-US"/>
              </w:rPr>
            </w:pPr>
          </w:p>
        </w:tc>
      </w:tr>
      <w:tr w:rsidR="00F34B28" w:rsidRPr="007F5789" w14:paraId="6E27C9D6" w14:textId="77777777" w:rsidTr="00055D81">
        <w:tc>
          <w:tcPr>
            <w:tcW w:w="12888" w:type="dxa"/>
            <w:gridSpan w:val="8"/>
            <w:tcBorders>
              <w:top w:val="single" w:sz="4" w:space="0" w:color="000000"/>
              <w:left w:val="single" w:sz="4" w:space="0" w:color="000000"/>
              <w:bottom w:val="single" w:sz="4" w:space="0" w:color="000000"/>
              <w:right w:val="single" w:sz="4" w:space="0" w:color="000000"/>
            </w:tcBorders>
          </w:tcPr>
          <w:p w14:paraId="186ECFD4" w14:textId="5D90E601" w:rsidR="00F34B28" w:rsidRPr="00A23F2F" w:rsidRDefault="009D207A" w:rsidP="00F95234">
            <w:pPr>
              <w:rPr>
                <w:rFonts w:ascii="Arial" w:eastAsia="Calibri" w:hAnsi="Arial" w:cs="Arial"/>
                <w:sz w:val="20"/>
                <w:lang w:val="en-US"/>
              </w:rPr>
            </w:pPr>
            <w:r w:rsidRPr="0002689F">
              <w:rPr>
                <w:rFonts w:ascii="Arial Narrow" w:hAnsi="Arial Narrow" w:cs="Calibri"/>
                <w:b/>
                <w:bCs/>
                <w:color w:val="000000" w:themeColor="text1"/>
                <w:sz w:val="22"/>
                <w:szCs w:val="22"/>
                <w:lang w:val="en-US" w:eastAsia="es-CR"/>
              </w:rPr>
              <w:t>Lot B: Medical kit supply</w:t>
            </w:r>
          </w:p>
        </w:tc>
      </w:tr>
      <w:tr w:rsidR="00AD008D" w:rsidRPr="007F5789" w14:paraId="30BDB80D"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0776FE12" w14:textId="3A9939BF" w:rsidR="00AD008D" w:rsidRPr="00A23F2F" w:rsidRDefault="00AD008D" w:rsidP="00AD008D">
            <w:pPr>
              <w:rPr>
                <w:rFonts w:ascii="Arial" w:eastAsia="Calibri" w:hAnsi="Arial" w:cs="Arial"/>
                <w:sz w:val="20"/>
                <w:lang w:val="en-US"/>
              </w:rPr>
            </w:pPr>
            <w:r w:rsidRPr="0002689F">
              <w:rPr>
                <w:rFonts w:ascii="Arial Narrow" w:hAnsi="Arial Narrow" w:cs="Arial"/>
                <w:sz w:val="22"/>
                <w:szCs w:val="22"/>
                <w:lang w:val="en-US"/>
              </w:rPr>
              <w:t>12</w:t>
            </w:r>
          </w:p>
        </w:tc>
        <w:tc>
          <w:tcPr>
            <w:tcW w:w="1638" w:type="dxa"/>
            <w:tcBorders>
              <w:top w:val="single" w:sz="4" w:space="0" w:color="000000"/>
              <w:left w:val="single" w:sz="4" w:space="0" w:color="000000"/>
              <w:bottom w:val="single" w:sz="4" w:space="0" w:color="000000"/>
              <w:right w:val="single" w:sz="4" w:space="0" w:color="000000"/>
            </w:tcBorders>
            <w:vAlign w:val="center"/>
          </w:tcPr>
          <w:p w14:paraId="7AFDBE98" w14:textId="7D3B8CB7"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Island</w:t>
            </w:r>
            <w:r>
              <w:rPr>
                <w:rFonts w:ascii="Arial Narrow" w:hAnsi="Arial Narrow"/>
                <w:sz w:val="22"/>
                <w:szCs w:val="22"/>
              </w:rPr>
              <w:t xml:space="preserve"> </w:t>
            </w:r>
            <w:r w:rsidRPr="0002689F">
              <w:rPr>
                <w:rFonts w:ascii="Arial Narrow" w:eastAsia="Arial Narrow" w:hAnsi="Arial Narrow" w:cs="Arial Narrow"/>
                <w:color w:val="000000" w:themeColor="text1"/>
                <w:sz w:val="22"/>
                <w:szCs w:val="22"/>
                <w:lang w:val="en-US"/>
              </w:rPr>
              <w:t>Dressing 6x6</w:t>
            </w:r>
            <w:r>
              <w:rPr>
                <w:rFonts w:ascii="Arial Narrow" w:hAnsi="Arial Narrow"/>
                <w:sz w:val="22"/>
                <w:szCs w:val="22"/>
              </w:rPr>
              <w:t xml:space="preserve"> </w:t>
            </w:r>
            <w:r w:rsidRPr="0002689F">
              <w:rPr>
                <w:rFonts w:ascii="Arial Narrow" w:eastAsia="Arial Narrow" w:hAnsi="Arial Narrow" w:cs="Arial Narrow"/>
                <w:color w:val="000000" w:themeColor="text1"/>
                <w:sz w:val="22"/>
                <w:szCs w:val="22"/>
                <w:lang w:val="en-US"/>
              </w:rPr>
              <w:t>sterile</w:t>
            </w:r>
          </w:p>
        </w:tc>
        <w:tc>
          <w:tcPr>
            <w:tcW w:w="1440" w:type="dxa"/>
            <w:tcBorders>
              <w:top w:val="single" w:sz="4" w:space="0" w:color="000000"/>
              <w:left w:val="single" w:sz="4" w:space="0" w:color="000000"/>
              <w:bottom w:val="single" w:sz="4" w:space="0" w:color="000000"/>
              <w:right w:val="single" w:sz="4" w:space="0" w:color="000000"/>
            </w:tcBorders>
            <w:vAlign w:val="center"/>
          </w:tcPr>
          <w:p w14:paraId="7385C70D" w14:textId="498D9818"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80</w:t>
            </w:r>
          </w:p>
        </w:tc>
        <w:tc>
          <w:tcPr>
            <w:tcW w:w="1458" w:type="dxa"/>
            <w:tcBorders>
              <w:top w:val="single" w:sz="4" w:space="0" w:color="000000"/>
              <w:left w:val="single" w:sz="4" w:space="0" w:color="000000"/>
              <w:bottom w:val="single" w:sz="4" w:space="0" w:color="000000"/>
              <w:right w:val="single" w:sz="4" w:space="0" w:color="000000"/>
            </w:tcBorders>
            <w:vAlign w:val="center"/>
          </w:tcPr>
          <w:p w14:paraId="6E32250C" w14:textId="5810BBDD" w:rsidR="00AD008D" w:rsidRPr="00A23F2F" w:rsidRDefault="00AD008D" w:rsidP="00AD008D">
            <w:pPr>
              <w:rPr>
                <w:rFonts w:ascii="Arial" w:eastAsia="Calibri" w:hAnsi="Arial" w:cs="Arial"/>
                <w:sz w:val="20"/>
                <w:lang w:val="en-US"/>
              </w:rPr>
            </w:pPr>
            <w:proofErr w:type="spellStart"/>
            <w:r w:rsidRPr="0002689F">
              <w:rPr>
                <w:rFonts w:ascii="Arial Narrow" w:hAnsi="Arial Narrow" w:cs="Calibri"/>
                <w:i/>
                <w:iCs/>
                <w:sz w:val="22"/>
                <w:szCs w:val="22"/>
                <w:lang w:val="es-ES"/>
              </w:rPr>
              <w:t>Each</w:t>
            </w:r>
            <w:proofErr w:type="spellEnd"/>
          </w:p>
        </w:tc>
        <w:tc>
          <w:tcPr>
            <w:tcW w:w="1490" w:type="dxa"/>
            <w:vMerge w:val="restart"/>
            <w:tcBorders>
              <w:top w:val="single" w:sz="4" w:space="0" w:color="000000"/>
              <w:left w:val="single" w:sz="4" w:space="0" w:color="000000"/>
              <w:right w:val="single" w:sz="4" w:space="0" w:color="000000"/>
            </w:tcBorders>
            <w:vAlign w:val="center"/>
          </w:tcPr>
          <w:p w14:paraId="14C429C9" w14:textId="1B64E2BF" w:rsidR="00AD008D" w:rsidRPr="00A23F2F" w:rsidRDefault="00AD008D" w:rsidP="00332E35">
            <w:pPr>
              <w:jc w:val="left"/>
              <w:rPr>
                <w:rFonts w:ascii="Arial" w:eastAsia="Calibri" w:hAnsi="Arial" w:cs="Arial"/>
                <w:sz w:val="20"/>
                <w:lang w:val="en-US"/>
              </w:rPr>
            </w:pPr>
            <w:r w:rsidRPr="0002689F">
              <w:rPr>
                <w:rFonts w:ascii="Arial Narrow" w:hAnsi="Arial Narrow" w:cs="Calibri"/>
                <w:color w:val="000000" w:themeColor="text1"/>
                <w:sz w:val="22"/>
                <w:szCs w:val="22"/>
                <w:lang w:val="en-US" w:eastAsia="es-CR"/>
              </w:rPr>
              <w:t>CATIE Office, Central Farm, Cayo District</w:t>
            </w:r>
          </w:p>
        </w:tc>
        <w:tc>
          <w:tcPr>
            <w:tcW w:w="1822" w:type="dxa"/>
            <w:vMerge w:val="restart"/>
            <w:tcBorders>
              <w:left w:val="single" w:sz="4" w:space="0" w:color="000000"/>
              <w:right w:val="single" w:sz="4" w:space="0" w:color="000000"/>
            </w:tcBorders>
          </w:tcPr>
          <w:p w14:paraId="4483B134" w14:textId="085B89CA" w:rsidR="00AD008D" w:rsidRPr="00A23F2F" w:rsidRDefault="00AD008D" w:rsidP="00AD008D">
            <w:pPr>
              <w:rPr>
                <w:rFonts w:ascii="Arial" w:eastAsia="Calibri" w:hAnsi="Arial" w:cs="Arial"/>
                <w:sz w:val="20"/>
                <w:lang w:val="en-US"/>
              </w:rPr>
            </w:pPr>
            <w:r w:rsidRPr="00A0040B">
              <w:rPr>
                <w:rFonts w:ascii="Arial Narrow" w:hAnsi="Arial Narrow" w:cs="Calibri"/>
                <w:sz w:val="22"/>
                <w:szCs w:val="22"/>
                <w:lang w:val="en-US"/>
              </w:rPr>
              <w:t>10-15 days</w:t>
            </w:r>
          </w:p>
        </w:tc>
        <w:tc>
          <w:tcPr>
            <w:tcW w:w="1890" w:type="dxa"/>
            <w:vMerge w:val="restart"/>
            <w:tcBorders>
              <w:left w:val="single" w:sz="4" w:space="0" w:color="000000"/>
              <w:right w:val="single" w:sz="4" w:space="0" w:color="000000"/>
            </w:tcBorders>
          </w:tcPr>
          <w:p w14:paraId="0B31DFAD" w14:textId="3AC1BA0A" w:rsidR="00AD008D" w:rsidRPr="00A23F2F" w:rsidRDefault="00AD008D" w:rsidP="00AD008D">
            <w:pPr>
              <w:rPr>
                <w:rFonts w:ascii="Arial" w:eastAsia="Calibri" w:hAnsi="Arial" w:cs="Arial"/>
                <w:sz w:val="20"/>
                <w:lang w:val="en-US"/>
              </w:rPr>
            </w:pPr>
            <w:r>
              <w:rPr>
                <w:rFonts w:ascii="Arial Narrow" w:hAnsi="Arial Narrow" w:cs="Calibri"/>
                <w:sz w:val="22"/>
                <w:szCs w:val="22"/>
                <w:lang w:val="en-US"/>
              </w:rPr>
              <w:t>20</w:t>
            </w:r>
            <w:r w:rsidRPr="00A0040B">
              <w:rPr>
                <w:rFonts w:ascii="Arial Narrow" w:hAnsi="Arial Narrow" w:cs="Calibri"/>
                <w:sz w:val="22"/>
                <w:szCs w:val="22"/>
                <w:lang w:val="en-US"/>
              </w:rPr>
              <w:t xml:space="preserve"> days</w:t>
            </w:r>
          </w:p>
        </w:tc>
        <w:tc>
          <w:tcPr>
            <w:tcW w:w="1908" w:type="dxa"/>
            <w:vMerge w:val="restart"/>
            <w:tcBorders>
              <w:left w:val="single" w:sz="4" w:space="0" w:color="000000"/>
              <w:right w:val="single" w:sz="4" w:space="0" w:color="000000"/>
            </w:tcBorders>
          </w:tcPr>
          <w:p w14:paraId="135EA3C7" w14:textId="249EE79D" w:rsidR="00AD008D" w:rsidRPr="00A23F2F" w:rsidRDefault="008322A6" w:rsidP="00AD008D">
            <w:pPr>
              <w:rPr>
                <w:rFonts w:ascii="Arial" w:eastAsia="Calibri" w:hAnsi="Arial" w:cs="Arial"/>
                <w:sz w:val="20"/>
                <w:lang w:val="en-US"/>
              </w:rPr>
            </w:pPr>
            <w:r w:rsidRPr="00A23F2F">
              <w:rPr>
                <w:rFonts w:ascii="Arial" w:eastAsia="Calibri" w:hAnsi="Arial" w:cs="Arial"/>
                <w:i/>
                <w:color w:val="FF0000"/>
                <w:sz w:val="18"/>
                <w:szCs w:val="18"/>
                <w:lang w:val="en-US"/>
              </w:rPr>
              <w:t>(Indicate the number of days after the effective date of the Contract).</w:t>
            </w:r>
          </w:p>
        </w:tc>
      </w:tr>
      <w:tr w:rsidR="00AD008D" w:rsidRPr="007F5789" w14:paraId="5321A739"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794A8B62" w14:textId="150403C0"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13</w:t>
            </w:r>
          </w:p>
        </w:tc>
        <w:tc>
          <w:tcPr>
            <w:tcW w:w="1638" w:type="dxa"/>
            <w:tcBorders>
              <w:top w:val="single" w:sz="4" w:space="0" w:color="000000"/>
              <w:left w:val="single" w:sz="4" w:space="0" w:color="000000"/>
              <w:bottom w:val="single" w:sz="4" w:space="0" w:color="000000"/>
              <w:right w:val="single" w:sz="4" w:space="0" w:color="000000"/>
            </w:tcBorders>
            <w:vAlign w:val="center"/>
          </w:tcPr>
          <w:p w14:paraId="3BD22570" w14:textId="08CFBDAC" w:rsidR="00AD008D" w:rsidRPr="00A23F2F" w:rsidRDefault="00AD008D" w:rsidP="00AD008D">
            <w:pPr>
              <w:rPr>
                <w:rFonts w:ascii="Arial" w:eastAsia="Calibri" w:hAnsi="Arial" w:cs="Arial"/>
                <w:sz w:val="20"/>
                <w:lang w:val="en-US"/>
              </w:rPr>
            </w:pPr>
            <w:proofErr w:type="spellStart"/>
            <w:r w:rsidRPr="0002689F">
              <w:rPr>
                <w:rFonts w:ascii="Arial Narrow" w:eastAsia="Arial Narrow" w:hAnsi="Arial Narrow" w:cs="Arial Narrow"/>
                <w:color w:val="000000" w:themeColor="text1"/>
                <w:sz w:val="22"/>
                <w:szCs w:val="22"/>
                <w:lang w:val="en-US"/>
              </w:rPr>
              <w:t>ElasticA</w:t>
            </w:r>
            <w:proofErr w:type="spellEnd"/>
            <w:r>
              <w:rPr>
                <w:rFonts w:ascii="Arial Narrow" w:hAnsi="Arial Narrow"/>
                <w:sz w:val="22"/>
                <w:szCs w:val="22"/>
              </w:rPr>
              <w:t xml:space="preserve"> </w:t>
            </w:r>
            <w:r w:rsidRPr="0002689F">
              <w:rPr>
                <w:rFonts w:ascii="Arial Narrow" w:eastAsia="Arial Narrow" w:hAnsi="Arial Narrow" w:cs="Arial Narrow"/>
                <w:color w:val="000000" w:themeColor="text1"/>
                <w:sz w:val="22"/>
                <w:szCs w:val="22"/>
                <w:lang w:val="en-US"/>
              </w:rPr>
              <w:t>Bandage 2"x5yd</w:t>
            </w:r>
          </w:p>
        </w:tc>
        <w:tc>
          <w:tcPr>
            <w:tcW w:w="1440" w:type="dxa"/>
            <w:tcBorders>
              <w:top w:val="single" w:sz="4" w:space="0" w:color="000000"/>
              <w:left w:val="single" w:sz="4" w:space="0" w:color="000000"/>
              <w:bottom w:val="single" w:sz="4" w:space="0" w:color="000000"/>
              <w:right w:val="single" w:sz="4" w:space="0" w:color="000000"/>
            </w:tcBorders>
            <w:vAlign w:val="center"/>
          </w:tcPr>
          <w:p w14:paraId="07F316D4" w14:textId="5579A73B"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20</w:t>
            </w:r>
          </w:p>
        </w:tc>
        <w:tc>
          <w:tcPr>
            <w:tcW w:w="1458" w:type="dxa"/>
            <w:tcBorders>
              <w:top w:val="single" w:sz="4" w:space="0" w:color="000000"/>
              <w:left w:val="single" w:sz="4" w:space="0" w:color="000000"/>
              <w:bottom w:val="single" w:sz="4" w:space="0" w:color="000000"/>
              <w:right w:val="single" w:sz="4" w:space="0" w:color="000000"/>
            </w:tcBorders>
            <w:vAlign w:val="center"/>
          </w:tcPr>
          <w:p w14:paraId="13BF6E07" w14:textId="37116CAF"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31ECC00F"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6290DE28"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6AA79525"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3A11ACDF" w14:textId="77777777" w:rsidR="00AD008D" w:rsidRPr="00A23F2F" w:rsidRDefault="00AD008D" w:rsidP="00AD008D">
            <w:pPr>
              <w:rPr>
                <w:rFonts w:ascii="Arial" w:eastAsia="Calibri" w:hAnsi="Arial" w:cs="Arial"/>
                <w:sz w:val="20"/>
                <w:lang w:val="en-US"/>
              </w:rPr>
            </w:pPr>
          </w:p>
        </w:tc>
      </w:tr>
      <w:tr w:rsidR="00AD008D" w:rsidRPr="007F5789" w14:paraId="5F55C487"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4D192919" w14:textId="32833EC8"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14</w:t>
            </w:r>
          </w:p>
        </w:tc>
        <w:tc>
          <w:tcPr>
            <w:tcW w:w="1638" w:type="dxa"/>
            <w:tcBorders>
              <w:top w:val="single" w:sz="4" w:space="0" w:color="000000"/>
              <w:left w:val="single" w:sz="4" w:space="0" w:color="000000"/>
              <w:bottom w:val="single" w:sz="4" w:space="0" w:color="000000"/>
              <w:right w:val="single" w:sz="4" w:space="0" w:color="000000"/>
            </w:tcBorders>
            <w:vAlign w:val="center"/>
          </w:tcPr>
          <w:p w14:paraId="594A736E" w14:textId="700C43E3" w:rsidR="00AD008D" w:rsidRPr="00A23F2F" w:rsidRDefault="00AD008D" w:rsidP="00AD008D">
            <w:pPr>
              <w:rPr>
                <w:rFonts w:ascii="Arial" w:eastAsia="Calibri" w:hAnsi="Arial" w:cs="Arial"/>
                <w:sz w:val="20"/>
                <w:lang w:val="en-US"/>
              </w:rPr>
            </w:pPr>
            <w:proofErr w:type="spellStart"/>
            <w:r w:rsidRPr="0002689F">
              <w:rPr>
                <w:rFonts w:ascii="Arial Narrow" w:eastAsia="Arial Narrow" w:hAnsi="Arial Narrow" w:cs="Arial Narrow"/>
                <w:color w:val="000000" w:themeColor="text1"/>
                <w:sz w:val="22"/>
                <w:szCs w:val="22"/>
                <w:lang w:val="es-ES"/>
              </w:rPr>
              <w:t>Isopropyl</w:t>
            </w:r>
            <w:proofErr w:type="spellEnd"/>
            <w:r w:rsidRPr="0002689F">
              <w:rPr>
                <w:rFonts w:ascii="Arial Narrow" w:eastAsia="Arial Narrow" w:hAnsi="Arial Narrow" w:cs="Arial Narrow"/>
                <w:color w:val="000000" w:themeColor="text1"/>
                <w:sz w:val="22"/>
                <w:szCs w:val="22"/>
                <w:lang w:val="es-ES"/>
              </w:rPr>
              <w:t xml:space="preserve"> Alcohol 70%</w:t>
            </w:r>
          </w:p>
        </w:tc>
        <w:tc>
          <w:tcPr>
            <w:tcW w:w="1440" w:type="dxa"/>
            <w:tcBorders>
              <w:top w:val="single" w:sz="4" w:space="0" w:color="000000"/>
              <w:left w:val="single" w:sz="4" w:space="0" w:color="000000"/>
              <w:bottom w:val="single" w:sz="4" w:space="0" w:color="000000"/>
              <w:right w:val="single" w:sz="4" w:space="0" w:color="000000"/>
            </w:tcBorders>
            <w:vAlign w:val="center"/>
          </w:tcPr>
          <w:p w14:paraId="183B2A84" w14:textId="21955560"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30DABE7B" w14:textId="78F90BBA"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Bottle</w:t>
            </w:r>
          </w:p>
        </w:tc>
        <w:tc>
          <w:tcPr>
            <w:tcW w:w="1490" w:type="dxa"/>
            <w:vMerge/>
            <w:tcBorders>
              <w:left w:val="single" w:sz="4" w:space="0" w:color="000000"/>
              <w:right w:val="single" w:sz="4" w:space="0" w:color="000000"/>
            </w:tcBorders>
            <w:vAlign w:val="center"/>
          </w:tcPr>
          <w:p w14:paraId="52CA34D2"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325948B6"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26474197"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16ABFEAC" w14:textId="77777777" w:rsidR="00AD008D" w:rsidRPr="00A23F2F" w:rsidRDefault="00AD008D" w:rsidP="00AD008D">
            <w:pPr>
              <w:rPr>
                <w:rFonts w:ascii="Arial" w:eastAsia="Calibri" w:hAnsi="Arial" w:cs="Arial"/>
                <w:sz w:val="20"/>
                <w:lang w:val="en-US"/>
              </w:rPr>
            </w:pPr>
          </w:p>
        </w:tc>
      </w:tr>
      <w:tr w:rsidR="00AD008D" w:rsidRPr="007F5789" w14:paraId="24925941"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78616A26" w14:textId="0543E632"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15</w:t>
            </w:r>
          </w:p>
        </w:tc>
        <w:tc>
          <w:tcPr>
            <w:tcW w:w="1638" w:type="dxa"/>
            <w:tcBorders>
              <w:top w:val="single" w:sz="4" w:space="0" w:color="000000"/>
              <w:left w:val="single" w:sz="4" w:space="0" w:color="000000"/>
              <w:bottom w:val="single" w:sz="4" w:space="0" w:color="000000"/>
              <w:right w:val="single" w:sz="4" w:space="0" w:color="000000"/>
            </w:tcBorders>
            <w:vAlign w:val="center"/>
          </w:tcPr>
          <w:p w14:paraId="4C321E5A" w14:textId="18E2B6F3"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Oral Rehydration salts</w:t>
            </w:r>
          </w:p>
        </w:tc>
        <w:tc>
          <w:tcPr>
            <w:tcW w:w="1440" w:type="dxa"/>
            <w:tcBorders>
              <w:top w:val="single" w:sz="4" w:space="0" w:color="000000"/>
              <w:left w:val="single" w:sz="4" w:space="0" w:color="000000"/>
              <w:bottom w:val="single" w:sz="4" w:space="0" w:color="000000"/>
              <w:right w:val="single" w:sz="4" w:space="0" w:color="000000"/>
            </w:tcBorders>
            <w:vAlign w:val="center"/>
          </w:tcPr>
          <w:p w14:paraId="39C347ED" w14:textId="4C915740"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80</w:t>
            </w:r>
          </w:p>
        </w:tc>
        <w:tc>
          <w:tcPr>
            <w:tcW w:w="1458" w:type="dxa"/>
            <w:tcBorders>
              <w:top w:val="single" w:sz="4" w:space="0" w:color="000000"/>
              <w:left w:val="single" w:sz="4" w:space="0" w:color="000000"/>
              <w:bottom w:val="single" w:sz="4" w:space="0" w:color="000000"/>
              <w:right w:val="single" w:sz="4" w:space="0" w:color="000000"/>
            </w:tcBorders>
            <w:vAlign w:val="center"/>
          </w:tcPr>
          <w:p w14:paraId="13AB11C9" w14:textId="7ECD1D52"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24D618D3"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44831119"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7333B9A1"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2265559E" w14:textId="77777777" w:rsidR="00AD008D" w:rsidRPr="00A23F2F" w:rsidRDefault="00AD008D" w:rsidP="00AD008D">
            <w:pPr>
              <w:rPr>
                <w:rFonts w:ascii="Arial" w:eastAsia="Calibri" w:hAnsi="Arial" w:cs="Arial"/>
                <w:sz w:val="20"/>
                <w:lang w:val="en-US"/>
              </w:rPr>
            </w:pPr>
          </w:p>
        </w:tc>
      </w:tr>
      <w:tr w:rsidR="00AD008D" w:rsidRPr="007F5789" w14:paraId="3126B361"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1D76D7B3" w14:textId="1DEAC24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lastRenderedPageBreak/>
              <w:t>16</w:t>
            </w:r>
          </w:p>
        </w:tc>
        <w:tc>
          <w:tcPr>
            <w:tcW w:w="1638" w:type="dxa"/>
            <w:tcBorders>
              <w:top w:val="single" w:sz="4" w:space="0" w:color="000000"/>
              <w:left w:val="single" w:sz="4" w:space="0" w:color="000000"/>
              <w:bottom w:val="single" w:sz="4" w:space="0" w:color="000000"/>
              <w:right w:val="single" w:sz="4" w:space="0" w:color="000000"/>
            </w:tcBorders>
            <w:vAlign w:val="center"/>
          </w:tcPr>
          <w:p w14:paraId="733DB3A2" w14:textId="522C28C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Ibuprofen 200 mg Tablets</w:t>
            </w:r>
          </w:p>
        </w:tc>
        <w:tc>
          <w:tcPr>
            <w:tcW w:w="1440" w:type="dxa"/>
            <w:tcBorders>
              <w:top w:val="single" w:sz="4" w:space="0" w:color="000000"/>
              <w:left w:val="single" w:sz="4" w:space="0" w:color="000000"/>
              <w:bottom w:val="single" w:sz="4" w:space="0" w:color="000000"/>
              <w:right w:val="single" w:sz="4" w:space="0" w:color="000000"/>
            </w:tcBorders>
            <w:vAlign w:val="center"/>
          </w:tcPr>
          <w:p w14:paraId="2121443E" w14:textId="03257EB1"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1443B1B4" w14:textId="5079ED58"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Box</w:t>
            </w:r>
          </w:p>
        </w:tc>
        <w:tc>
          <w:tcPr>
            <w:tcW w:w="1490" w:type="dxa"/>
            <w:vMerge/>
            <w:tcBorders>
              <w:left w:val="single" w:sz="4" w:space="0" w:color="000000"/>
              <w:right w:val="single" w:sz="4" w:space="0" w:color="000000"/>
            </w:tcBorders>
            <w:vAlign w:val="center"/>
          </w:tcPr>
          <w:p w14:paraId="0404FC31"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4E4BA750"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475E74CA"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0DB3433A" w14:textId="77777777" w:rsidR="00AD008D" w:rsidRPr="00A23F2F" w:rsidRDefault="00AD008D" w:rsidP="00AD008D">
            <w:pPr>
              <w:rPr>
                <w:rFonts w:ascii="Arial" w:eastAsia="Calibri" w:hAnsi="Arial" w:cs="Arial"/>
                <w:sz w:val="20"/>
                <w:lang w:val="en-US"/>
              </w:rPr>
            </w:pPr>
          </w:p>
        </w:tc>
      </w:tr>
      <w:tr w:rsidR="00AD008D" w:rsidRPr="007F5789" w14:paraId="4E8A345D"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34BC69A1" w14:textId="709326C7"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17</w:t>
            </w:r>
          </w:p>
        </w:tc>
        <w:tc>
          <w:tcPr>
            <w:tcW w:w="1638" w:type="dxa"/>
            <w:tcBorders>
              <w:top w:val="single" w:sz="4" w:space="0" w:color="000000"/>
              <w:left w:val="single" w:sz="4" w:space="0" w:color="000000"/>
              <w:bottom w:val="single" w:sz="4" w:space="0" w:color="000000"/>
              <w:right w:val="single" w:sz="4" w:space="0" w:color="000000"/>
            </w:tcBorders>
            <w:vAlign w:val="center"/>
          </w:tcPr>
          <w:p w14:paraId="3B2D13B7" w14:textId="5843A105"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Chlorpheniramine 4 mg Tablets (Allergy Relief)</w:t>
            </w:r>
          </w:p>
        </w:tc>
        <w:tc>
          <w:tcPr>
            <w:tcW w:w="1440" w:type="dxa"/>
            <w:tcBorders>
              <w:top w:val="single" w:sz="4" w:space="0" w:color="000000"/>
              <w:left w:val="single" w:sz="4" w:space="0" w:color="000000"/>
              <w:bottom w:val="single" w:sz="4" w:space="0" w:color="000000"/>
              <w:right w:val="single" w:sz="4" w:space="0" w:color="000000"/>
            </w:tcBorders>
            <w:vAlign w:val="center"/>
          </w:tcPr>
          <w:p w14:paraId="4B5A1F3C" w14:textId="3585190E"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5B6D0CC6" w14:textId="4E1EF890"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Box</w:t>
            </w:r>
          </w:p>
        </w:tc>
        <w:tc>
          <w:tcPr>
            <w:tcW w:w="1490" w:type="dxa"/>
            <w:vMerge/>
            <w:tcBorders>
              <w:left w:val="single" w:sz="4" w:space="0" w:color="000000"/>
              <w:right w:val="single" w:sz="4" w:space="0" w:color="000000"/>
            </w:tcBorders>
            <w:vAlign w:val="center"/>
          </w:tcPr>
          <w:p w14:paraId="018FE8D1"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08E34816"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12512347"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4DC30B02" w14:textId="77777777" w:rsidR="00AD008D" w:rsidRPr="00A23F2F" w:rsidRDefault="00AD008D" w:rsidP="00AD008D">
            <w:pPr>
              <w:rPr>
                <w:rFonts w:ascii="Arial" w:eastAsia="Calibri" w:hAnsi="Arial" w:cs="Arial"/>
                <w:sz w:val="20"/>
                <w:lang w:val="en-US"/>
              </w:rPr>
            </w:pPr>
          </w:p>
        </w:tc>
      </w:tr>
      <w:tr w:rsidR="00AD008D" w:rsidRPr="007F5789" w14:paraId="7FC6D7A6"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2FD68E9F" w14:textId="15329B4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18</w:t>
            </w:r>
          </w:p>
        </w:tc>
        <w:tc>
          <w:tcPr>
            <w:tcW w:w="1638" w:type="dxa"/>
            <w:tcBorders>
              <w:top w:val="single" w:sz="4" w:space="0" w:color="000000"/>
              <w:left w:val="single" w:sz="4" w:space="0" w:color="000000"/>
              <w:bottom w:val="single" w:sz="4" w:space="0" w:color="000000"/>
              <w:right w:val="single" w:sz="4" w:space="0" w:color="000000"/>
            </w:tcBorders>
            <w:vAlign w:val="center"/>
          </w:tcPr>
          <w:p w14:paraId="552A4300" w14:textId="517BF35F" w:rsidR="00AD008D" w:rsidRPr="00A23F2F" w:rsidRDefault="00AD008D" w:rsidP="00AD008D">
            <w:pPr>
              <w:rPr>
                <w:rFonts w:ascii="Arial" w:eastAsia="Calibri" w:hAnsi="Arial" w:cs="Arial"/>
                <w:sz w:val="20"/>
                <w:lang w:val="en-US"/>
              </w:rPr>
            </w:pPr>
            <w:proofErr w:type="spellStart"/>
            <w:r w:rsidRPr="0002689F">
              <w:rPr>
                <w:rFonts w:ascii="Arial Narrow" w:eastAsia="Arial Narrow" w:hAnsi="Arial Narrow" w:cs="Arial Narrow"/>
                <w:color w:val="000000" w:themeColor="text1"/>
                <w:sz w:val="22"/>
                <w:szCs w:val="22"/>
                <w:lang w:val="es-ES"/>
              </w:rPr>
              <w:t>Dimenhydrinate</w:t>
            </w:r>
            <w:proofErr w:type="spellEnd"/>
            <w:r w:rsidRPr="0002689F">
              <w:rPr>
                <w:rFonts w:ascii="Arial Narrow" w:eastAsia="Arial Narrow" w:hAnsi="Arial Narrow" w:cs="Arial Narrow"/>
                <w:color w:val="000000" w:themeColor="text1"/>
                <w:sz w:val="22"/>
                <w:szCs w:val="22"/>
                <w:lang w:val="es-ES"/>
              </w:rPr>
              <w:t xml:space="preserve"> 50 mg </w:t>
            </w:r>
            <w:proofErr w:type="spellStart"/>
            <w:r w:rsidRPr="0002689F">
              <w:rPr>
                <w:rFonts w:ascii="Arial Narrow" w:eastAsia="Arial Narrow" w:hAnsi="Arial Narrow" w:cs="Arial Narrow"/>
                <w:color w:val="000000" w:themeColor="text1"/>
                <w:sz w:val="22"/>
                <w:szCs w:val="22"/>
                <w:lang w:val="es-ES"/>
              </w:rPr>
              <w:t>Tablets</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51593DA7" w14:textId="1B3451AA"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679F03A9" w14:textId="412DAB8B"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Box</w:t>
            </w:r>
          </w:p>
        </w:tc>
        <w:tc>
          <w:tcPr>
            <w:tcW w:w="1490" w:type="dxa"/>
            <w:vMerge/>
            <w:tcBorders>
              <w:left w:val="single" w:sz="4" w:space="0" w:color="000000"/>
              <w:right w:val="single" w:sz="4" w:space="0" w:color="000000"/>
            </w:tcBorders>
            <w:vAlign w:val="center"/>
          </w:tcPr>
          <w:p w14:paraId="5A5C5BFC"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2441BA79"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089B8B54"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523CC10C" w14:textId="77777777" w:rsidR="00AD008D" w:rsidRPr="00A23F2F" w:rsidRDefault="00AD008D" w:rsidP="00AD008D">
            <w:pPr>
              <w:rPr>
                <w:rFonts w:ascii="Arial" w:eastAsia="Calibri" w:hAnsi="Arial" w:cs="Arial"/>
                <w:sz w:val="20"/>
                <w:lang w:val="en-US"/>
              </w:rPr>
            </w:pPr>
          </w:p>
        </w:tc>
      </w:tr>
      <w:tr w:rsidR="00AD008D" w:rsidRPr="007F5789" w14:paraId="3140F10D"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0A4C09E6" w14:textId="101AC39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19</w:t>
            </w:r>
          </w:p>
        </w:tc>
        <w:tc>
          <w:tcPr>
            <w:tcW w:w="1638" w:type="dxa"/>
            <w:tcBorders>
              <w:top w:val="single" w:sz="4" w:space="0" w:color="000000"/>
              <w:left w:val="single" w:sz="4" w:space="0" w:color="000000"/>
              <w:bottom w:val="single" w:sz="4" w:space="0" w:color="000000"/>
              <w:right w:val="single" w:sz="4" w:space="0" w:color="000000"/>
            </w:tcBorders>
            <w:vAlign w:val="center"/>
          </w:tcPr>
          <w:p w14:paraId="22246325" w14:textId="6DCE7EB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s-ES"/>
              </w:rPr>
              <w:t xml:space="preserve">Adhesive </w:t>
            </w:r>
            <w:proofErr w:type="spellStart"/>
            <w:r w:rsidRPr="0002689F">
              <w:rPr>
                <w:rFonts w:ascii="Arial Narrow" w:eastAsia="Arial Narrow" w:hAnsi="Arial Narrow" w:cs="Arial Narrow"/>
                <w:color w:val="000000" w:themeColor="text1"/>
                <w:sz w:val="22"/>
                <w:szCs w:val="22"/>
                <w:lang w:val="es-ES"/>
              </w:rPr>
              <w:t>Bandages</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68FC4AD2" w14:textId="25E07D9D"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80</w:t>
            </w:r>
          </w:p>
        </w:tc>
        <w:tc>
          <w:tcPr>
            <w:tcW w:w="1458" w:type="dxa"/>
            <w:tcBorders>
              <w:top w:val="single" w:sz="4" w:space="0" w:color="000000"/>
              <w:left w:val="single" w:sz="4" w:space="0" w:color="000000"/>
              <w:bottom w:val="single" w:sz="4" w:space="0" w:color="000000"/>
              <w:right w:val="single" w:sz="4" w:space="0" w:color="000000"/>
            </w:tcBorders>
            <w:vAlign w:val="center"/>
          </w:tcPr>
          <w:p w14:paraId="31CF45F6" w14:textId="303FB3FF"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77BBC8E1"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7A1649C2"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44189894"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7EA23E67" w14:textId="77777777" w:rsidR="00AD008D" w:rsidRPr="00A23F2F" w:rsidRDefault="00AD008D" w:rsidP="00AD008D">
            <w:pPr>
              <w:rPr>
                <w:rFonts w:ascii="Arial" w:eastAsia="Calibri" w:hAnsi="Arial" w:cs="Arial"/>
                <w:sz w:val="20"/>
                <w:lang w:val="en-US"/>
              </w:rPr>
            </w:pPr>
          </w:p>
        </w:tc>
      </w:tr>
      <w:tr w:rsidR="00AD008D" w:rsidRPr="007F5789" w14:paraId="1E1BBDE9"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236C4E79" w14:textId="16E90DD0"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20</w:t>
            </w:r>
          </w:p>
        </w:tc>
        <w:tc>
          <w:tcPr>
            <w:tcW w:w="1638" w:type="dxa"/>
            <w:tcBorders>
              <w:top w:val="single" w:sz="4" w:space="0" w:color="000000"/>
              <w:left w:val="single" w:sz="4" w:space="0" w:color="000000"/>
              <w:bottom w:val="single" w:sz="4" w:space="0" w:color="000000"/>
              <w:right w:val="single" w:sz="4" w:space="0" w:color="000000"/>
            </w:tcBorders>
            <w:vAlign w:val="center"/>
          </w:tcPr>
          <w:p w14:paraId="0D0B4E21" w14:textId="05C3A5AE"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Alka Seltzer</w:t>
            </w:r>
          </w:p>
        </w:tc>
        <w:tc>
          <w:tcPr>
            <w:tcW w:w="1440" w:type="dxa"/>
            <w:tcBorders>
              <w:top w:val="single" w:sz="4" w:space="0" w:color="000000"/>
              <w:left w:val="single" w:sz="4" w:space="0" w:color="000000"/>
              <w:bottom w:val="single" w:sz="4" w:space="0" w:color="000000"/>
              <w:right w:val="single" w:sz="4" w:space="0" w:color="000000"/>
            </w:tcBorders>
            <w:vAlign w:val="center"/>
          </w:tcPr>
          <w:p w14:paraId="05C0F71F" w14:textId="3DB7B1C5"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48</w:t>
            </w:r>
          </w:p>
        </w:tc>
        <w:tc>
          <w:tcPr>
            <w:tcW w:w="1458" w:type="dxa"/>
            <w:tcBorders>
              <w:top w:val="single" w:sz="4" w:space="0" w:color="000000"/>
              <w:left w:val="single" w:sz="4" w:space="0" w:color="000000"/>
              <w:bottom w:val="single" w:sz="4" w:space="0" w:color="000000"/>
              <w:right w:val="single" w:sz="4" w:space="0" w:color="000000"/>
            </w:tcBorders>
            <w:vAlign w:val="center"/>
          </w:tcPr>
          <w:p w14:paraId="56D51D67" w14:textId="4B2B96D3"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Pack</w:t>
            </w:r>
          </w:p>
        </w:tc>
        <w:tc>
          <w:tcPr>
            <w:tcW w:w="1490" w:type="dxa"/>
            <w:vMerge/>
            <w:tcBorders>
              <w:left w:val="single" w:sz="4" w:space="0" w:color="000000"/>
              <w:right w:val="single" w:sz="4" w:space="0" w:color="000000"/>
            </w:tcBorders>
            <w:vAlign w:val="center"/>
          </w:tcPr>
          <w:p w14:paraId="48D5DAA6"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4F31F12A"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49FDB073"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2466FD9A" w14:textId="77777777" w:rsidR="00AD008D" w:rsidRPr="00A23F2F" w:rsidRDefault="00AD008D" w:rsidP="00AD008D">
            <w:pPr>
              <w:rPr>
                <w:rFonts w:ascii="Arial" w:eastAsia="Calibri" w:hAnsi="Arial" w:cs="Arial"/>
                <w:sz w:val="20"/>
                <w:lang w:val="en-US"/>
              </w:rPr>
            </w:pPr>
          </w:p>
        </w:tc>
      </w:tr>
      <w:tr w:rsidR="00AD008D" w:rsidRPr="007F5789" w14:paraId="7A935EFB"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295159A1" w14:textId="624608B2"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21</w:t>
            </w:r>
          </w:p>
        </w:tc>
        <w:tc>
          <w:tcPr>
            <w:tcW w:w="1638" w:type="dxa"/>
            <w:tcBorders>
              <w:top w:val="single" w:sz="4" w:space="0" w:color="000000"/>
              <w:left w:val="single" w:sz="4" w:space="0" w:color="000000"/>
              <w:bottom w:val="single" w:sz="4" w:space="0" w:color="000000"/>
              <w:right w:val="single" w:sz="4" w:space="0" w:color="000000"/>
            </w:tcBorders>
            <w:vAlign w:val="center"/>
          </w:tcPr>
          <w:p w14:paraId="30E841FE" w14:textId="33C89205" w:rsidR="00AD008D" w:rsidRPr="00A23F2F" w:rsidRDefault="00AD008D" w:rsidP="00AD008D">
            <w:pPr>
              <w:rPr>
                <w:rFonts w:ascii="Arial" w:eastAsia="Calibri" w:hAnsi="Arial" w:cs="Arial"/>
                <w:sz w:val="20"/>
                <w:lang w:val="en-US"/>
              </w:rPr>
            </w:pPr>
            <w:proofErr w:type="spellStart"/>
            <w:r w:rsidRPr="0002689F">
              <w:rPr>
                <w:rFonts w:ascii="Arial Narrow" w:eastAsia="Arial Narrow" w:hAnsi="Arial Narrow" w:cs="Arial Narrow"/>
                <w:color w:val="000000" w:themeColor="text1"/>
                <w:sz w:val="22"/>
                <w:szCs w:val="22"/>
                <w:lang w:val="es-ES"/>
              </w:rPr>
              <w:t>Povidone-Iodine</w:t>
            </w:r>
            <w:proofErr w:type="spellEnd"/>
            <w:r w:rsidRPr="0002689F">
              <w:rPr>
                <w:rFonts w:ascii="Arial Narrow" w:eastAsia="Arial Narrow" w:hAnsi="Arial Narrow" w:cs="Arial Narrow"/>
                <w:color w:val="000000" w:themeColor="text1"/>
                <w:sz w:val="22"/>
                <w:szCs w:val="22"/>
                <w:lang w:val="es-ES"/>
              </w:rPr>
              <w:t xml:space="preserve"> </w:t>
            </w:r>
            <w:proofErr w:type="spellStart"/>
            <w:r w:rsidRPr="0002689F">
              <w:rPr>
                <w:rFonts w:ascii="Arial Narrow" w:eastAsia="Arial Narrow" w:hAnsi="Arial Narrow" w:cs="Arial Narrow"/>
                <w:color w:val="000000" w:themeColor="text1"/>
                <w:sz w:val="22"/>
                <w:szCs w:val="22"/>
                <w:lang w:val="es-ES"/>
              </w:rPr>
              <w:t>Swabsticks</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59387235" w14:textId="30969F3C"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40</w:t>
            </w:r>
          </w:p>
        </w:tc>
        <w:tc>
          <w:tcPr>
            <w:tcW w:w="1458" w:type="dxa"/>
            <w:tcBorders>
              <w:top w:val="single" w:sz="4" w:space="0" w:color="000000"/>
              <w:left w:val="single" w:sz="4" w:space="0" w:color="000000"/>
              <w:bottom w:val="single" w:sz="4" w:space="0" w:color="000000"/>
              <w:right w:val="single" w:sz="4" w:space="0" w:color="000000"/>
            </w:tcBorders>
            <w:vAlign w:val="center"/>
          </w:tcPr>
          <w:p w14:paraId="65823949" w14:textId="1D679D56"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4FDCA426"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5E921E98"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26AC906D"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452D6BF5" w14:textId="77777777" w:rsidR="00AD008D" w:rsidRPr="00A23F2F" w:rsidRDefault="00AD008D" w:rsidP="00AD008D">
            <w:pPr>
              <w:rPr>
                <w:rFonts w:ascii="Arial" w:eastAsia="Calibri" w:hAnsi="Arial" w:cs="Arial"/>
                <w:sz w:val="20"/>
                <w:lang w:val="en-US"/>
              </w:rPr>
            </w:pPr>
          </w:p>
        </w:tc>
      </w:tr>
      <w:tr w:rsidR="00AD008D" w:rsidRPr="007F5789" w14:paraId="744F6360"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02AFC03E" w14:textId="2B0BAC3C"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22</w:t>
            </w:r>
          </w:p>
        </w:tc>
        <w:tc>
          <w:tcPr>
            <w:tcW w:w="1638" w:type="dxa"/>
            <w:tcBorders>
              <w:top w:val="single" w:sz="4" w:space="0" w:color="000000"/>
              <w:left w:val="single" w:sz="4" w:space="0" w:color="000000"/>
              <w:bottom w:val="single" w:sz="4" w:space="0" w:color="000000"/>
              <w:right w:val="single" w:sz="4" w:space="0" w:color="000000"/>
            </w:tcBorders>
            <w:vAlign w:val="center"/>
          </w:tcPr>
          <w:p w14:paraId="2B6EC425" w14:textId="79DB31EA"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Butterfly Wound Closure Strips</w:t>
            </w:r>
          </w:p>
        </w:tc>
        <w:tc>
          <w:tcPr>
            <w:tcW w:w="1440" w:type="dxa"/>
            <w:tcBorders>
              <w:top w:val="single" w:sz="4" w:space="0" w:color="000000"/>
              <w:left w:val="single" w:sz="4" w:space="0" w:color="000000"/>
              <w:bottom w:val="single" w:sz="4" w:space="0" w:color="000000"/>
              <w:right w:val="single" w:sz="4" w:space="0" w:color="000000"/>
            </w:tcBorders>
            <w:vAlign w:val="center"/>
          </w:tcPr>
          <w:p w14:paraId="53678D12" w14:textId="6916E015"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40</w:t>
            </w:r>
          </w:p>
        </w:tc>
        <w:tc>
          <w:tcPr>
            <w:tcW w:w="1458" w:type="dxa"/>
            <w:tcBorders>
              <w:top w:val="single" w:sz="4" w:space="0" w:color="000000"/>
              <w:left w:val="single" w:sz="4" w:space="0" w:color="000000"/>
              <w:bottom w:val="single" w:sz="4" w:space="0" w:color="000000"/>
              <w:right w:val="single" w:sz="4" w:space="0" w:color="000000"/>
            </w:tcBorders>
            <w:vAlign w:val="center"/>
          </w:tcPr>
          <w:p w14:paraId="469BBCE9" w14:textId="2D9F6C0F"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5FAB1A86"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42256564"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2FAF7795"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798B6931" w14:textId="77777777" w:rsidR="00AD008D" w:rsidRPr="00A23F2F" w:rsidRDefault="00AD008D" w:rsidP="00AD008D">
            <w:pPr>
              <w:rPr>
                <w:rFonts w:ascii="Arial" w:eastAsia="Calibri" w:hAnsi="Arial" w:cs="Arial"/>
                <w:sz w:val="20"/>
                <w:lang w:val="en-US"/>
              </w:rPr>
            </w:pPr>
          </w:p>
        </w:tc>
      </w:tr>
      <w:tr w:rsidR="00AD008D" w:rsidRPr="007F5789" w14:paraId="6E01C82F"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24A44D57" w14:textId="58013A8A"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23</w:t>
            </w:r>
          </w:p>
        </w:tc>
        <w:tc>
          <w:tcPr>
            <w:tcW w:w="1638" w:type="dxa"/>
            <w:tcBorders>
              <w:top w:val="single" w:sz="4" w:space="0" w:color="000000"/>
              <w:left w:val="single" w:sz="4" w:space="0" w:color="000000"/>
              <w:bottom w:val="single" w:sz="4" w:space="0" w:color="000000"/>
              <w:right w:val="single" w:sz="4" w:space="0" w:color="000000"/>
            </w:tcBorders>
            <w:vAlign w:val="center"/>
          </w:tcPr>
          <w:p w14:paraId="4E37D8FF" w14:textId="422F97B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Loperamide</w:t>
            </w:r>
          </w:p>
        </w:tc>
        <w:tc>
          <w:tcPr>
            <w:tcW w:w="1440" w:type="dxa"/>
            <w:tcBorders>
              <w:top w:val="single" w:sz="4" w:space="0" w:color="000000"/>
              <w:left w:val="single" w:sz="4" w:space="0" w:color="000000"/>
              <w:bottom w:val="single" w:sz="4" w:space="0" w:color="000000"/>
              <w:right w:val="single" w:sz="4" w:space="0" w:color="000000"/>
            </w:tcBorders>
            <w:vAlign w:val="center"/>
          </w:tcPr>
          <w:p w14:paraId="4F8C9909" w14:textId="36DC7B02"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72</w:t>
            </w:r>
          </w:p>
        </w:tc>
        <w:tc>
          <w:tcPr>
            <w:tcW w:w="1458" w:type="dxa"/>
            <w:tcBorders>
              <w:top w:val="single" w:sz="4" w:space="0" w:color="000000"/>
              <w:left w:val="single" w:sz="4" w:space="0" w:color="000000"/>
              <w:bottom w:val="single" w:sz="4" w:space="0" w:color="000000"/>
              <w:right w:val="single" w:sz="4" w:space="0" w:color="000000"/>
            </w:tcBorders>
            <w:vAlign w:val="center"/>
          </w:tcPr>
          <w:p w14:paraId="5FD7C569" w14:textId="4367DDA8"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73BD307F"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3BFA72CB"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1212BCED"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73E68824" w14:textId="77777777" w:rsidR="00AD008D" w:rsidRPr="00A23F2F" w:rsidRDefault="00AD008D" w:rsidP="00AD008D">
            <w:pPr>
              <w:rPr>
                <w:rFonts w:ascii="Arial" w:eastAsia="Calibri" w:hAnsi="Arial" w:cs="Arial"/>
                <w:sz w:val="20"/>
                <w:lang w:val="en-US"/>
              </w:rPr>
            </w:pPr>
          </w:p>
        </w:tc>
      </w:tr>
      <w:tr w:rsidR="00AD008D" w:rsidRPr="007F5789" w14:paraId="171C7746"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2707B3D8" w14:textId="02AF5F62"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24</w:t>
            </w:r>
          </w:p>
        </w:tc>
        <w:tc>
          <w:tcPr>
            <w:tcW w:w="1638" w:type="dxa"/>
            <w:tcBorders>
              <w:top w:val="single" w:sz="4" w:space="0" w:color="000000"/>
              <w:left w:val="single" w:sz="4" w:space="0" w:color="000000"/>
              <w:bottom w:val="single" w:sz="4" w:space="0" w:color="000000"/>
              <w:right w:val="single" w:sz="4" w:space="0" w:color="000000"/>
            </w:tcBorders>
            <w:vAlign w:val="center"/>
          </w:tcPr>
          <w:p w14:paraId="6D8B3A0F" w14:textId="1CEAF4EA"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Andrews Packets (Digestive Powder)</w:t>
            </w:r>
          </w:p>
        </w:tc>
        <w:tc>
          <w:tcPr>
            <w:tcW w:w="1440" w:type="dxa"/>
            <w:tcBorders>
              <w:top w:val="single" w:sz="4" w:space="0" w:color="000000"/>
              <w:left w:val="single" w:sz="4" w:space="0" w:color="000000"/>
              <w:bottom w:val="single" w:sz="4" w:space="0" w:color="000000"/>
              <w:right w:val="single" w:sz="4" w:space="0" w:color="000000"/>
            </w:tcBorders>
            <w:vAlign w:val="center"/>
          </w:tcPr>
          <w:p w14:paraId="113F546D" w14:textId="7CC28554"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40</w:t>
            </w:r>
          </w:p>
        </w:tc>
        <w:tc>
          <w:tcPr>
            <w:tcW w:w="1458" w:type="dxa"/>
            <w:tcBorders>
              <w:top w:val="single" w:sz="4" w:space="0" w:color="000000"/>
              <w:left w:val="single" w:sz="4" w:space="0" w:color="000000"/>
              <w:bottom w:val="single" w:sz="4" w:space="0" w:color="000000"/>
              <w:right w:val="single" w:sz="4" w:space="0" w:color="000000"/>
            </w:tcBorders>
            <w:vAlign w:val="center"/>
          </w:tcPr>
          <w:p w14:paraId="4596A08E" w14:textId="4D81F3EE"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3E9A41F3"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3EE0E35D"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547F49B1"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323ADC26" w14:textId="77777777" w:rsidR="00AD008D" w:rsidRPr="00A23F2F" w:rsidRDefault="00AD008D" w:rsidP="00AD008D">
            <w:pPr>
              <w:rPr>
                <w:rFonts w:ascii="Arial" w:eastAsia="Calibri" w:hAnsi="Arial" w:cs="Arial"/>
                <w:sz w:val="20"/>
                <w:lang w:val="en-US"/>
              </w:rPr>
            </w:pPr>
          </w:p>
        </w:tc>
      </w:tr>
      <w:tr w:rsidR="00AD008D" w:rsidRPr="007F5789" w14:paraId="3BABC07B"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6E9CA0A2" w14:textId="0D77DA97"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25</w:t>
            </w:r>
          </w:p>
        </w:tc>
        <w:tc>
          <w:tcPr>
            <w:tcW w:w="1638" w:type="dxa"/>
            <w:tcBorders>
              <w:top w:val="single" w:sz="4" w:space="0" w:color="000000"/>
              <w:left w:val="single" w:sz="4" w:space="0" w:color="000000"/>
              <w:bottom w:val="single" w:sz="4" w:space="0" w:color="000000"/>
              <w:right w:val="single" w:sz="4" w:space="0" w:color="000000"/>
            </w:tcBorders>
            <w:vAlign w:val="center"/>
          </w:tcPr>
          <w:p w14:paraId="09CB6B07" w14:textId="4A098043"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Triple Antibiotic Ointment (0.5 oz)</w:t>
            </w:r>
          </w:p>
        </w:tc>
        <w:tc>
          <w:tcPr>
            <w:tcW w:w="1440" w:type="dxa"/>
            <w:tcBorders>
              <w:top w:val="single" w:sz="4" w:space="0" w:color="000000"/>
              <w:left w:val="single" w:sz="4" w:space="0" w:color="000000"/>
              <w:bottom w:val="single" w:sz="4" w:space="0" w:color="000000"/>
              <w:right w:val="single" w:sz="4" w:space="0" w:color="000000"/>
            </w:tcBorders>
            <w:vAlign w:val="center"/>
          </w:tcPr>
          <w:p w14:paraId="5BD5AEE7" w14:textId="698A6706"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80</w:t>
            </w:r>
          </w:p>
        </w:tc>
        <w:tc>
          <w:tcPr>
            <w:tcW w:w="1458" w:type="dxa"/>
            <w:tcBorders>
              <w:top w:val="single" w:sz="4" w:space="0" w:color="000000"/>
              <w:left w:val="single" w:sz="4" w:space="0" w:color="000000"/>
              <w:bottom w:val="single" w:sz="4" w:space="0" w:color="000000"/>
              <w:right w:val="single" w:sz="4" w:space="0" w:color="000000"/>
            </w:tcBorders>
            <w:vAlign w:val="center"/>
          </w:tcPr>
          <w:p w14:paraId="2FA3B913" w14:textId="7D9F4577"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Tube</w:t>
            </w:r>
          </w:p>
        </w:tc>
        <w:tc>
          <w:tcPr>
            <w:tcW w:w="1490" w:type="dxa"/>
            <w:vMerge/>
            <w:tcBorders>
              <w:left w:val="single" w:sz="4" w:space="0" w:color="000000"/>
              <w:right w:val="single" w:sz="4" w:space="0" w:color="000000"/>
            </w:tcBorders>
            <w:vAlign w:val="center"/>
          </w:tcPr>
          <w:p w14:paraId="36FFC99F"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0DE6A9B0"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65087F01"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11FD40CD" w14:textId="77777777" w:rsidR="00AD008D" w:rsidRPr="00A23F2F" w:rsidRDefault="00AD008D" w:rsidP="00AD008D">
            <w:pPr>
              <w:rPr>
                <w:rFonts w:ascii="Arial" w:eastAsia="Calibri" w:hAnsi="Arial" w:cs="Arial"/>
                <w:sz w:val="20"/>
                <w:lang w:val="en-US"/>
              </w:rPr>
            </w:pPr>
          </w:p>
        </w:tc>
      </w:tr>
      <w:tr w:rsidR="00AD008D" w:rsidRPr="007F5789" w14:paraId="544B3D17"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01121BCE" w14:textId="6238E2D6"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26</w:t>
            </w:r>
          </w:p>
        </w:tc>
        <w:tc>
          <w:tcPr>
            <w:tcW w:w="1638" w:type="dxa"/>
            <w:tcBorders>
              <w:top w:val="single" w:sz="4" w:space="0" w:color="000000"/>
              <w:left w:val="single" w:sz="4" w:space="0" w:color="000000"/>
              <w:bottom w:val="single" w:sz="4" w:space="0" w:color="000000"/>
              <w:right w:val="single" w:sz="4" w:space="0" w:color="000000"/>
            </w:tcBorders>
            <w:vAlign w:val="center"/>
          </w:tcPr>
          <w:p w14:paraId="2EC16B0E" w14:textId="3B630847"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Ex-Flu M/S Antigripal Pack</w:t>
            </w:r>
          </w:p>
        </w:tc>
        <w:tc>
          <w:tcPr>
            <w:tcW w:w="1440" w:type="dxa"/>
            <w:tcBorders>
              <w:top w:val="single" w:sz="4" w:space="0" w:color="000000"/>
              <w:left w:val="single" w:sz="4" w:space="0" w:color="000000"/>
              <w:bottom w:val="single" w:sz="4" w:space="0" w:color="000000"/>
              <w:right w:val="single" w:sz="4" w:space="0" w:color="000000"/>
            </w:tcBorders>
            <w:vAlign w:val="center"/>
          </w:tcPr>
          <w:p w14:paraId="4D34BAEC" w14:textId="61417225"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40</w:t>
            </w:r>
          </w:p>
        </w:tc>
        <w:tc>
          <w:tcPr>
            <w:tcW w:w="1458" w:type="dxa"/>
            <w:tcBorders>
              <w:top w:val="single" w:sz="4" w:space="0" w:color="000000"/>
              <w:left w:val="single" w:sz="4" w:space="0" w:color="000000"/>
              <w:bottom w:val="single" w:sz="4" w:space="0" w:color="000000"/>
              <w:right w:val="single" w:sz="4" w:space="0" w:color="000000"/>
            </w:tcBorders>
            <w:vAlign w:val="center"/>
          </w:tcPr>
          <w:p w14:paraId="7AF3D5F9" w14:textId="26C4D3EE"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776498B5"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69433D48"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5392D1CA"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42871C08" w14:textId="77777777" w:rsidR="00AD008D" w:rsidRPr="00A23F2F" w:rsidRDefault="00AD008D" w:rsidP="00AD008D">
            <w:pPr>
              <w:rPr>
                <w:rFonts w:ascii="Arial" w:eastAsia="Calibri" w:hAnsi="Arial" w:cs="Arial"/>
                <w:sz w:val="20"/>
                <w:lang w:val="en-US"/>
              </w:rPr>
            </w:pPr>
          </w:p>
        </w:tc>
      </w:tr>
      <w:tr w:rsidR="00AD008D" w:rsidRPr="007F5789" w14:paraId="26CBC597"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6573818E" w14:textId="680306CF"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27</w:t>
            </w:r>
          </w:p>
        </w:tc>
        <w:tc>
          <w:tcPr>
            <w:tcW w:w="1638" w:type="dxa"/>
            <w:tcBorders>
              <w:top w:val="single" w:sz="4" w:space="0" w:color="000000"/>
              <w:left w:val="single" w:sz="4" w:space="0" w:color="000000"/>
              <w:bottom w:val="single" w:sz="4" w:space="0" w:color="000000"/>
              <w:right w:val="single" w:sz="4" w:space="0" w:color="000000"/>
            </w:tcBorders>
            <w:vAlign w:val="center"/>
          </w:tcPr>
          <w:p w14:paraId="1B3E1B80" w14:textId="07DF1DFD"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Hydrocortisone</w:t>
            </w:r>
            <w:r>
              <w:rPr>
                <w:rFonts w:ascii="Arial Narrow" w:hAnsi="Arial Narrow"/>
                <w:sz w:val="22"/>
                <w:szCs w:val="22"/>
              </w:rPr>
              <w:t xml:space="preserve"> </w:t>
            </w:r>
            <w:r w:rsidRPr="0002689F">
              <w:rPr>
                <w:rFonts w:ascii="Arial Narrow" w:eastAsia="Arial Narrow" w:hAnsi="Arial Narrow" w:cs="Arial Narrow"/>
                <w:color w:val="000000" w:themeColor="text1"/>
                <w:sz w:val="22"/>
                <w:szCs w:val="22"/>
                <w:lang w:val="en-US"/>
              </w:rPr>
              <w:t>1%</w:t>
            </w:r>
            <w:r>
              <w:rPr>
                <w:rFonts w:ascii="Arial Narrow" w:hAnsi="Arial Narrow"/>
                <w:sz w:val="22"/>
                <w:szCs w:val="22"/>
              </w:rPr>
              <w:t xml:space="preserve"> </w:t>
            </w:r>
            <w:r w:rsidRPr="0002689F">
              <w:rPr>
                <w:rFonts w:ascii="Arial Narrow" w:eastAsia="Arial Narrow" w:hAnsi="Arial Narrow" w:cs="Arial Narrow"/>
                <w:color w:val="000000" w:themeColor="text1"/>
                <w:sz w:val="22"/>
                <w:szCs w:val="22"/>
                <w:lang w:val="en-US"/>
              </w:rPr>
              <w:t>Pouch</w:t>
            </w:r>
          </w:p>
        </w:tc>
        <w:tc>
          <w:tcPr>
            <w:tcW w:w="1440" w:type="dxa"/>
            <w:tcBorders>
              <w:top w:val="single" w:sz="4" w:space="0" w:color="000000"/>
              <w:left w:val="single" w:sz="4" w:space="0" w:color="000000"/>
              <w:bottom w:val="single" w:sz="4" w:space="0" w:color="000000"/>
              <w:right w:val="single" w:sz="4" w:space="0" w:color="000000"/>
            </w:tcBorders>
            <w:vAlign w:val="center"/>
          </w:tcPr>
          <w:p w14:paraId="38B1BB18" w14:textId="5EC8F494"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72</w:t>
            </w:r>
          </w:p>
        </w:tc>
        <w:tc>
          <w:tcPr>
            <w:tcW w:w="1458" w:type="dxa"/>
            <w:tcBorders>
              <w:top w:val="single" w:sz="4" w:space="0" w:color="000000"/>
              <w:left w:val="single" w:sz="4" w:space="0" w:color="000000"/>
              <w:bottom w:val="single" w:sz="4" w:space="0" w:color="000000"/>
              <w:right w:val="single" w:sz="4" w:space="0" w:color="000000"/>
            </w:tcBorders>
            <w:vAlign w:val="center"/>
          </w:tcPr>
          <w:p w14:paraId="15634709" w14:textId="5E5BA95B"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Pouch</w:t>
            </w:r>
          </w:p>
        </w:tc>
        <w:tc>
          <w:tcPr>
            <w:tcW w:w="1490" w:type="dxa"/>
            <w:vMerge/>
            <w:tcBorders>
              <w:left w:val="single" w:sz="4" w:space="0" w:color="000000"/>
              <w:right w:val="single" w:sz="4" w:space="0" w:color="000000"/>
            </w:tcBorders>
            <w:vAlign w:val="center"/>
          </w:tcPr>
          <w:p w14:paraId="1CA8EA68"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17354BDC"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72ABF39C"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49ADACD2" w14:textId="77777777" w:rsidR="00AD008D" w:rsidRPr="00A23F2F" w:rsidRDefault="00AD008D" w:rsidP="00AD008D">
            <w:pPr>
              <w:rPr>
                <w:rFonts w:ascii="Arial" w:eastAsia="Calibri" w:hAnsi="Arial" w:cs="Arial"/>
                <w:sz w:val="20"/>
                <w:lang w:val="en-US"/>
              </w:rPr>
            </w:pPr>
          </w:p>
        </w:tc>
      </w:tr>
      <w:tr w:rsidR="00AD008D" w:rsidRPr="007F5789" w14:paraId="726444BE"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7267E867" w14:textId="7D7CEEDB"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28</w:t>
            </w:r>
          </w:p>
        </w:tc>
        <w:tc>
          <w:tcPr>
            <w:tcW w:w="1638" w:type="dxa"/>
            <w:tcBorders>
              <w:top w:val="single" w:sz="4" w:space="0" w:color="000000"/>
              <w:left w:val="single" w:sz="4" w:space="0" w:color="000000"/>
              <w:bottom w:val="single" w:sz="4" w:space="0" w:color="000000"/>
              <w:right w:val="single" w:sz="4" w:space="0" w:color="000000"/>
            </w:tcBorders>
            <w:vAlign w:val="center"/>
          </w:tcPr>
          <w:p w14:paraId="174B9A40" w14:textId="3CE44FDB" w:rsidR="00AD008D" w:rsidRPr="00A23F2F" w:rsidRDefault="00AD008D" w:rsidP="00AD008D">
            <w:pPr>
              <w:rPr>
                <w:rFonts w:ascii="Arial" w:eastAsia="Calibri" w:hAnsi="Arial" w:cs="Arial"/>
                <w:sz w:val="20"/>
                <w:lang w:val="en-US"/>
              </w:rPr>
            </w:pPr>
            <w:proofErr w:type="gramStart"/>
            <w:r w:rsidRPr="0002689F">
              <w:rPr>
                <w:rFonts w:ascii="Arial Narrow" w:eastAsia="Arial Narrow" w:hAnsi="Arial Narrow" w:cs="Arial Narrow"/>
                <w:color w:val="000000" w:themeColor="text1"/>
                <w:sz w:val="22"/>
                <w:szCs w:val="22"/>
                <w:lang w:val="en-US"/>
              </w:rPr>
              <w:t>Cloth</w:t>
            </w:r>
            <w:proofErr w:type="gramEnd"/>
            <w:r w:rsidRPr="0002689F">
              <w:rPr>
                <w:rFonts w:ascii="Arial Narrow" w:eastAsia="Arial Narrow" w:hAnsi="Arial Narrow" w:cs="Arial Narrow"/>
                <w:color w:val="000000" w:themeColor="text1"/>
                <w:sz w:val="22"/>
                <w:szCs w:val="22"/>
                <w:lang w:val="en-US"/>
              </w:rPr>
              <w:t xml:space="preserve"> Surgical Tape 1/2" x 10 yds</w:t>
            </w:r>
          </w:p>
        </w:tc>
        <w:tc>
          <w:tcPr>
            <w:tcW w:w="1440" w:type="dxa"/>
            <w:tcBorders>
              <w:top w:val="single" w:sz="4" w:space="0" w:color="000000"/>
              <w:left w:val="single" w:sz="4" w:space="0" w:color="000000"/>
              <w:bottom w:val="single" w:sz="4" w:space="0" w:color="000000"/>
              <w:right w:val="single" w:sz="4" w:space="0" w:color="000000"/>
            </w:tcBorders>
            <w:vAlign w:val="center"/>
          </w:tcPr>
          <w:p w14:paraId="4A695334" w14:textId="1DD8479F"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8</w:t>
            </w:r>
          </w:p>
        </w:tc>
        <w:tc>
          <w:tcPr>
            <w:tcW w:w="1458" w:type="dxa"/>
            <w:tcBorders>
              <w:top w:val="single" w:sz="4" w:space="0" w:color="000000"/>
              <w:left w:val="single" w:sz="4" w:space="0" w:color="000000"/>
              <w:bottom w:val="single" w:sz="4" w:space="0" w:color="000000"/>
              <w:right w:val="single" w:sz="4" w:space="0" w:color="000000"/>
            </w:tcBorders>
            <w:vAlign w:val="center"/>
          </w:tcPr>
          <w:p w14:paraId="45A9D672" w14:textId="0D40680C"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1F94A41D"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2468B811"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606A1B3F"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61A42D21" w14:textId="77777777" w:rsidR="00AD008D" w:rsidRPr="00A23F2F" w:rsidRDefault="00AD008D" w:rsidP="00AD008D">
            <w:pPr>
              <w:rPr>
                <w:rFonts w:ascii="Arial" w:eastAsia="Calibri" w:hAnsi="Arial" w:cs="Arial"/>
                <w:sz w:val="20"/>
                <w:lang w:val="en-US"/>
              </w:rPr>
            </w:pPr>
          </w:p>
        </w:tc>
      </w:tr>
      <w:tr w:rsidR="00AD008D" w:rsidRPr="007F5789" w14:paraId="12C072B8"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0BAE3399" w14:textId="7AE43A32"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29</w:t>
            </w:r>
          </w:p>
        </w:tc>
        <w:tc>
          <w:tcPr>
            <w:tcW w:w="1638" w:type="dxa"/>
            <w:tcBorders>
              <w:top w:val="single" w:sz="4" w:space="0" w:color="000000"/>
              <w:left w:val="single" w:sz="4" w:space="0" w:color="000000"/>
              <w:bottom w:val="single" w:sz="4" w:space="0" w:color="000000"/>
              <w:right w:val="single" w:sz="4" w:space="0" w:color="000000"/>
            </w:tcBorders>
            <w:vAlign w:val="center"/>
          </w:tcPr>
          <w:p w14:paraId="34FE30C0" w14:textId="209985F4"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 xml:space="preserve">Latex Gloves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16A10A1F" w14:textId="3CB4A9CC"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48</w:t>
            </w:r>
          </w:p>
        </w:tc>
        <w:tc>
          <w:tcPr>
            <w:tcW w:w="1458" w:type="dxa"/>
            <w:tcBorders>
              <w:top w:val="single" w:sz="4" w:space="0" w:color="000000"/>
              <w:left w:val="single" w:sz="4" w:space="0" w:color="000000"/>
              <w:bottom w:val="single" w:sz="4" w:space="0" w:color="000000"/>
              <w:right w:val="single" w:sz="4" w:space="0" w:color="000000"/>
            </w:tcBorders>
            <w:vAlign w:val="center"/>
          </w:tcPr>
          <w:p w14:paraId="3B0E0EF8" w14:textId="79E2CDE0"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2561136A"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1832A2C0"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699A6009"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626333A0" w14:textId="77777777" w:rsidR="00AD008D" w:rsidRPr="00A23F2F" w:rsidRDefault="00AD008D" w:rsidP="00AD008D">
            <w:pPr>
              <w:rPr>
                <w:rFonts w:ascii="Arial" w:eastAsia="Calibri" w:hAnsi="Arial" w:cs="Arial"/>
                <w:sz w:val="20"/>
                <w:lang w:val="en-US"/>
              </w:rPr>
            </w:pPr>
          </w:p>
        </w:tc>
      </w:tr>
      <w:tr w:rsidR="00AD008D" w:rsidRPr="007F5789" w14:paraId="0A401A4D"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7BFDBE67" w14:textId="0D00F141"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30</w:t>
            </w:r>
          </w:p>
        </w:tc>
        <w:tc>
          <w:tcPr>
            <w:tcW w:w="1638" w:type="dxa"/>
            <w:tcBorders>
              <w:top w:val="single" w:sz="4" w:space="0" w:color="000000"/>
              <w:left w:val="single" w:sz="4" w:space="0" w:color="000000"/>
              <w:bottom w:val="single" w:sz="4" w:space="0" w:color="000000"/>
              <w:right w:val="single" w:sz="4" w:space="0" w:color="000000"/>
            </w:tcBorders>
            <w:vAlign w:val="center"/>
          </w:tcPr>
          <w:p w14:paraId="507E7326" w14:textId="158E33F3"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s-ES"/>
              </w:rPr>
              <w:t xml:space="preserve">Gauze </w:t>
            </w:r>
            <w:proofErr w:type="spellStart"/>
            <w:r w:rsidRPr="0002689F">
              <w:rPr>
                <w:rFonts w:ascii="Arial Narrow" w:eastAsia="Arial Narrow" w:hAnsi="Arial Narrow" w:cs="Arial Narrow"/>
                <w:color w:val="000000" w:themeColor="text1"/>
                <w:sz w:val="22"/>
                <w:szCs w:val="22"/>
                <w:lang w:val="es-ES"/>
              </w:rPr>
              <w:t>Pads</w:t>
            </w:r>
            <w:proofErr w:type="spellEnd"/>
            <w:r w:rsidRPr="0002689F">
              <w:rPr>
                <w:rFonts w:ascii="Arial Narrow" w:eastAsia="Arial Narrow" w:hAnsi="Arial Narrow" w:cs="Arial Narrow"/>
                <w:color w:val="000000" w:themeColor="text1"/>
                <w:sz w:val="22"/>
                <w:szCs w:val="22"/>
                <w:lang w:val="es-ES"/>
              </w:rPr>
              <w:t xml:space="preserve"> 3x3 </w:t>
            </w:r>
            <w:proofErr w:type="spellStart"/>
            <w:r w:rsidRPr="0002689F">
              <w:rPr>
                <w:rFonts w:ascii="Arial Narrow" w:eastAsia="Arial Narrow" w:hAnsi="Arial Narrow" w:cs="Arial Narrow"/>
                <w:color w:val="000000" w:themeColor="text1"/>
                <w:sz w:val="22"/>
                <w:szCs w:val="22"/>
                <w:lang w:val="es-ES"/>
              </w:rPr>
              <w:t>Sterile</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E144ADB" w14:textId="7FEC2FE6"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40</w:t>
            </w:r>
          </w:p>
        </w:tc>
        <w:tc>
          <w:tcPr>
            <w:tcW w:w="1458" w:type="dxa"/>
            <w:tcBorders>
              <w:top w:val="single" w:sz="4" w:space="0" w:color="000000"/>
              <w:left w:val="single" w:sz="4" w:space="0" w:color="000000"/>
              <w:bottom w:val="single" w:sz="4" w:space="0" w:color="000000"/>
              <w:right w:val="single" w:sz="4" w:space="0" w:color="000000"/>
            </w:tcBorders>
            <w:vAlign w:val="center"/>
          </w:tcPr>
          <w:p w14:paraId="0B886311" w14:textId="22F695D9"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0A4D3CCD"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50222BBC"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49F4AC07"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4A78757D" w14:textId="77777777" w:rsidR="00AD008D" w:rsidRPr="00A23F2F" w:rsidRDefault="00AD008D" w:rsidP="00AD008D">
            <w:pPr>
              <w:rPr>
                <w:rFonts w:ascii="Arial" w:eastAsia="Calibri" w:hAnsi="Arial" w:cs="Arial"/>
                <w:sz w:val="20"/>
                <w:lang w:val="en-US"/>
              </w:rPr>
            </w:pPr>
          </w:p>
        </w:tc>
      </w:tr>
      <w:tr w:rsidR="00AD008D" w:rsidRPr="007F5789" w14:paraId="31BC5399"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583D9FF0" w14:textId="68DF7315"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31</w:t>
            </w:r>
          </w:p>
        </w:tc>
        <w:tc>
          <w:tcPr>
            <w:tcW w:w="1638" w:type="dxa"/>
            <w:tcBorders>
              <w:top w:val="single" w:sz="4" w:space="0" w:color="000000"/>
              <w:left w:val="single" w:sz="4" w:space="0" w:color="000000"/>
              <w:bottom w:val="single" w:sz="4" w:space="0" w:color="000000"/>
              <w:right w:val="single" w:sz="4" w:space="0" w:color="000000"/>
            </w:tcBorders>
            <w:vAlign w:val="center"/>
          </w:tcPr>
          <w:p w14:paraId="4F2D9B38" w14:textId="5F4ED0E2"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Bismuth 262 mg Chewable</w:t>
            </w:r>
          </w:p>
        </w:tc>
        <w:tc>
          <w:tcPr>
            <w:tcW w:w="1440" w:type="dxa"/>
            <w:tcBorders>
              <w:top w:val="single" w:sz="4" w:space="0" w:color="000000"/>
              <w:left w:val="single" w:sz="4" w:space="0" w:color="000000"/>
              <w:bottom w:val="single" w:sz="4" w:space="0" w:color="000000"/>
              <w:right w:val="single" w:sz="4" w:space="0" w:color="000000"/>
            </w:tcBorders>
            <w:vAlign w:val="center"/>
          </w:tcPr>
          <w:p w14:paraId="23A895CD" w14:textId="6DB0494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1587A6E0" w14:textId="1EF877E6"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Box</w:t>
            </w:r>
          </w:p>
        </w:tc>
        <w:tc>
          <w:tcPr>
            <w:tcW w:w="1490" w:type="dxa"/>
            <w:vMerge/>
            <w:tcBorders>
              <w:left w:val="single" w:sz="4" w:space="0" w:color="000000"/>
              <w:right w:val="single" w:sz="4" w:space="0" w:color="000000"/>
            </w:tcBorders>
            <w:vAlign w:val="center"/>
          </w:tcPr>
          <w:p w14:paraId="1019AB35"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43C9BCD6"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2D5E3A81"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12F73BC3" w14:textId="77777777" w:rsidR="00AD008D" w:rsidRPr="00A23F2F" w:rsidRDefault="00AD008D" w:rsidP="00AD008D">
            <w:pPr>
              <w:rPr>
                <w:rFonts w:ascii="Arial" w:eastAsia="Calibri" w:hAnsi="Arial" w:cs="Arial"/>
                <w:sz w:val="20"/>
                <w:lang w:val="en-US"/>
              </w:rPr>
            </w:pPr>
          </w:p>
        </w:tc>
      </w:tr>
      <w:tr w:rsidR="00AD008D" w:rsidRPr="007F5789" w14:paraId="521ABE42"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20DFF16C" w14:textId="3D1C6821"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32</w:t>
            </w:r>
          </w:p>
        </w:tc>
        <w:tc>
          <w:tcPr>
            <w:tcW w:w="1638" w:type="dxa"/>
            <w:tcBorders>
              <w:top w:val="single" w:sz="4" w:space="0" w:color="000000"/>
              <w:left w:val="single" w:sz="4" w:space="0" w:color="000000"/>
              <w:bottom w:val="single" w:sz="4" w:space="0" w:color="000000"/>
              <w:right w:val="single" w:sz="4" w:space="0" w:color="000000"/>
            </w:tcBorders>
            <w:vAlign w:val="center"/>
          </w:tcPr>
          <w:p w14:paraId="4A3D71BC" w14:textId="05D38EF6"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Survival Rescue Blanket</w:t>
            </w:r>
          </w:p>
        </w:tc>
        <w:tc>
          <w:tcPr>
            <w:tcW w:w="1440" w:type="dxa"/>
            <w:tcBorders>
              <w:top w:val="single" w:sz="4" w:space="0" w:color="000000"/>
              <w:left w:val="single" w:sz="4" w:space="0" w:color="000000"/>
              <w:bottom w:val="single" w:sz="4" w:space="0" w:color="000000"/>
              <w:right w:val="single" w:sz="4" w:space="0" w:color="000000"/>
            </w:tcBorders>
            <w:vAlign w:val="center"/>
          </w:tcPr>
          <w:p w14:paraId="3241074C" w14:textId="20202619"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03C1CBD3" w14:textId="0C623F70"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Bag</w:t>
            </w:r>
          </w:p>
        </w:tc>
        <w:tc>
          <w:tcPr>
            <w:tcW w:w="1490" w:type="dxa"/>
            <w:vMerge/>
            <w:tcBorders>
              <w:left w:val="single" w:sz="4" w:space="0" w:color="000000"/>
              <w:right w:val="single" w:sz="4" w:space="0" w:color="000000"/>
            </w:tcBorders>
            <w:vAlign w:val="center"/>
          </w:tcPr>
          <w:p w14:paraId="3CB50FA1"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09257340"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7CC316F8"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63551530" w14:textId="77777777" w:rsidR="00AD008D" w:rsidRPr="00A23F2F" w:rsidRDefault="00AD008D" w:rsidP="00AD008D">
            <w:pPr>
              <w:rPr>
                <w:rFonts w:ascii="Arial" w:eastAsia="Calibri" w:hAnsi="Arial" w:cs="Arial"/>
                <w:sz w:val="20"/>
                <w:lang w:val="en-US"/>
              </w:rPr>
            </w:pPr>
          </w:p>
        </w:tc>
      </w:tr>
      <w:tr w:rsidR="00AD008D" w:rsidRPr="007F5789" w14:paraId="3C576D8A" w14:textId="77777777" w:rsidTr="00DA3119">
        <w:tc>
          <w:tcPr>
            <w:tcW w:w="1242" w:type="dxa"/>
            <w:tcBorders>
              <w:top w:val="single" w:sz="4" w:space="0" w:color="000000"/>
              <w:left w:val="single" w:sz="4" w:space="0" w:color="000000"/>
              <w:bottom w:val="single" w:sz="4" w:space="0" w:color="000000"/>
              <w:right w:val="single" w:sz="4" w:space="0" w:color="000000"/>
            </w:tcBorders>
            <w:vAlign w:val="center"/>
          </w:tcPr>
          <w:p w14:paraId="2404934D" w14:textId="30286190"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lastRenderedPageBreak/>
              <w:t>33</w:t>
            </w:r>
          </w:p>
        </w:tc>
        <w:tc>
          <w:tcPr>
            <w:tcW w:w="1638" w:type="dxa"/>
            <w:tcBorders>
              <w:top w:val="single" w:sz="4" w:space="0" w:color="000000"/>
              <w:left w:val="single" w:sz="4" w:space="0" w:color="000000"/>
              <w:bottom w:val="single" w:sz="4" w:space="0" w:color="000000"/>
              <w:right w:val="single" w:sz="4" w:space="0" w:color="000000"/>
            </w:tcBorders>
            <w:vAlign w:val="center"/>
          </w:tcPr>
          <w:p w14:paraId="5E93C318" w14:textId="18339BCB"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First Aid Antiseptic Spray (50 ml)</w:t>
            </w:r>
          </w:p>
        </w:tc>
        <w:tc>
          <w:tcPr>
            <w:tcW w:w="1440" w:type="dxa"/>
            <w:tcBorders>
              <w:top w:val="single" w:sz="4" w:space="0" w:color="000000"/>
              <w:left w:val="single" w:sz="4" w:space="0" w:color="000000"/>
              <w:bottom w:val="single" w:sz="4" w:space="0" w:color="000000"/>
              <w:right w:val="single" w:sz="4" w:space="0" w:color="000000"/>
            </w:tcBorders>
            <w:vAlign w:val="center"/>
          </w:tcPr>
          <w:p w14:paraId="65B04C8E" w14:textId="0EEC835B" w:rsidR="00AD008D" w:rsidRPr="00A23F2F" w:rsidRDefault="00AD008D" w:rsidP="00AD008D">
            <w:pPr>
              <w:rPr>
                <w:rFonts w:ascii="Arial" w:eastAsia="Calibri" w:hAnsi="Arial" w:cs="Arial"/>
                <w:sz w:val="20"/>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3775BF73" w14:textId="2277EDE9" w:rsidR="00AD008D" w:rsidRPr="00A23F2F" w:rsidRDefault="00AD008D" w:rsidP="00AD008D">
            <w:pPr>
              <w:rPr>
                <w:rFonts w:ascii="Arial" w:eastAsia="Calibri" w:hAnsi="Arial" w:cs="Arial"/>
                <w:sz w:val="20"/>
                <w:lang w:val="en-US"/>
              </w:rPr>
            </w:pPr>
            <w:r w:rsidRPr="0002689F">
              <w:rPr>
                <w:rFonts w:ascii="Arial Narrow" w:hAnsi="Arial Narrow" w:cs="Calibri"/>
                <w:i/>
                <w:iCs/>
                <w:sz w:val="22"/>
                <w:szCs w:val="22"/>
                <w:lang w:val="en-US"/>
              </w:rPr>
              <w:t>Bottle</w:t>
            </w:r>
          </w:p>
        </w:tc>
        <w:tc>
          <w:tcPr>
            <w:tcW w:w="1490" w:type="dxa"/>
            <w:vMerge/>
            <w:tcBorders>
              <w:left w:val="single" w:sz="4" w:space="0" w:color="000000"/>
              <w:right w:val="single" w:sz="4" w:space="0" w:color="000000"/>
            </w:tcBorders>
            <w:vAlign w:val="center"/>
          </w:tcPr>
          <w:p w14:paraId="3B3E6CC7"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64DFEB80"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7D5A8C33"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15C186A7" w14:textId="77777777" w:rsidR="00AD008D" w:rsidRPr="00A23F2F" w:rsidRDefault="00AD008D" w:rsidP="00AD008D">
            <w:pPr>
              <w:rPr>
                <w:rFonts w:ascii="Arial" w:eastAsia="Calibri" w:hAnsi="Arial" w:cs="Arial"/>
                <w:sz w:val="20"/>
                <w:lang w:val="en-US"/>
              </w:rPr>
            </w:pPr>
          </w:p>
        </w:tc>
      </w:tr>
      <w:tr w:rsidR="00AD008D" w:rsidRPr="007F5789" w14:paraId="58FE2D95" w14:textId="77777777" w:rsidTr="00DA3119">
        <w:tc>
          <w:tcPr>
            <w:tcW w:w="1242" w:type="dxa"/>
            <w:tcBorders>
              <w:top w:val="single" w:sz="4" w:space="0" w:color="000000"/>
              <w:left w:val="single" w:sz="4" w:space="0" w:color="000000"/>
              <w:bottom w:val="single" w:sz="4" w:space="0" w:color="000000"/>
              <w:right w:val="single" w:sz="4" w:space="0" w:color="000000"/>
            </w:tcBorders>
            <w:vAlign w:val="center"/>
          </w:tcPr>
          <w:p w14:paraId="1027517B" w14:textId="2A27A398"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34</w:t>
            </w:r>
          </w:p>
        </w:tc>
        <w:tc>
          <w:tcPr>
            <w:tcW w:w="1638" w:type="dxa"/>
            <w:tcBorders>
              <w:top w:val="single" w:sz="4" w:space="0" w:color="000000"/>
              <w:left w:val="single" w:sz="4" w:space="0" w:color="000000"/>
              <w:bottom w:val="single" w:sz="4" w:space="0" w:color="000000"/>
              <w:right w:val="single" w:sz="4" w:space="0" w:color="000000"/>
            </w:tcBorders>
            <w:vAlign w:val="center"/>
          </w:tcPr>
          <w:p w14:paraId="4F6D8844" w14:textId="4DBBB85D"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Burn Gel Packets</w:t>
            </w:r>
          </w:p>
        </w:tc>
        <w:tc>
          <w:tcPr>
            <w:tcW w:w="1440" w:type="dxa"/>
            <w:tcBorders>
              <w:top w:val="single" w:sz="4" w:space="0" w:color="000000"/>
              <w:left w:val="single" w:sz="4" w:space="0" w:color="000000"/>
              <w:bottom w:val="single" w:sz="4" w:space="0" w:color="000000"/>
              <w:right w:val="single" w:sz="4" w:space="0" w:color="000000"/>
            </w:tcBorders>
            <w:vAlign w:val="center"/>
          </w:tcPr>
          <w:p w14:paraId="38117577" w14:textId="359C9FD4"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40</w:t>
            </w:r>
          </w:p>
        </w:tc>
        <w:tc>
          <w:tcPr>
            <w:tcW w:w="1458" w:type="dxa"/>
            <w:tcBorders>
              <w:top w:val="single" w:sz="4" w:space="0" w:color="000000"/>
              <w:left w:val="single" w:sz="4" w:space="0" w:color="000000"/>
              <w:bottom w:val="single" w:sz="4" w:space="0" w:color="000000"/>
              <w:right w:val="single" w:sz="4" w:space="0" w:color="000000"/>
            </w:tcBorders>
            <w:vAlign w:val="center"/>
          </w:tcPr>
          <w:p w14:paraId="10D42B21" w14:textId="54AC4BE6" w:rsidR="00AD008D" w:rsidRPr="0002689F" w:rsidRDefault="00AD008D" w:rsidP="00AD008D">
            <w:pPr>
              <w:rPr>
                <w:rFonts w:ascii="Arial Narrow" w:hAnsi="Arial Narrow" w:cs="Calibri"/>
                <w:i/>
                <w:iCs/>
                <w:sz w:val="22"/>
                <w:szCs w:val="22"/>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36873CBF"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7D324838"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0D098E93"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42AF4530" w14:textId="77777777" w:rsidR="00AD008D" w:rsidRPr="00A23F2F" w:rsidRDefault="00AD008D" w:rsidP="00AD008D">
            <w:pPr>
              <w:rPr>
                <w:rFonts w:ascii="Arial" w:eastAsia="Calibri" w:hAnsi="Arial" w:cs="Arial"/>
                <w:sz w:val="20"/>
                <w:lang w:val="en-US"/>
              </w:rPr>
            </w:pPr>
          </w:p>
        </w:tc>
      </w:tr>
      <w:tr w:rsidR="00AD008D" w:rsidRPr="007F5789" w14:paraId="34380174" w14:textId="77777777" w:rsidTr="00DA3119">
        <w:tc>
          <w:tcPr>
            <w:tcW w:w="1242" w:type="dxa"/>
            <w:tcBorders>
              <w:top w:val="single" w:sz="4" w:space="0" w:color="000000"/>
              <w:left w:val="single" w:sz="4" w:space="0" w:color="000000"/>
              <w:bottom w:val="single" w:sz="4" w:space="0" w:color="000000"/>
              <w:right w:val="single" w:sz="4" w:space="0" w:color="000000"/>
            </w:tcBorders>
            <w:vAlign w:val="center"/>
          </w:tcPr>
          <w:p w14:paraId="317EFD30" w14:textId="639C88A5"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35</w:t>
            </w:r>
          </w:p>
        </w:tc>
        <w:tc>
          <w:tcPr>
            <w:tcW w:w="1638" w:type="dxa"/>
            <w:tcBorders>
              <w:top w:val="single" w:sz="4" w:space="0" w:color="000000"/>
              <w:left w:val="single" w:sz="4" w:space="0" w:color="000000"/>
              <w:bottom w:val="single" w:sz="4" w:space="0" w:color="000000"/>
              <w:right w:val="single" w:sz="4" w:space="0" w:color="000000"/>
            </w:tcBorders>
            <w:vAlign w:val="center"/>
          </w:tcPr>
          <w:p w14:paraId="6FC3D9C0" w14:textId="0733030D" w:rsidR="00AD008D" w:rsidRPr="0002689F" w:rsidRDefault="00AD008D" w:rsidP="00AD008D">
            <w:pPr>
              <w:rPr>
                <w:rFonts w:ascii="Arial Narrow" w:eastAsia="Arial Narrow" w:hAnsi="Arial Narrow" w:cs="Arial Narrow"/>
                <w:color w:val="000000" w:themeColor="text1"/>
                <w:sz w:val="22"/>
                <w:szCs w:val="22"/>
                <w:lang w:val="en-US"/>
              </w:rPr>
            </w:pPr>
            <w:proofErr w:type="spellStart"/>
            <w:r w:rsidRPr="0002689F">
              <w:rPr>
                <w:rFonts w:ascii="Arial Narrow" w:eastAsia="Arial Narrow" w:hAnsi="Arial Narrow" w:cs="Arial Narrow"/>
                <w:color w:val="000000" w:themeColor="text1"/>
                <w:sz w:val="22"/>
                <w:szCs w:val="22"/>
                <w:lang w:val="es-ES"/>
              </w:rPr>
              <w:t>Bactigras</w:t>
            </w:r>
            <w:proofErr w:type="spellEnd"/>
            <w:r w:rsidRPr="0002689F">
              <w:rPr>
                <w:rFonts w:ascii="Arial Narrow" w:eastAsia="Arial Narrow" w:hAnsi="Arial Narrow" w:cs="Arial Narrow"/>
                <w:color w:val="000000" w:themeColor="text1"/>
                <w:sz w:val="22"/>
                <w:szCs w:val="22"/>
                <w:lang w:val="es-ES"/>
              </w:rPr>
              <w:t xml:space="preserve"> Dressing</w:t>
            </w:r>
          </w:p>
        </w:tc>
        <w:tc>
          <w:tcPr>
            <w:tcW w:w="1440" w:type="dxa"/>
            <w:tcBorders>
              <w:top w:val="single" w:sz="4" w:space="0" w:color="000000"/>
              <w:left w:val="single" w:sz="4" w:space="0" w:color="000000"/>
              <w:bottom w:val="single" w:sz="4" w:space="0" w:color="000000"/>
              <w:right w:val="single" w:sz="4" w:space="0" w:color="000000"/>
            </w:tcBorders>
            <w:vAlign w:val="center"/>
          </w:tcPr>
          <w:p w14:paraId="4785873F" w14:textId="4B08CCC8"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24</w:t>
            </w:r>
          </w:p>
        </w:tc>
        <w:tc>
          <w:tcPr>
            <w:tcW w:w="1458" w:type="dxa"/>
            <w:tcBorders>
              <w:top w:val="single" w:sz="4" w:space="0" w:color="000000"/>
              <w:left w:val="single" w:sz="4" w:space="0" w:color="000000"/>
              <w:bottom w:val="single" w:sz="4" w:space="0" w:color="000000"/>
              <w:right w:val="single" w:sz="4" w:space="0" w:color="000000"/>
            </w:tcBorders>
            <w:vAlign w:val="center"/>
          </w:tcPr>
          <w:p w14:paraId="68A25653" w14:textId="2BA5044D" w:rsidR="00AD008D" w:rsidRPr="0002689F" w:rsidRDefault="00AD008D" w:rsidP="00AD008D">
            <w:pPr>
              <w:rPr>
                <w:rFonts w:ascii="Arial Narrow" w:hAnsi="Arial Narrow" w:cs="Calibri"/>
                <w:i/>
                <w:iCs/>
                <w:sz w:val="22"/>
                <w:szCs w:val="22"/>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36D69135"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608D7D09"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2F02B9DB"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16A0DC81" w14:textId="77777777" w:rsidR="00AD008D" w:rsidRPr="00A23F2F" w:rsidRDefault="00AD008D" w:rsidP="00AD008D">
            <w:pPr>
              <w:rPr>
                <w:rFonts w:ascii="Arial" w:eastAsia="Calibri" w:hAnsi="Arial" w:cs="Arial"/>
                <w:sz w:val="20"/>
                <w:lang w:val="en-US"/>
              </w:rPr>
            </w:pPr>
          </w:p>
        </w:tc>
      </w:tr>
      <w:tr w:rsidR="00AD008D" w:rsidRPr="007F5789" w14:paraId="0A6FC767" w14:textId="77777777" w:rsidTr="00DA3119">
        <w:tc>
          <w:tcPr>
            <w:tcW w:w="1242" w:type="dxa"/>
            <w:tcBorders>
              <w:top w:val="single" w:sz="4" w:space="0" w:color="000000"/>
              <w:left w:val="single" w:sz="4" w:space="0" w:color="000000"/>
              <w:bottom w:val="single" w:sz="4" w:space="0" w:color="000000"/>
              <w:right w:val="single" w:sz="4" w:space="0" w:color="000000"/>
            </w:tcBorders>
            <w:vAlign w:val="center"/>
          </w:tcPr>
          <w:p w14:paraId="13D37EE8" w14:textId="7D4167BF"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36</w:t>
            </w:r>
          </w:p>
        </w:tc>
        <w:tc>
          <w:tcPr>
            <w:tcW w:w="1638" w:type="dxa"/>
            <w:tcBorders>
              <w:top w:val="single" w:sz="4" w:space="0" w:color="000000"/>
              <w:left w:val="single" w:sz="4" w:space="0" w:color="000000"/>
              <w:bottom w:val="single" w:sz="4" w:space="0" w:color="000000"/>
              <w:right w:val="single" w:sz="4" w:space="0" w:color="000000"/>
            </w:tcBorders>
            <w:vAlign w:val="center"/>
          </w:tcPr>
          <w:p w14:paraId="33B8409B" w14:textId="51360678" w:rsidR="00AD008D" w:rsidRPr="00733E15"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Reusable Hot/Cold Gel Pack</w:t>
            </w:r>
          </w:p>
        </w:tc>
        <w:tc>
          <w:tcPr>
            <w:tcW w:w="1440" w:type="dxa"/>
            <w:tcBorders>
              <w:top w:val="single" w:sz="4" w:space="0" w:color="000000"/>
              <w:left w:val="single" w:sz="4" w:space="0" w:color="000000"/>
              <w:bottom w:val="single" w:sz="4" w:space="0" w:color="000000"/>
              <w:right w:val="single" w:sz="4" w:space="0" w:color="000000"/>
            </w:tcBorders>
            <w:vAlign w:val="center"/>
          </w:tcPr>
          <w:p w14:paraId="3E93483C" w14:textId="20A2FBA4"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3346FC0A" w14:textId="279C9873" w:rsidR="00AD008D" w:rsidRPr="0002689F" w:rsidRDefault="00AD008D" w:rsidP="00AD008D">
            <w:pPr>
              <w:rPr>
                <w:rFonts w:ascii="Arial Narrow" w:hAnsi="Arial Narrow" w:cs="Calibri"/>
                <w:i/>
                <w:iCs/>
                <w:sz w:val="22"/>
                <w:szCs w:val="22"/>
                <w:lang w:val="en-US"/>
              </w:rPr>
            </w:pPr>
            <w:r w:rsidRPr="0002689F">
              <w:rPr>
                <w:rFonts w:ascii="Arial Narrow" w:hAnsi="Arial Narrow" w:cs="Calibri"/>
                <w:i/>
                <w:iCs/>
                <w:sz w:val="22"/>
                <w:szCs w:val="22"/>
                <w:lang w:val="en-US"/>
              </w:rPr>
              <w:t>Bag</w:t>
            </w:r>
          </w:p>
        </w:tc>
        <w:tc>
          <w:tcPr>
            <w:tcW w:w="1490" w:type="dxa"/>
            <w:vMerge/>
            <w:tcBorders>
              <w:left w:val="single" w:sz="4" w:space="0" w:color="000000"/>
              <w:right w:val="single" w:sz="4" w:space="0" w:color="000000"/>
            </w:tcBorders>
            <w:vAlign w:val="center"/>
          </w:tcPr>
          <w:p w14:paraId="453FE818"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3FB7C01A"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0751880E"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5DDD360F" w14:textId="77777777" w:rsidR="00AD008D" w:rsidRPr="00A23F2F" w:rsidRDefault="00AD008D" w:rsidP="00AD008D">
            <w:pPr>
              <w:rPr>
                <w:rFonts w:ascii="Arial" w:eastAsia="Calibri" w:hAnsi="Arial" w:cs="Arial"/>
                <w:sz w:val="20"/>
                <w:lang w:val="en-US"/>
              </w:rPr>
            </w:pPr>
          </w:p>
        </w:tc>
      </w:tr>
      <w:tr w:rsidR="00AD008D" w:rsidRPr="007F5789" w14:paraId="65D406AE" w14:textId="77777777" w:rsidTr="00DA3119">
        <w:tc>
          <w:tcPr>
            <w:tcW w:w="1242" w:type="dxa"/>
            <w:tcBorders>
              <w:top w:val="single" w:sz="4" w:space="0" w:color="000000"/>
              <w:left w:val="single" w:sz="4" w:space="0" w:color="000000"/>
              <w:bottom w:val="single" w:sz="4" w:space="0" w:color="000000"/>
              <w:right w:val="single" w:sz="4" w:space="0" w:color="000000"/>
            </w:tcBorders>
            <w:vAlign w:val="center"/>
          </w:tcPr>
          <w:p w14:paraId="71CDE7B9" w14:textId="1211228C"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37</w:t>
            </w:r>
          </w:p>
        </w:tc>
        <w:tc>
          <w:tcPr>
            <w:tcW w:w="1638" w:type="dxa"/>
            <w:tcBorders>
              <w:top w:val="single" w:sz="4" w:space="0" w:color="000000"/>
              <w:left w:val="single" w:sz="4" w:space="0" w:color="000000"/>
              <w:bottom w:val="single" w:sz="4" w:space="0" w:color="000000"/>
              <w:right w:val="single" w:sz="4" w:space="0" w:color="000000"/>
            </w:tcBorders>
            <w:vAlign w:val="center"/>
          </w:tcPr>
          <w:p w14:paraId="033F9667" w14:textId="36670676" w:rsidR="00AD008D" w:rsidRPr="0002689F" w:rsidRDefault="00AD008D" w:rsidP="00AD008D">
            <w:pPr>
              <w:rPr>
                <w:rFonts w:ascii="Arial Narrow" w:eastAsia="Arial Narrow" w:hAnsi="Arial Narrow" w:cs="Arial Narrow"/>
                <w:color w:val="000000" w:themeColor="text1"/>
                <w:sz w:val="22"/>
                <w:szCs w:val="22"/>
                <w:lang w:val="en-US"/>
              </w:rPr>
            </w:pPr>
            <w:proofErr w:type="spellStart"/>
            <w:r w:rsidRPr="0002689F">
              <w:rPr>
                <w:rFonts w:ascii="Arial Narrow" w:eastAsia="Arial Narrow" w:hAnsi="Arial Narrow" w:cs="Arial Narrow"/>
                <w:color w:val="000000" w:themeColor="text1"/>
                <w:sz w:val="22"/>
                <w:szCs w:val="22"/>
                <w:lang w:val="es-ES"/>
              </w:rPr>
              <w:t>Acetaminophen</w:t>
            </w:r>
            <w:proofErr w:type="spellEnd"/>
            <w:r w:rsidRPr="0002689F">
              <w:rPr>
                <w:rFonts w:ascii="Arial Narrow" w:eastAsia="Arial Narrow" w:hAnsi="Arial Narrow" w:cs="Arial Narrow"/>
                <w:color w:val="000000" w:themeColor="text1"/>
                <w:sz w:val="22"/>
                <w:szCs w:val="22"/>
                <w:lang w:val="es-ES"/>
              </w:rPr>
              <w:t xml:space="preserve"> (Paracetamol)</w:t>
            </w:r>
          </w:p>
        </w:tc>
        <w:tc>
          <w:tcPr>
            <w:tcW w:w="1440" w:type="dxa"/>
            <w:tcBorders>
              <w:top w:val="single" w:sz="4" w:space="0" w:color="000000"/>
              <w:left w:val="single" w:sz="4" w:space="0" w:color="000000"/>
              <w:bottom w:val="single" w:sz="4" w:space="0" w:color="000000"/>
              <w:right w:val="single" w:sz="4" w:space="0" w:color="000000"/>
            </w:tcBorders>
            <w:vAlign w:val="center"/>
          </w:tcPr>
          <w:p w14:paraId="39799A00" w14:textId="296FC026"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120</w:t>
            </w:r>
          </w:p>
        </w:tc>
        <w:tc>
          <w:tcPr>
            <w:tcW w:w="1458" w:type="dxa"/>
            <w:tcBorders>
              <w:top w:val="single" w:sz="4" w:space="0" w:color="000000"/>
              <w:left w:val="single" w:sz="4" w:space="0" w:color="000000"/>
              <w:bottom w:val="single" w:sz="4" w:space="0" w:color="000000"/>
              <w:right w:val="single" w:sz="4" w:space="0" w:color="000000"/>
            </w:tcBorders>
            <w:vAlign w:val="center"/>
          </w:tcPr>
          <w:p w14:paraId="0915CEC4" w14:textId="3F2B3F22" w:rsidR="00AD008D" w:rsidRPr="0002689F" w:rsidRDefault="00AD008D" w:rsidP="00AD008D">
            <w:pPr>
              <w:rPr>
                <w:rFonts w:ascii="Arial Narrow" w:hAnsi="Arial Narrow" w:cs="Calibri"/>
                <w:i/>
                <w:iCs/>
                <w:sz w:val="22"/>
                <w:szCs w:val="22"/>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24A9FABD"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2804EDB8"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60206324"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558837DD" w14:textId="77777777" w:rsidR="00AD008D" w:rsidRPr="00A23F2F" w:rsidRDefault="00AD008D" w:rsidP="00AD008D">
            <w:pPr>
              <w:rPr>
                <w:rFonts w:ascii="Arial" w:eastAsia="Calibri" w:hAnsi="Arial" w:cs="Arial"/>
                <w:sz w:val="20"/>
                <w:lang w:val="en-US"/>
              </w:rPr>
            </w:pPr>
          </w:p>
        </w:tc>
      </w:tr>
      <w:tr w:rsidR="00AD008D" w:rsidRPr="007F5789" w14:paraId="53B312E5" w14:textId="77777777" w:rsidTr="00AD008D">
        <w:tc>
          <w:tcPr>
            <w:tcW w:w="1242" w:type="dxa"/>
            <w:tcBorders>
              <w:top w:val="single" w:sz="4" w:space="0" w:color="000000"/>
              <w:left w:val="single" w:sz="4" w:space="0" w:color="000000"/>
              <w:bottom w:val="single" w:sz="4" w:space="0" w:color="000000"/>
              <w:right w:val="single" w:sz="4" w:space="0" w:color="000000"/>
            </w:tcBorders>
            <w:vAlign w:val="center"/>
          </w:tcPr>
          <w:p w14:paraId="05CA5929" w14:textId="17E8C033"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38</w:t>
            </w:r>
          </w:p>
        </w:tc>
        <w:tc>
          <w:tcPr>
            <w:tcW w:w="1638" w:type="dxa"/>
            <w:tcBorders>
              <w:top w:val="single" w:sz="4" w:space="0" w:color="000000"/>
              <w:left w:val="single" w:sz="4" w:space="0" w:color="000000"/>
              <w:bottom w:val="single" w:sz="4" w:space="0" w:color="000000"/>
              <w:right w:val="single" w:sz="4" w:space="0" w:color="000000"/>
            </w:tcBorders>
            <w:vAlign w:val="center"/>
          </w:tcPr>
          <w:p w14:paraId="3ECB3A55" w14:textId="5722124F" w:rsidR="00AD008D" w:rsidRPr="0002689F" w:rsidRDefault="00AD008D" w:rsidP="00AD008D">
            <w:pPr>
              <w:rPr>
                <w:rFonts w:ascii="Arial Narrow" w:eastAsia="Arial Narrow" w:hAnsi="Arial Narrow" w:cs="Arial Narrow"/>
                <w:color w:val="000000" w:themeColor="text1"/>
                <w:sz w:val="22"/>
                <w:szCs w:val="22"/>
                <w:lang w:val="es-ES"/>
              </w:rPr>
            </w:pPr>
            <w:r w:rsidRPr="0002689F">
              <w:rPr>
                <w:rFonts w:ascii="Arial Narrow" w:eastAsia="Arial Narrow" w:hAnsi="Arial Narrow" w:cs="Arial Narrow"/>
                <w:color w:val="000000" w:themeColor="text1"/>
                <w:sz w:val="22"/>
                <w:szCs w:val="22"/>
                <w:lang w:val="es-ES"/>
              </w:rPr>
              <w:t>First Aid Carry Bag</w:t>
            </w:r>
          </w:p>
        </w:tc>
        <w:tc>
          <w:tcPr>
            <w:tcW w:w="1440" w:type="dxa"/>
            <w:tcBorders>
              <w:top w:val="single" w:sz="4" w:space="0" w:color="000000"/>
              <w:left w:val="single" w:sz="4" w:space="0" w:color="000000"/>
              <w:bottom w:val="single" w:sz="4" w:space="0" w:color="000000"/>
              <w:right w:val="single" w:sz="4" w:space="0" w:color="000000"/>
            </w:tcBorders>
            <w:vAlign w:val="center"/>
          </w:tcPr>
          <w:p w14:paraId="1589B0D0" w14:textId="512539DD" w:rsidR="00AD008D" w:rsidRPr="0002689F" w:rsidRDefault="00AD008D" w:rsidP="00AD008D">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4</w:t>
            </w:r>
          </w:p>
        </w:tc>
        <w:tc>
          <w:tcPr>
            <w:tcW w:w="1458" w:type="dxa"/>
            <w:tcBorders>
              <w:top w:val="single" w:sz="4" w:space="0" w:color="000000"/>
              <w:left w:val="single" w:sz="4" w:space="0" w:color="000000"/>
              <w:bottom w:val="single" w:sz="4" w:space="0" w:color="000000"/>
              <w:right w:val="single" w:sz="4" w:space="0" w:color="000000"/>
            </w:tcBorders>
            <w:vAlign w:val="center"/>
          </w:tcPr>
          <w:p w14:paraId="5E50DE8C" w14:textId="1C29B2F9" w:rsidR="00AD008D" w:rsidRPr="0002689F" w:rsidRDefault="00AD008D" w:rsidP="00AD008D">
            <w:pPr>
              <w:rPr>
                <w:rFonts w:ascii="Arial Narrow" w:hAnsi="Arial Narrow" w:cs="Calibri"/>
                <w:i/>
                <w:iCs/>
                <w:sz w:val="22"/>
                <w:szCs w:val="22"/>
                <w:lang w:val="en-US"/>
              </w:rPr>
            </w:pPr>
            <w:r w:rsidRPr="0002689F">
              <w:rPr>
                <w:rFonts w:ascii="Arial Narrow" w:hAnsi="Arial Narrow" w:cs="Calibri"/>
                <w:i/>
                <w:iCs/>
                <w:sz w:val="22"/>
                <w:szCs w:val="22"/>
                <w:lang w:val="en-US"/>
              </w:rPr>
              <w:t>Each</w:t>
            </w:r>
          </w:p>
        </w:tc>
        <w:tc>
          <w:tcPr>
            <w:tcW w:w="1490" w:type="dxa"/>
            <w:vMerge/>
            <w:tcBorders>
              <w:left w:val="single" w:sz="4" w:space="0" w:color="000000"/>
              <w:bottom w:val="single" w:sz="4" w:space="0" w:color="000000"/>
              <w:right w:val="single" w:sz="4" w:space="0" w:color="000000"/>
            </w:tcBorders>
            <w:vAlign w:val="center"/>
          </w:tcPr>
          <w:p w14:paraId="5F768988" w14:textId="77777777" w:rsidR="00AD008D" w:rsidRPr="00A23F2F" w:rsidRDefault="00AD008D" w:rsidP="00AD008D">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61871D17" w14:textId="77777777" w:rsidR="00AD008D" w:rsidRPr="00A23F2F" w:rsidRDefault="00AD008D" w:rsidP="00AD008D">
            <w:pPr>
              <w:rPr>
                <w:rFonts w:ascii="Arial" w:eastAsia="Calibri" w:hAnsi="Arial" w:cs="Arial"/>
                <w:sz w:val="20"/>
                <w:lang w:val="en-US"/>
              </w:rPr>
            </w:pPr>
          </w:p>
        </w:tc>
        <w:tc>
          <w:tcPr>
            <w:tcW w:w="1890" w:type="dxa"/>
            <w:vMerge/>
            <w:tcBorders>
              <w:left w:val="single" w:sz="4" w:space="0" w:color="000000"/>
              <w:right w:val="single" w:sz="4" w:space="0" w:color="000000"/>
            </w:tcBorders>
          </w:tcPr>
          <w:p w14:paraId="1773F0C5" w14:textId="77777777" w:rsidR="00AD008D" w:rsidRPr="00A23F2F" w:rsidRDefault="00AD008D" w:rsidP="00AD008D">
            <w:pPr>
              <w:rPr>
                <w:rFonts w:ascii="Arial" w:eastAsia="Calibri" w:hAnsi="Arial" w:cs="Arial"/>
                <w:sz w:val="20"/>
                <w:lang w:val="en-US"/>
              </w:rPr>
            </w:pPr>
          </w:p>
        </w:tc>
        <w:tc>
          <w:tcPr>
            <w:tcW w:w="1908" w:type="dxa"/>
            <w:vMerge/>
            <w:tcBorders>
              <w:left w:val="single" w:sz="4" w:space="0" w:color="000000"/>
              <w:right w:val="single" w:sz="4" w:space="0" w:color="000000"/>
            </w:tcBorders>
          </w:tcPr>
          <w:p w14:paraId="55E8813E" w14:textId="77777777" w:rsidR="00AD008D" w:rsidRPr="00A23F2F" w:rsidRDefault="00AD008D" w:rsidP="00AD008D">
            <w:pPr>
              <w:rPr>
                <w:rFonts w:ascii="Arial" w:eastAsia="Calibri" w:hAnsi="Arial" w:cs="Arial"/>
                <w:sz w:val="20"/>
                <w:lang w:val="en-US"/>
              </w:rPr>
            </w:pPr>
          </w:p>
        </w:tc>
      </w:tr>
      <w:tr w:rsidR="00AD008D" w:rsidRPr="007F5789" w14:paraId="404F09EA" w14:textId="77777777" w:rsidTr="00FA1DDF">
        <w:tc>
          <w:tcPr>
            <w:tcW w:w="12888" w:type="dxa"/>
            <w:gridSpan w:val="8"/>
            <w:tcBorders>
              <w:top w:val="single" w:sz="4" w:space="0" w:color="000000"/>
              <w:left w:val="single" w:sz="4" w:space="0" w:color="000000"/>
              <w:bottom w:val="single" w:sz="4" w:space="0" w:color="000000"/>
              <w:right w:val="single" w:sz="4" w:space="0" w:color="000000"/>
            </w:tcBorders>
            <w:vAlign w:val="center"/>
          </w:tcPr>
          <w:p w14:paraId="001EFFFC" w14:textId="61429B41" w:rsidR="00AD008D" w:rsidRPr="00A23F2F" w:rsidRDefault="004D3089" w:rsidP="00AD008D">
            <w:pPr>
              <w:rPr>
                <w:rFonts w:ascii="Arial" w:eastAsia="Calibri" w:hAnsi="Arial" w:cs="Arial"/>
                <w:sz w:val="20"/>
                <w:lang w:val="en-US"/>
              </w:rPr>
            </w:pPr>
            <w:r w:rsidRPr="0002689F">
              <w:rPr>
                <w:rFonts w:ascii="Arial Narrow" w:eastAsia="Arial Narrow" w:hAnsi="Arial Narrow" w:cs="Arial Narrow"/>
                <w:b/>
                <w:bCs/>
                <w:color w:val="000000" w:themeColor="text1"/>
                <w:sz w:val="22"/>
                <w:szCs w:val="22"/>
                <w:lang w:val="en-US"/>
              </w:rPr>
              <w:t>Lot C: Other Supplies</w:t>
            </w:r>
          </w:p>
        </w:tc>
      </w:tr>
      <w:tr w:rsidR="00EB78FA" w:rsidRPr="007F5789" w14:paraId="3668E0D5" w14:textId="77777777" w:rsidTr="00EB78FA">
        <w:tc>
          <w:tcPr>
            <w:tcW w:w="1242" w:type="dxa"/>
            <w:tcBorders>
              <w:top w:val="single" w:sz="4" w:space="0" w:color="000000"/>
              <w:left w:val="single" w:sz="4" w:space="0" w:color="000000"/>
              <w:bottom w:val="single" w:sz="4" w:space="0" w:color="000000"/>
              <w:right w:val="single" w:sz="4" w:space="0" w:color="000000"/>
            </w:tcBorders>
            <w:vAlign w:val="center"/>
          </w:tcPr>
          <w:p w14:paraId="333C25A9" w14:textId="01CA0DCC" w:rsidR="00EB78FA" w:rsidRPr="0002689F"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39</w:t>
            </w:r>
          </w:p>
        </w:tc>
        <w:tc>
          <w:tcPr>
            <w:tcW w:w="1638" w:type="dxa"/>
            <w:tcBorders>
              <w:top w:val="single" w:sz="4" w:space="0" w:color="000000"/>
              <w:left w:val="single" w:sz="4" w:space="0" w:color="000000"/>
              <w:bottom w:val="single" w:sz="4" w:space="0" w:color="000000"/>
              <w:right w:val="single" w:sz="4" w:space="0" w:color="000000"/>
            </w:tcBorders>
            <w:vAlign w:val="center"/>
          </w:tcPr>
          <w:p w14:paraId="257D897B" w14:textId="2DEEBFCE" w:rsidR="00EB78FA" w:rsidRPr="00EF7A10"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Backpack (Black)</w:t>
            </w:r>
          </w:p>
        </w:tc>
        <w:tc>
          <w:tcPr>
            <w:tcW w:w="1440" w:type="dxa"/>
            <w:tcBorders>
              <w:top w:val="single" w:sz="4" w:space="0" w:color="000000"/>
              <w:left w:val="single" w:sz="4" w:space="0" w:color="000000"/>
              <w:bottom w:val="single" w:sz="4" w:space="0" w:color="000000"/>
              <w:right w:val="single" w:sz="4" w:space="0" w:color="000000"/>
            </w:tcBorders>
            <w:vAlign w:val="center"/>
          </w:tcPr>
          <w:p w14:paraId="5C0FF94A" w14:textId="47FB599F" w:rsidR="00EB78FA" w:rsidRPr="0002689F"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16</w:t>
            </w:r>
          </w:p>
        </w:tc>
        <w:tc>
          <w:tcPr>
            <w:tcW w:w="1458" w:type="dxa"/>
            <w:tcBorders>
              <w:top w:val="single" w:sz="4" w:space="0" w:color="000000"/>
              <w:left w:val="single" w:sz="4" w:space="0" w:color="000000"/>
              <w:bottom w:val="single" w:sz="4" w:space="0" w:color="000000"/>
              <w:right w:val="single" w:sz="4" w:space="0" w:color="000000"/>
            </w:tcBorders>
            <w:vAlign w:val="center"/>
          </w:tcPr>
          <w:p w14:paraId="6BDB8244" w14:textId="630218D5" w:rsidR="00EB78FA" w:rsidRPr="0002689F" w:rsidRDefault="00EB78FA" w:rsidP="00EB78FA">
            <w:pPr>
              <w:rPr>
                <w:rFonts w:ascii="Arial Narrow" w:hAnsi="Arial Narrow" w:cs="Calibri"/>
                <w:i/>
                <w:iCs/>
                <w:sz w:val="22"/>
                <w:szCs w:val="22"/>
                <w:lang w:val="en-US"/>
              </w:rPr>
            </w:pPr>
            <w:r w:rsidRPr="0002689F">
              <w:rPr>
                <w:rFonts w:ascii="Arial Narrow" w:hAnsi="Arial Narrow" w:cs="Calibri"/>
                <w:i/>
                <w:iCs/>
                <w:sz w:val="22"/>
                <w:szCs w:val="22"/>
                <w:lang w:val="en-US"/>
              </w:rPr>
              <w:t>Each</w:t>
            </w:r>
          </w:p>
        </w:tc>
        <w:tc>
          <w:tcPr>
            <w:tcW w:w="1490" w:type="dxa"/>
            <w:vMerge w:val="restart"/>
            <w:tcBorders>
              <w:top w:val="single" w:sz="4" w:space="0" w:color="000000"/>
              <w:left w:val="single" w:sz="4" w:space="0" w:color="000000"/>
              <w:right w:val="single" w:sz="4" w:space="0" w:color="000000"/>
            </w:tcBorders>
            <w:vAlign w:val="center"/>
          </w:tcPr>
          <w:p w14:paraId="5F216A9B" w14:textId="2867417C" w:rsidR="00EB78FA" w:rsidRPr="00A23F2F" w:rsidRDefault="00EB78FA" w:rsidP="00332E35">
            <w:pPr>
              <w:jc w:val="left"/>
              <w:rPr>
                <w:rFonts w:ascii="Arial" w:eastAsia="Calibri" w:hAnsi="Arial" w:cs="Arial"/>
                <w:sz w:val="20"/>
                <w:lang w:val="en-US"/>
              </w:rPr>
            </w:pPr>
            <w:r w:rsidRPr="0002689F">
              <w:rPr>
                <w:rFonts w:ascii="Arial Narrow" w:hAnsi="Arial Narrow" w:cs="Calibri"/>
                <w:color w:val="000000" w:themeColor="text1"/>
                <w:sz w:val="22"/>
                <w:szCs w:val="22"/>
                <w:lang w:val="en-US" w:eastAsia="es-CR"/>
              </w:rPr>
              <w:t>CATIE Office, Central Farm, Cayo District</w:t>
            </w:r>
          </w:p>
        </w:tc>
        <w:tc>
          <w:tcPr>
            <w:tcW w:w="1822" w:type="dxa"/>
            <w:vMerge w:val="restart"/>
            <w:tcBorders>
              <w:left w:val="single" w:sz="4" w:space="0" w:color="000000"/>
              <w:right w:val="single" w:sz="4" w:space="0" w:color="000000"/>
            </w:tcBorders>
          </w:tcPr>
          <w:p w14:paraId="2003988C" w14:textId="6F099BE6" w:rsidR="00EB78FA" w:rsidRPr="00EB78FA" w:rsidRDefault="00EB78FA" w:rsidP="00EB78FA">
            <w:pPr>
              <w:spacing w:line="276" w:lineRule="auto"/>
              <w:jc w:val="center"/>
              <w:rPr>
                <w:rFonts w:ascii="Arial Narrow" w:hAnsi="Arial Narrow" w:cs="Calibri"/>
                <w:sz w:val="22"/>
                <w:szCs w:val="22"/>
                <w:lang w:val="es-ES"/>
              </w:rPr>
            </w:pPr>
            <w:r w:rsidRPr="0002689F">
              <w:rPr>
                <w:rFonts w:ascii="Arial Narrow" w:hAnsi="Arial Narrow" w:cs="Calibri"/>
                <w:sz w:val="22"/>
                <w:szCs w:val="22"/>
                <w:lang w:val="es-ES"/>
              </w:rPr>
              <w:t xml:space="preserve">10-15 </w:t>
            </w:r>
            <w:proofErr w:type="spellStart"/>
            <w:r w:rsidRPr="0002689F">
              <w:rPr>
                <w:rFonts w:ascii="Arial Narrow" w:hAnsi="Arial Narrow" w:cs="Calibri"/>
                <w:sz w:val="22"/>
                <w:szCs w:val="22"/>
                <w:lang w:val="es-ES"/>
              </w:rPr>
              <w:t>days</w:t>
            </w:r>
            <w:proofErr w:type="spellEnd"/>
          </w:p>
        </w:tc>
        <w:tc>
          <w:tcPr>
            <w:tcW w:w="1890" w:type="dxa"/>
            <w:vMerge w:val="restart"/>
            <w:tcBorders>
              <w:left w:val="single" w:sz="4" w:space="0" w:color="000000"/>
              <w:right w:val="single" w:sz="4" w:space="0" w:color="000000"/>
            </w:tcBorders>
          </w:tcPr>
          <w:p w14:paraId="44FFFD57" w14:textId="101CF63F" w:rsidR="00EB78FA" w:rsidRPr="00A23F2F" w:rsidRDefault="00EB78FA" w:rsidP="00EB78FA">
            <w:pPr>
              <w:rPr>
                <w:rFonts w:ascii="Arial" w:eastAsia="Calibri" w:hAnsi="Arial" w:cs="Arial"/>
                <w:sz w:val="20"/>
                <w:lang w:val="en-US"/>
              </w:rPr>
            </w:pPr>
            <w:r>
              <w:rPr>
                <w:rFonts w:ascii="Arial Narrow" w:hAnsi="Arial Narrow" w:cs="Calibri"/>
                <w:i/>
                <w:iCs/>
                <w:sz w:val="22"/>
                <w:szCs w:val="22"/>
                <w:lang w:val="es-ES"/>
              </w:rPr>
              <w:t xml:space="preserve">20 </w:t>
            </w:r>
            <w:proofErr w:type="spellStart"/>
            <w:r>
              <w:rPr>
                <w:rFonts w:ascii="Arial Narrow" w:hAnsi="Arial Narrow" w:cs="Calibri"/>
                <w:i/>
                <w:iCs/>
                <w:sz w:val="22"/>
                <w:szCs w:val="22"/>
                <w:lang w:val="es-ES"/>
              </w:rPr>
              <w:t>days</w:t>
            </w:r>
            <w:proofErr w:type="spellEnd"/>
          </w:p>
        </w:tc>
        <w:tc>
          <w:tcPr>
            <w:tcW w:w="1908" w:type="dxa"/>
            <w:vMerge w:val="restart"/>
            <w:tcBorders>
              <w:left w:val="single" w:sz="4" w:space="0" w:color="000000"/>
              <w:right w:val="single" w:sz="4" w:space="0" w:color="000000"/>
            </w:tcBorders>
          </w:tcPr>
          <w:p w14:paraId="2BA6BB36" w14:textId="7F282DAD" w:rsidR="00EB78FA" w:rsidRPr="00A23F2F" w:rsidRDefault="008322A6" w:rsidP="00EB78FA">
            <w:pPr>
              <w:rPr>
                <w:rFonts w:ascii="Arial" w:eastAsia="Calibri" w:hAnsi="Arial" w:cs="Arial"/>
                <w:sz w:val="20"/>
                <w:lang w:val="en-US"/>
              </w:rPr>
            </w:pPr>
            <w:r w:rsidRPr="00A23F2F">
              <w:rPr>
                <w:rFonts w:ascii="Arial" w:eastAsia="Calibri" w:hAnsi="Arial" w:cs="Arial"/>
                <w:i/>
                <w:color w:val="FF0000"/>
                <w:sz w:val="18"/>
                <w:szCs w:val="18"/>
                <w:lang w:val="en-US"/>
              </w:rPr>
              <w:t>(Indicate the number of days after the effective date of the Contract).</w:t>
            </w:r>
          </w:p>
        </w:tc>
      </w:tr>
      <w:tr w:rsidR="00EB78FA" w:rsidRPr="007F5789" w14:paraId="37D7C45D" w14:textId="77777777" w:rsidTr="006738ED">
        <w:tc>
          <w:tcPr>
            <w:tcW w:w="1242" w:type="dxa"/>
            <w:tcBorders>
              <w:top w:val="single" w:sz="4" w:space="0" w:color="000000"/>
              <w:left w:val="single" w:sz="4" w:space="0" w:color="000000"/>
              <w:bottom w:val="single" w:sz="4" w:space="0" w:color="000000"/>
              <w:right w:val="single" w:sz="4" w:space="0" w:color="000000"/>
            </w:tcBorders>
            <w:vAlign w:val="center"/>
          </w:tcPr>
          <w:p w14:paraId="70861987" w14:textId="55548111" w:rsidR="00EB78FA" w:rsidRPr="0002689F"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40</w:t>
            </w:r>
          </w:p>
        </w:tc>
        <w:tc>
          <w:tcPr>
            <w:tcW w:w="1638" w:type="dxa"/>
            <w:tcBorders>
              <w:top w:val="single" w:sz="4" w:space="0" w:color="000000"/>
              <w:left w:val="single" w:sz="4" w:space="0" w:color="000000"/>
              <w:bottom w:val="single" w:sz="4" w:space="0" w:color="000000"/>
              <w:right w:val="single" w:sz="4" w:space="0" w:color="000000"/>
            </w:tcBorders>
            <w:vAlign w:val="center"/>
          </w:tcPr>
          <w:p w14:paraId="638E3B30" w14:textId="5D707ED1" w:rsidR="00EB78FA" w:rsidRPr="00EF7A10"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Backpack (Blue)</w:t>
            </w:r>
          </w:p>
        </w:tc>
        <w:tc>
          <w:tcPr>
            <w:tcW w:w="1440" w:type="dxa"/>
            <w:tcBorders>
              <w:top w:val="single" w:sz="4" w:space="0" w:color="000000"/>
              <w:left w:val="single" w:sz="4" w:space="0" w:color="000000"/>
              <w:bottom w:val="single" w:sz="4" w:space="0" w:color="000000"/>
              <w:right w:val="single" w:sz="4" w:space="0" w:color="000000"/>
            </w:tcBorders>
            <w:vAlign w:val="center"/>
          </w:tcPr>
          <w:p w14:paraId="6281970C" w14:textId="78BF3208" w:rsidR="00EB78FA" w:rsidRPr="0002689F"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16</w:t>
            </w:r>
          </w:p>
        </w:tc>
        <w:tc>
          <w:tcPr>
            <w:tcW w:w="1458" w:type="dxa"/>
            <w:tcBorders>
              <w:top w:val="single" w:sz="4" w:space="0" w:color="000000"/>
              <w:left w:val="single" w:sz="4" w:space="0" w:color="000000"/>
              <w:bottom w:val="single" w:sz="4" w:space="0" w:color="000000"/>
              <w:right w:val="single" w:sz="4" w:space="0" w:color="000000"/>
            </w:tcBorders>
            <w:vAlign w:val="center"/>
          </w:tcPr>
          <w:p w14:paraId="208C95CE" w14:textId="4C5E492A" w:rsidR="00EB78FA" w:rsidRPr="0002689F" w:rsidRDefault="00EB78FA" w:rsidP="00EB78FA">
            <w:pPr>
              <w:rPr>
                <w:rFonts w:ascii="Arial Narrow" w:hAnsi="Arial Narrow" w:cs="Calibri"/>
                <w:i/>
                <w:iCs/>
                <w:sz w:val="22"/>
                <w:szCs w:val="22"/>
                <w:lang w:val="en-US"/>
              </w:rPr>
            </w:pPr>
            <w:r w:rsidRPr="0002689F">
              <w:rPr>
                <w:rFonts w:ascii="Arial Narrow" w:hAnsi="Arial Narrow" w:cs="Calibri"/>
                <w:i/>
                <w:iCs/>
                <w:sz w:val="22"/>
                <w:szCs w:val="22"/>
                <w:lang w:val="en-US"/>
              </w:rPr>
              <w:t>Each</w:t>
            </w:r>
          </w:p>
        </w:tc>
        <w:tc>
          <w:tcPr>
            <w:tcW w:w="1490" w:type="dxa"/>
            <w:vMerge/>
            <w:tcBorders>
              <w:left w:val="single" w:sz="4" w:space="0" w:color="000000"/>
              <w:right w:val="single" w:sz="4" w:space="0" w:color="000000"/>
            </w:tcBorders>
            <w:vAlign w:val="center"/>
          </w:tcPr>
          <w:p w14:paraId="4C5BCFA2" w14:textId="77777777" w:rsidR="00EB78FA" w:rsidRPr="00A23F2F" w:rsidRDefault="00EB78FA" w:rsidP="00EB78FA">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793964D9" w14:textId="77777777" w:rsidR="00EB78FA" w:rsidRPr="00A23F2F" w:rsidRDefault="00EB78FA" w:rsidP="00EB78FA">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29DEC15C" w14:textId="77777777" w:rsidR="00EB78FA" w:rsidRPr="00A23F2F" w:rsidRDefault="00EB78FA" w:rsidP="00EB78FA">
            <w:pPr>
              <w:rPr>
                <w:rFonts w:ascii="Arial" w:eastAsia="Calibri" w:hAnsi="Arial" w:cs="Arial"/>
                <w:sz w:val="20"/>
                <w:lang w:val="en-US"/>
              </w:rPr>
            </w:pPr>
          </w:p>
        </w:tc>
        <w:tc>
          <w:tcPr>
            <w:tcW w:w="1908" w:type="dxa"/>
            <w:vMerge/>
            <w:tcBorders>
              <w:left w:val="single" w:sz="4" w:space="0" w:color="000000"/>
              <w:right w:val="single" w:sz="4" w:space="0" w:color="000000"/>
            </w:tcBorders>
          </w:tcPr>
          <w:p w14:paraId="61ACA8E2" w14:textId="77777777" w:rsidR="00EB78FA" w:rsidRPr="00A23F2F" w:rsidRDefault="00EB78FA" w:rsidP="00EB78FA">
            <w:pPr>
              <w:rPr>
                <w:rFonts w:ascii="Arial" w:eastAsia="Calibri" w:hAnsi="Arial" w:cs="Arial"/>
                <w:sz w:val="20"/>
                <w:lang w:val="en-US"/>
              </w:rPr>
            </w:pPr>
          </w:p>
        </w:tc>
      </w:tr>
      <w:tr w:rsidR="00EB78FA" w:rsidRPr="007F5789" w14:paraId="40C9F323" w14:textId="77777777" w:rsidTr="006738ED">
        <w:tc>
          <w:tcPr>
            <w:tcW w:w="1242" w:type="dxa"/>
            <w:tcBorders>
              <w:top w:val="single" w:sz="4" w:space="0" w:color="000000"/>
              <w:left w:val="single" w:sz="4" w:space="0" w:color="000000"/>
              <w:bottom w:val="single" w:sz="4" w:space="0" w:color="000000"/>
              <w:right w:val="single" w:sz="4" w:space="0" w:color="000000"/>
            </w:tcBorders>
            <w:vAlign w:val="center"/>
          </w:tcPr>
          <w:p w14:paraId="4382D59D" w14:textId="546350BE" w:rsidR="00EB78FA" w:rsidRPr="0002689F"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41</w:t>
            </w:r>
          </w:p>
        </w:tc>
        <w:tc>
          <w:tcPr>
            <w:tcW w:w="1638" w:type="dxa"/>
            <w:tcBorders>
              <w:top w:val="single" w:sz="4" w:space="0" w:color="000000"/>
              <w:left w:val="single" w:sz="4" w:space="0" w:color="000000"/>
              <w:bottom w:val="single" w:sz="4" w:space="0" w:color="000000"/>
              <w:right w:val="single" w:sz="4" w:space="0" w:color="000000"/>
            </w:tcBorders>
            <w:vAlign w:val="center"/>
          </w:tcPr>
          <w:p w14:paraId="0D49C2B4" w14:textId="5DE27B6A" w:rsidR="00EB78FA" w:rsidRPr="00EF7A10"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Backpack (Grey)</w:t>
            </w:r>
          </w:p>
        </w:tc>
        <w:tc>
          <w:tcPr>
            <w:tcW w:w="1440" w:type="dxa"/>
            <w:tcBorders>
              <w:top w:val="single" w:sz="4" w:space="0" w:color="000000"/>
              <w:left w:val="single" w:sz="4" w:space="0" w:color="000000"/>
              <w:bottom w:val="single" w:sz="4" w:space="0" w:color="000000"/>
              <w:right w:val="single" w:sz="4" w:space="0" w:color="000000"/>
            </w:tcBorders>
            <w:vAlign w:val="center"/>
          </w:tcPr>
          <w:p w14:paraId="61BF1E9F" w14:textId="6BE59201" w:rsidR="00EB78FA" w:rsidRPr="0002689F" w:rsidRDefault="00EB78FA" w:rsidP="00EB78FA">
            <w:pPr>
              <w:rPr>
                <w:rFonts w:ascii="Arial Narrow" w:eastAsia="Arial Narrow" w:hAnsi="Arial Narrow" w:cs="Arial Narrow"/>
                <w:color w:val="000000" w:themeColor="text1"/>
                <w:sz w:val="22"/>
                <w:szCs w:val="22"/>
                <w:lang w:val="en-US"/>
              </w:rPr>
            </w:pPr>
            <w:r w:rsidRPr="0002689F">
              <w:rPr>
                <w:rFonts w:ascii="Arial Narrow" w:eastAsia="Arial Narrow" w:hAnsi="Arial Narrow" w:cs="Arial Narrow"/>
                <w:color w:val="000000" w:themeColor="text1"/>
                <w:sz w:val="22"/>
                <w:szCs w:val="22"/>
                <w:lang w:val="en-US"/>
              </w:rPr>
              <w:t>16</w:t>
            </w:r>
          </w:p>
        </w:tc>
        <w:tc>
          <w:tcPr>
            <w:tcW w:w="1458" w:type="dxa"/>
            <w:tcBorders>
              <w:top w:val="single" w:sz="4" w:space="0" w:color="000000"/>
              <w:left w:val="single" w:sz="4" w:space="0" w:color="000000"/>
              <w:bottom w:val="single" w:sz="4" w:space="0" w:color="000000"/>
              <w:right w:val="single" w:sz="4" w:space="0" w:color="000000"/>
            </w:tcBorders>
            <w:vAlign w:val="center"/>
          </w:tcPr>
          <w:p w14:paraId="7C06B28B" w14:textId="0388C895" w:rsidR="00EB78FA" w:rsidRPr="0002689F" w:rsidRDefault="00EB78FA" w:rsidP="00EB78FA">
            <w:pPr>
              <w:rPr>
                <w:rFonts w:ascii="Arial Narrow" w:hAnsi="Arial Narrow" w:cs="Calibri"/>
                <w:i/>
                <w:iCs/>
                <w:sz w:val="22"/>
                <w:szCs w:val="22"/>
                <w:lang w:val="en-US"/>
              </w:rPr>
            </w:pPr>
            <w:r w:rsidRPr="0002689F">
              <w:rPr>
                <w:rFonts w:ascii="Arial Narrow" w:hAnsi="Arial Narrow" w:cs="Calibri"/>
                <w:i/>
                <w:iCs/>
                <w:sz w:val="22"/>
                <w:szCs w:val="22"/>
                <w:lang w:val="en-US"/>
              </w:rPr>
              <w:t>Each</w:t>
            </w:r>
          </w:p>
        </w:tc>
        <w:tc>
          <w:tcPr>
            <w:tcW w:w="1490" w:type="dxa"/>
            <w:vMerge/>
            <w:tcBorders>
              <w:left w:val="single" w:sz="4" w:space="0" w:color="000000"/>
              <w:bottom w:val="single" w:sz="4" w:space="0" w:color="000000"/>
              <w:right w:val="single" w:sz="4" w:space="0" w:color="000000"/>
            </w:tcBorders>
            <w:vAlign w:val="center"/>
          </w:tcPr>
          <w:p w14:paraId="27FC7735" w14:textId="77777777" w:rsidR="00EB78FA" w:rsidRPr="00A23F2F" w:rsidRDefault="00EB78FA" w:rsidP="00EB78FA">
            <w:pPr>
              <w:rPr>
                <w:rFonts w:ascii="Arial" w:eastAsia="Calibri" w:hAnsi="Arial" w:cs="Arial"/>
                <w:sz w:val="20"/>
                <w:lang w:val="en-US"/>
              </w:rPr>
            </w:pPr>
          </w:p>
        </w:tc>
        <w:tc>
          <w:tcPr>
            <w:tcW w:w="1822" w:type="dxa"/>
            <w:vMerge/>
            <w:tcBorders>
              <w:left w:val="single" w:sz="4" w:space="0" w:color="000000"/>
              <w:right w:val="single" w:sz="4" w:space="0" w:color="000000"/>
            </w:tcBorders>
            <w:vAlign w:val="center"/>
          </w:tcPr>
          <w:p w14:paraId="1B75F7B6" w14:textId="77777777" w:rsidR="00EB78FA" w:rsidRPr="00A23F2F" w:rsidRDefault="00EB78FA" w:rsidP="00EB78FA">
            <w:pPr>
              <w:rPr>
                <w:rFonts w:ascii="Arial" w:eastAsia="Calibri" w:hAnsi="Arial" w:cs="Arial"/>
                <w:sz w:val="20"/>
                <w:lang w:val="en-US"/>
              </w:rPr>
            </w:pPr>
          </w:p>
        </w:tc>
        <w:tc>
          <w:tcPr>
            <w:tcW w:w="1890" w:type="dxa"/>
            <w:vMerge/>
            <w:tcBorders>
              <w:left w:val="single" w:sz="4" w:space="0" w:color="000000"/>
              <w:right w:val="single" w:sz="4" w:space="0" w:color="000000"/>
            </w:tcBorders>
            <w:vAlign w:val="center"/>
          </w:tcPr>
          <w:p w14:paraId="17ACB139" w14:textId="77777777" w:rsidR="00EB78FA" w:rsidRPr="00A23F2F" w:rsidRDefault="00EB78FA" w:rsidP="00EB78FA">
            <w:pPr>
              <w:rPr>
                <w:rFonts w:ascii="Arial" w:eastAsia="Calibri" w:hAnsi="Arial" w:cs="Arial"/>
                <w:sz w:val="20"/>
                <w:lang w:val="en-US"/>
              </w:rPr>
            </w:pPr>
          </w:p>
        </w:tc>
        <w:tc>
          <w:tcPr>
            <w:tcW w:w="1908" w:type="dxa"/>
            <w:vMerge/>
            <w:tcBorders>
              <w:left w:val="single" w:sz="4" w:space="0" w:color="000000"/>
              <w:right w:val="single" w:sz="4" w:space="0" w:color="000000"/>
            </w:tcBorders>
          </w:tcPr>
          <w:p w14:paraId="5717A2B6" w14:textId="77777777" w:rsidR="00EB78FA" w:rsidRPr="00A23F2F" w:rsidRDefault="00EB78FA" w:rsidP="00EB78FA">
            <w:pPr>
              <w:rPr>
                <w:rFonts w:ascii="Arial" w:eastAsia="Calibri" w:hAnsi="Arial" w:cs="Arial"/>
                <w:sz w:val="20"/>
                <w:lang w:val="en-US"/>
              </w:rPr>
            </w:pPr>
          </w:p>
        </w:tc>
      </w:tr>
    </w:tbl>
    <w:p w14:paraId="58D5572C" w14:textId="77777777" w:rsidR="00D8280F" w:rsidRPr="00802C85" w:rsidRDefault="00D8280F">
      <w:pPr>
        <w:jc w:val="left"/>
        <w:rPr>
          <w:rFonts w:ascii="Arial" w:eastAsia="Arial" w:hAnsi="Arial" w:cs="Arial"/>
          <w:b/>
          <w:sz w:val="22"/>
          <w:szCs w:val="22"/>
          <w:lang w:val="en-US"/>
        </w:rPr>
      </w:pPr>
    </w:p>
    <w:p w14:paraId="58D5572D" w14:textId="77777777" w:rsidR="00D8280F" w:rsidRPr="00802C85" w:rsidRDefault="00E812AA">
      <w:pPr>
        <w:jc w:val="left"/>
        <w:rPr>
          <w:rFonts w:ascii="Arial" w:eastAsia="Arial" w:hAnsi="Arial" w:cs="Arial"/>
          <w:b/>
          <w:sz w:val="22"/>
          <w:szCs w:val="22"/>
          <w:lang w:val="en-US"/>
        </w:rPr>
        <w:sectPr w:rsidR="00D8280F" w:rsidRPr="00802C85">
          <w:footerReference w:type="default" r:id="rId31"/>
          <w:pgSz w:w="15840" w:h="12240" w:orient="landscape"/>
          <w:pgMar w:top="1440" w:right="1152" w:bottom="1440" w:left="1260" w:header="720" w:footer="720" w:gutter="0"/>
          <w:cols w:space="720"/>
        </w:sectPr>
      </w:pPr>
      <w:r w:rsidRPr="00802C85">
        <w:rPr>
          <w:lang w:val="en-US"/>
        </w:rPr>
        <w:br w:type="page"/>
      </w:r>
    </w:p>
    <w:p w14:paraId="58D5573F" w14:textId="77777777" w:rsidR="00D8280F" w:rsidRPr="00802C85" w:rsidRDefault="00E812AA">
      <w:pPr>
        <w:pBdr>
          <w:top w:val="nil"/>
          <w:left w:val="nil"/>
          <w:bottom w:val="nil"/>
          <w:right w:val="nil"/>
          <w:between w:val="nil"/>
        </w:pBdr>
        <w:spacing w:before="120" w:after="120"/>
        <w:jc w:val="center"/>
        <w:rPr>
          <w:rFonts w:ascii="Arial" w:eastAsia="Arial" w:hAnsi="Arial" w:cs="Arial"/>
          <w:b/>
          <w:color w:val="000000"/>
          <w:sz w:val="28"/>
          <w:szCs w:val="28"/>
          <w:lang w:val="en-US"/>
        </w:rPr>
      </w:pPr>
      <w:bookmarkStart w:id="27" w:name="_heading=h.ihv636" w:colFirst="0" w:colLast="0"/>
      <w:bookmarkEnd w:id="27"/>
      <w:r w:rsidRPr="00802C85">
        <w:rPr>
          <w:rFonts w:ascii="Arial" w:eastAsia="Arial" w:hAnsi="Arial" w:cs="Arial"/>
          <w:b/>
          <w:color w:val="000000"/>
          <w:sz w:val="28"/>
          <w:szCs w:val="28"/>
          <w:lang w:val="en-US"/>
        </w:rPr>
        <w:lastRenderedPageBreak/>
        <w:t>Section IV. List of Requirements for Goods and Services</w:t>
      </w:r>
    </w:p>
    <w:p w14:paraId="58D55759" w14:textId="77777777" w:rsidR="00D8280F" w:rsidRPr="00802C85" w:rsidRDefault="00E812AA">
      <w:pPr>
        <w:pStyle w:val="Subttulo"/>
        <w:spacing w:before="100" w:after="100"/>
        <w:ind w:right="469"/>
        <w:jc w:val="left"/>
        <w:rPr>
          <w:rFonts w:ascii="Arial" w:eastAsia="Arial" w:hAnsi="Arial" w:cs="Arial"/>
          <w:sz w:val="22"/>
          <w:szCs w:val="22"/>
          <w:lang w:val="en-US"/>
        </w:rPr>
      </w:pPr>
      <w:r w:rsidRPr="00802C85">
        <w:rPr>
          <w:rFonts w:ascii="Arial" w:eastAsia="Arial" w:hAnsi="Arial" w:cs="Arial"/>
          <w:sz w:val="22"/>
          <w:szCs w:val="22"/>
          <w:lang w:val="en-US"/>
        </w:rPr>
        <w:t>Goods and related services shall comply with the following technical specifications and standards</w:t>
      </w:r>
    </w:p>
    <w:tbl>
      <w:tblPr>
        <w:tblStyle w:val="ac"/>
        <w:tblW w:w="101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1390"/>
        <w:gridCol w:w="2351"/>
        <w:gridCol w:w="4675"/>
      </w:tblGrid>
      <w:tr w:rsidR="00D8280F" w14:paraId="58D5575D" w14:textId="77777777" w:rsidTr="2A3A93F1">
        <w:trPr>
          <w:trHeight w:val="249"/>
          <w:tblHeader/>
          <w:jc w:val="center"/>
        </w:trPr>
        <w:tc>
          <w:tcPr>
            <w:tcW w:w="1749" w:type="dxa"/>
            <w:vMerge w:val="restart"/>
            <w:shd w:val="clear" w:color="auto" w:fill="00B050"/>
            <w:vAlign w:val="center"/>
          </w:tcPr>
          <w:p w14:paraId="58D5575B" w14:textId="61C11ADA" w:rsidR="00D8280F" w:rsidRPr="00D33FBA" w:rsidRDefault="00E812AA" w:rsidP="00D33FBA">
            <w:pPr>
              <w:pStyle w:val="Subttulo"/>
              <w:spacing w:before="100" w:after="100"/>
              <w:ind w:left="180" w:right="72"/>
              <w:rPr>
                <w:rFonts w:ascii="Arial" w:eastAsia="Arial" w:hAnsi="Arial" w:cs="Arial"/>
                <w:color w:val="FFFFFF"/>
                <w:sz w:val="22"/>
                <w:szCs w:val="22"/>
                <w:lang w:val="es-ES"/>
              </w:rPr>
            </w:pPr>
            <w:proofErr w:type="spellStart"/>
            <w:r w:rsidRPr="396AFD79">
              <w:rPr>
                <w:rFonts w:ascii="Arial" w:eastAsia="Arial" w:hAnsi="Arial" w:cs="Arial"/>
                <w:color w:val="FFFFFF" w:themeColor="background1"/>
                <w:sz w:val="22"/>
                <w:szCs w:val="22"/>
                <w:lang w:val="es-ES"/>
              </w:rPr>
              <w:t>Article</w:t>
            </w:r>
            <w:proofErr w:type="spellEnd"/>
          </w:p>
        </w:tc>
        <w:tc>
          <w:tcPr>
            <w:tcW w:w="8416" w:type="dxa"/>
            <w:gridSpan w:val="3"/>
            <w:shd w:val="clear" w:color="auto" w:fill="00B050"/>
          </w:tcPr>
          <w:p w14:paraId="58D5575C" w14:textId="77777777" w:rsidR="00D8280F" w:rsidRDefault="00E812AA" w:rsidP="396AFD79">
            <w:pPr>
              <w:pStyle w:val="Subttulo"/>
              <w:rPr>
                <w:rFonts w:ascii="Arial" w:eastAsia="Arial" w:hAnsi="Arial" w:cs="Arial"/>
                <w:sz w:val="22"/>
                <w:szCs w:val="22"/>
                <w:lang w:val="es-ES"/>
              </w:rPr>
            </w:pPr>
            <w:proofErr w:type="spellStart"/>
            <w:r w:rsidRPr="396AFD79">
              <w:rPr>
                <w:rFonts w:ascii="Arial" w:eastAsia="Arial" w:hAnsi="Arial" w:cs="Arial"/>
                <w:color w:val="FFFFFF" w:themeColor="background1"/>
                <w:sz w:val="22"/>
                <w:szCs w:val="22"/>
                <w:lang w:val="es-ES"/>
              </w:rPr>
              <w:t>Requirements</w:t>
            </w:r>
            <w:proofErr w:type="spellEnd"/>
          </w:p>
        </w:tc>
      </w:tr>
      <w:tr w:rsidR="00D8280F" w:rsidRPr="00D33FBA" w14:paraId="58D55763" w14:textId="77777777" w:rsidTr="2A3A93F1">
        <w:trPr>
          <w:trHeight w:val="350"/>
          <w:tblHeader/>
          <w:jc w:val="center"/>
        </w:trPr>
        <w:tc>
          <w:tcPr>
            <w:tcW w:w="1749" w:type="dxa"/>
            <w:vMerge/>
            <w:vAlign w:val="center"/>
          </w:tcPr>
          <w:p w14:paraId="58D5575E" w14:textId="77777777" w:rsidR="00D8280F" w:rsidRDefault="00D8280F">
            <w:pPr>
              <w:widowControl w:val="0"/>
              <w:pBdr>
                <w:top w:val="nil"/>
                <w:left w:val="nil"/>
                <w:bottom w:val="nil"/>
                <w:right w:val="nil"/>
                <w:between w:val="nil"/>
              </w:pBdr>
              <w:spacing w:line="276" w:lineRule="auto"/>
              <w:jc w:val="left"/>
              <w:rPr>
                <w:rFonts w:ascii="Arial" w:eastAsia="Arial" w:hAnsi="Arial" w:cs="Arial"/>
                <w:sz w:val="22"/>
                <w:szCs w:val="22"/>
              </w:rPr>
            </w:pPr>
          </w:p>
        </w:tc>
        <w:tc>
          <w:tcPr>
            <w:tcW w:w="1390" w:type="dxa"/>
            <w:shd w:val="clear" w:color="auto" w:fill="00B050"/>
          </w:tcPr>
          <w:p w14:paraId="58D5575F" w14:textId="77777777" w:rsidR="00D8280F" w:rsidRDefault="00E812AA" w:rsidP="396AFD79">
            <w:pPr>
              <w:pStyle w:val="Subttulo"/>
              <w:rPr>
                <w:rFonts w:ascii="Arial" w:eastAsia="Arial" w:hAnsi="Arial" w:cs="Arial"/>
                <w:color w:val="FFFFFF"/>
                <w:sz w:val="22"/>
                <w:szCs w:val="22"/>
                <w:lang w:val="es-ES"/>
              </w:rPr>
            </w:pPr>
            <w:proofErr w:type="spellStart"/>
            <w:r w:rsidRPr="396AFD79">
              <w:rPr>
                <w:rFonts w:ascii="Arial" w:eastAsia="Arial" w:hAnsi="Arial" w:cs="Arial"/>
                <w:color w:val="FFFFFF" w:themeColor="background1"/>
                <w:sz w:val="22"/>
                <w:szCs w:val="22"/>
                <w:lang w:val="es-ES"/>
              </w:rPr>
              <w:t>Quantity</w:t>
            </w:r>
            <w:proofErr w:type="spellEnd"/>
            <w:r w:rsidRPr="396AFD79">
              <w:rPr>
                <w:rFonts w:ascii="Arial" w:eastAsia="Arial" w:hAnsi="Arial" w:cs="Arial"/>
                <w:color w:val="FFFFFF" w:themeColor="background1"/>
                <w:sz w:val="22"/>
                <w:szCs w:val="22"/>
                <w:lang w:val="es-ES"/>
              </w:rPr>
              <w:t xml:space="preserve"> </w:t>
            </w:r>
          </w:p>
        </w:tc>
        <w:tc>
          <w:tcPr>
            <w:tcW w:w="2351" w:type="dxa"/>
            <w:shd w:val="clear" w:color="auto" w:fill="00B050"/>
            <w:vAlign w:val="center"/>
          </w:tcPr>
          <w:p w14:paraId="58D55760" w14:textId="77777777" w:rsidR="00D8280F" w:rsidRPr="00802C85" w:rsidRDefault="00E812AA">
            <w:pPr>
              <w:pStyle w:val="Subttulo"/>
              <w:rPr>
                <w:rFonts w:ascii="Arial" w:eastAsia="Arial" w:hAnsi="Arial" w:cs="Arial"/>
                <w:color w:val="FFFFFF"/>
                <w:sz w:val="22"/>
                <w:szCs w:val="22"/>
                <w:lang w:val="en-US"/>
              </w:rPr>
            </w:pPr>
            <w:r w:rsidRPr="00802C85">
              <w:rPr>
                <w:rFonts w:ascii="Arial" w:eastAsia="Arial" w:hAnsi="Arial" w:cs="Arial"/>
                <w:color w:val="FFFFFF"/>
                <w:sz w:val="22"/>
                <w:szCs w:val="22"/>
                <w:lang w:val="en-US"/>
              </w:rPr>
              <w:t>Name of goods and related services</w:t>
            </w:r>
          </w:p>
        </w:tc>
        <w:tc>
          <w:tcPr>
            <w:tcW w:w="4675" w:type="dxa"/>
            <w:shd w:val="clear" w:color="auto" w:fill="00B050"/>
            <w:vAlign w:val="center"/>
          </w:tcPr>
          <w:p w14:paraId="58D55762" w14:textId="4F1AA23F" w:rsidR="00D8280F" w:rsidRPr="003505D0" w:rsidRDefault="00E812AA" w:rsidP="003505D0">
            <w:pPr>
              <w:pStyle w:val="Subttulo"/>
              <w:rPr>
                <w:rFonts w:ascii="Arial" w:eastAsia="Arial" w:hAnsi="Arial" w:cs="Arial"/>
                <w:color w:val="FFFFFF"/>
                <w:sz w:val="22"/>
                <w:szCs w:val="22"/>
                <w:lang w:val="en-US"/>
              </w:rPr>
            </w:pPr>
            <w:r w:rsidRPr="00802C85">
              <w:rPr>
                <w:rFonts w:ascii="Arial" w:eastAsia="Arial" w:hAnsi="Arial" w:cs="Arial"/>
                <w:color w:val="FFFFFF"/>
                <w:sz w:val="22"/>
                <w:szCs w:val="22"/>
                <w:lang w:val="en-US"/>
              </w:rPr>
              <w:t>Minimum required technical specifications and standards</w:t>
            </w:r>
          </w:p>
        </w:tc>
      </w:tr>
      <w:tr w:rsidR="001D75E2" w14:paraId="58D55768" w14:textId="77777777" w:rsidTr="2A3A93F1">
        <w:trPr>
          <w:trHeight w:val="249"/>
          <w:jc w:val="center"/>
        </w:trPr>
        <w:tc>
          <w:tcPr>
            <w:tcW w:w="10165" w:type="dxa"/>
            <w:gridSpan w:val="4"/>
          </w:tcPr>
          <w:p w14:paraId="58D55767" w14:textId="7AD4C0E1" w:rsidR="001D75E2" w:rsidRDefault="001D75E2" w:rsidP="2A3A93F1">
            <w:pPr>
              <w:pStyle w:val="Subttulo"/>
              <w:jc w:val="both"/>
              <w:rPr>
                <w:rFonts w:ascii="Arial" w:eastAsia="Arial" w:hAnsi="Arial" w:cs="Arial"/>
                <w:b w:val="0"/>
                <w:sz w:val="22"/>
                <w:szCs w:val="22"/>
                <w:lang w:val="es-ES"/>
              </w:rPr>
            </w:pPr>
            <w:r w:rsidRPr="2A3A93F1">
              <w:rPr>
                <w:rFonts w:ascii="Arial Narrow" w:hAnsi="Arial Narrow"/>
                <w:color w:val="000000" w:themeColor="text1"/>
                <w:sz w:val="22"/>
                <w:szCs w:val="22"/>
                <w:lang w:val="es-ES" w:eastAsia="es-GT"/>
              </w:rPr>
              <w:t>Lot A: Hardware supplies</w:t>
            </w:r>
          </w:p>
        </w:tc>
      </w:tr>
      <w:tr w:rsidR="001D75E2" w14:paraId="58D5576D" w14:textId="77777777" w:rsidTr="2A3A93F1">
        <w:trPr>
          <w:trHeight w:val="236"/>
          <w:jc w:val="center"/>
        </w:trPr>
        <w:tc>
          <w:tcPr>
            <w:tcW w:w="1749" w:type="dxa"/>
          </w:tcPr>
          <w:p w14:paraId="58D55769" w14:textId="2BB501A4"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rPr>
              <w:t>1</w:t>
            </w:r>
          </w:p>
        </w:tc>
        <w:tc>
          <w:tcPr>
            <w:tcW w:w="1390" w:type="dxa"/>
          </w:tcPr>
          <w:p w14:paraId="58D5576A" w14:textId="5A0CAC5A"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rPr>
              <w:t>4</w:t>
            </w:r>
          </w:p>
        </w:tc>
        <w:tc>
          <w:tcPr>
            <w:tcW w:w="2351" w:type="dxa"/>
          </w:tcPr>
          <w:p w14:paraId="58D5576B" w14:textId="333CD874" w:rsidR="001D75E2" w:rsidRDefault="001D75E2" w:rsidP="001D75E2">
            <w:pPr>
              <w:pStyle w:val="Subttulo"/>
              <w:jc w:val="both"/>
              <w:rPr>
                <w:rFonts w:ascii="Arial" w:eastAsia="Arial" w:hAnsi="Arial" w:cs="Arial"/>
                <w:b w:val="0"/>
                <w:sz w:val="22"/>
                <w:szCs w:val="22"/>
              </w:rPr>
            </w:pPr>
            <w:r w:rsidRPr="00AB3415">
              <w:rPr>
                <w:rFonts w:ascii="Arial" w:eastAsia="Arial" w:hAnsi="Arial" w:cs="Arial"/>
                <w:b w:val="0"/>
                <w:sz w:val="18"/>
                <w:szCs w:val="18"/>
                <w:lang w:val="en-US"/>
              </w:rPr>
              <w:t>Chainsaw (20 inch)</w:t>
            </w:r>
          </w:p>
        </w:tc>
        <w:tc>
          <w:tcPr>
            <w:tcW w:w="4675" w:type="dxa"/>
          </w:tcPr>
          <w:p w14:paraId="4048B93A"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Engine type: 2-stroke gasoline engine</w:t>
            </w:r>
          </w:p>
          <w:p w14:paraId="40F6ACCE"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Engine displacement: Minimum 45 cc</w:t>
            </w:r>
          </w:p>
          <w:p w14:paraId="5250204B"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Power output: Minimum 1.8 HP</w:t>
            </w:r>
          </w:p>
          <w:p w14:paraId="66F3C5B2"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Guide bar length: 18 inches</w:t>
            </w:r>
          </w:p>
          <w:p w14:paraId="30F41F72"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Chain pitch: 3/8"</w:t>
            </w:r>
          </w:p>
          <w:p w14:paraId="206733D4"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Chain brake safety system (anti-kickback)</w:t>
            </w:r>
          </w:p>
          <w:p w14:paraId="323C1692"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FC777A">
              <w:rPr>
                <w:rFonts w:ascii="Arial" w:eastAsia="Arial" w:hAnsi="Arial" w:cs="Arial"/>
                <w:b w:val="0"/>
                <w:sz w:val="18"/>
                <w:szCs w:val="18"/>
                <w:lang w:val="en-US"/>
              </w:rPr>
              <w:t>Automatic chain lubrication system</w:t>
            </w:r>
          </w:p>
          <w:p w14:paraId="463AAE9D"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 xml:space="preserve">Manual </w:t>
            </w:r>
            <w:proofErr w:type="gramStart"/>
            <w:r w:rsidRPr="00DA0713">
              <w:rPr>
                <w:rFonts w:ascii="Arial" w:eastAsia="Arial" w:hAnsi="Arial" w:cs="Arial"/>
                <w:b w:val="0"/>
                <w:sz w:val="18"/>
                <w:szCs w:val="18"/>
                <w:lang w:val="en-US"/>
              </w:rPr>
              <w:t>recoil start</w:t>
            </w:r>
            <w:proofErr w:type="gramEnd"/>
            <w:r w:rsidRPr="00DA0713">
              <w:rPr>
                <w:rFonts w:ascii="Arial" w:eastAsia="Arial" w:hAnsi="Arial" w:cs="Arial"/>
                <w:b w:val="0"/>
                <w:sz w:val="18"/>
                <w:szCs w:val="18"/>
                <w:lang w:val="en-US"/>
              </w:rPr>
              <w:t xml:space="preserve"> system</w:t>
            </w:r>
          </w:p>
          <w:p w14:paraId="54499320"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Fuel tank capacity: Minimum 500 ml</w:t>
            </w:r>
          </w:p>
          <w:p w14:paraId="259E2784" w14:textId="77777777" w:rsidR="001D75E2" w:rsidRDefault="001D75E2" w:rsidP="001D75E2">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Oil tank capacity: Minimum 250 ml</w:t>
            </w:r>
          </w:p>
          <w:p w14:paraId="5F93813E" w14:textId="77777777" w:rsidR="00EF6BB8" w:rsidRDefault="001D75E2" w:rsidP="00EF6BB8">
            <w:pPr>
              <w:pStyle w:val="Subttulo"/>
              <w:numPr>
                <w:ilvl w:val="0"/>
                <w:numId w:val="25"/>
              </w:numPr>
              <w:ind w:left="331"/>
              <w:jc w:val="left"/>
              <w:rPr>
                <w:rFonts w:ascii="Arial" w:eastAsia="Arial" w:hAnsi="Arial" w:cs="Arial"/>
                <w:b w:val="0"/>
                <w:sz w:val="18"/>
                <w:szCs w:val="18"/>
                <w:lang w:val="en-US"/>
              </w:rPr>
            </w:pPr>
            <w:r w:rsidRPr="00DA0713">
              <w:rPr>
                <w:rFonts w:ascii="Arial" w:eastAsia="Arial" w:hAnsi="Arial" w:cs="Arial"/>
                <w:b w:val="0"/>
                <w:sz w:val="18"/>
                <w:szCs w:val="18"/>
                <w:lang w:val="en-US"/>
              </w:rPr>
              <w:t>Weight (without fuel): Maximum 6.5 kg</w:t>
            </w:r>
          </w:p>
          <w:p w14:paraId="58D5576C" w14:textId="2A0010DC" w:rsidR="001D75E2" w:rsidRPr="00EF6BB8" w:rsidRDefault="001D75E2" w:rsidP="00EF6BB8">
            <w:pPr>
              <w:pStyle w:val="Subttulo"/>
              <w:numPr>
                <w:ilvl w:val="0"/>
                <w:numId w:val="25"/>
              </w:numPr>
              <w:ind w:left="331"/>
              <w:jc w:val="left"/>
              <w:rPr>
                <w:rFonts w:ascii="Arial" w:eastAsia="Arial" w:hAnsi="Arial" w:cs="Arial"/>
                <w:b w:val="0"/>
                <w:sz w:val="18"/>
                <w:szCs w:val="18"/>
                <w:lang w:val="en-US"/>
              </w:rPr>
            </w:pPr>
            <w:r w:rsidRPr="00EF6BB8">
              <w:rPr>
                <w:rFonts w:ascii="Arial" w:eastAsia="Arial" w:hAnsi="Arial" w:cs="Arial"/>
                <w:b w:val="0"/>
                <w:sz w:val="18"/>
                <w:szCs w:val="18"/>
                <w:lang w:val="en-US"/>
              </w:rPr>
              <w:t>Anti-vibration handle system</w:t>
            </w:r>
          </w:p>
        </w:tc>
      </w:tr>
      <w:tr w:rsidR="001D75E2" w:rsidRPr="001D75E2" w14:paraId="58D55772" w14:textId="77777777" w:rsidTr="2A3A93F1">
        <w:trPr>
          <w:trHeight w:val="236"/>
          <w:jc w:val="center"/>
        </w:trPr>
        <w:tc>
          <w:tcPr>
            <w:tcW w:w="1749" w:type="dxa"/>
          </w:tcPr>
          <w:p w14:paraId="58D5576E" w14:textId="0CB28B20"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2</w:t>
            </w:r>
          </w:p>
        </w:tc>
        <w:tc>
          <w:tcPr>
            <w:tcW w:w="1390" w:type="dxa"/>
          </w:tcPr>
          <w:p w14:paraId="58D5576F" w14:textId="3890110F"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12</w:t>
            </w:r>
          </w:p>
        </w:tc>
        <w:tc>
          <w:tcPr>
            <w:tcW w:w="2351" w:type="dxa"/>
          </w:tcPr>
          <w:p w14:paraId="58D55770" w14:textId="64286C18" w:rsidR="001D75E2" w:rsidRPr="001D75E2" w:rsidRDefault="001D75E2" w:rsidP="001D75E2">
            <w:pPr>
              <w:pStyle w:val="Subttulo"/>
              <w:jc w:val="both"/>
              <w:rPr>
                <w:rFonts w:ascii="Arial" w:eastAsia="Arial" w:hAnsi="Arial" w:cs="Arial"/>
                <w:b w:val="0"/>
                <w:sz w:val="22"/>
                <w:szCs w:val="22"/>
                <w:lang w:val="en-US"/>
              </w:rPr>
            </w:pPr>
            <w:r w:rsidRPr="00477315">
              <w:rPr>
                <w:rFonts w:ascii="Arial" w:eastAsia="Arial" w:hAnsi="Arial" w:cs="Arial"/>
                <w:b w:val="0"/>
                <w:sz w:val="18"/>
                <w:szCs w:val="18"/>
                <w:lang w:val="en-US"/>
              </w:rPr>
              <w:t>Shovel (</w:t>
            </w:r>
            <w:r w:rsidR="003505D0" w:rsidRPr="00477315">
              <w:rPr>
                <w:rFonts w:ascii="Arial" w:eastAsia="Arial" w:hAnsi="Arial" w:cs="Arial"/>
                <w:b w:val="0"/>
                <w:sz w:val="18"/>
                <w:szCs w:val="18"/>
                <w:lang w:val="en-US"/>
              </w:rPr>
              <w:t>43-or 56-inch</w:t>
            </w:r>
            <w:r w:rsidRPr="00477315">
              <w:rPr>
                <w:rFonts w:ascii="Arial" w:eastAsia="Arial" w:hAnsi="Arial" w:cs="Arial"/>
                <w:b w:val="0"/>
                <w:sz w:val="18"/>
                <w:szCs w:val="18"/>
                <w:lang w:val="en-US"/>
              </w:rPr>
              <w:t>, round blade)</w:t>
            </w:r>
          </w:p>
        </w:tc>
        <w:tc>
          <w:tcPr>
            <w:tcW w:w="4675" w:type="dxa"/>
          </w:tcPr>
          <w:p w14:paraId="2078E7A1"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Type: Round-point shovel</w:t>
            </w:r>
          </w:p>
          <w:p w14:paraId="595AC568"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Blade material: Carbon steel (for durability)</w:t>
            </w:r>
          </w:p>
          <w:p w14:paraId="0A541049"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Handle: Long wooden handle with lacquered finish</w:t>
            </w:r>
          </w:p>
          <w:p w14:paraId="7F2BB9C2" w14:textId="77777777" w:rsidR="00EF6BB8" w:rsidRDefault="001D75E2" w:rsidP="001D75E2">
            <w:pPr>
              <w:pStyle w:val="Subttulo"/>
              <w:numPr>
                <w:ilvl w:val="0"/>
                <w:numId w:val="25"/>
              </w:numPr>
              <w:jc w:val="both"/>
              <w:rPr>
                <w:rFonts w:ascii="Arial" w:eastAsia="Arial" w:hAnsi="Arial" w:cs="Arial"/>
                <w:b w:val="0"/>
                <w:sz w:val="18"/>
                <w:szCs w:val="18"/>
                <w:lang w:val="en-US"/>
              </w:rPr>
            </w:pPr>
            <w:r w:rsidRPr="004777D5">
              <w:rPr>
                <w:rFonts w:ascii="Arial" w:eastAsia="Arial" w:hAnsi="Arial" w:cs="Arial"/>
                <w:b w:val="0"/>
                <w:sz w:val="18"/>
                <w:szCs w:val="18"/>
                <w:lang w:val="en-US"/>
              </w:rPr>
              <w:t>Total length: ~45 in (approx. 114 cm)</w:t>
            </w:r>
          </w:p>
          <w:p w14:paraId="58D55771" w14:textId="31C8CB4B" w:rsidR="001D75E2" w:rsidRPr="00EF6BB8" w:rsidRDefault="001D75E2" w:rsidP="001D75E2">
            <w:pPr>
              <w:pStyle w:val="Subttulo"/>
              <w:numPr>
                <w:ilvl w:val="0"/>
                <w:numId w:val="25"/>
              </w:numPr>
              <w:jc w:val="both"/>
              <w:rPr>
                <w:rFonts w:ascii="Arial" w:eastAsia="Arial" w:hAnsi="Arial" w:cs="Arial"/>
                <w:b w:val="0"/>
                <w:sz w:val="18"/>
                <w:szCs w:val="18"/>
                <w:lang w:val="en-US"/>
              </w:rPr>
            </w:pPr>
            <w:r w:rsidRPr="00EF6BB8">
              <w:rPr>
                <w:rFonts w:ascii="Arial" w:eastAsia="Arial" w:hAnsi="Arial" w:cs="Arial"/>
                <w:b w:val="0"/>
                <w:sz w:val="18"/>
                <w:szCs w:val="18"/>
                <w:lang w:val="en-US"/>
              </w:rPr>
              <w:t>Reinforced collar assembly for robust performance</w:t>
            </w:r>
          </w:p>
        </w:tc>
      </w:tr>
      <w:tr w:rsidR="001D75E2" w:rsidRPr="001D75E2" w14:paraId="58D55777" w14:textId="77777777" w:rsidTr="2A3A93F1">
        <w:trPr>
          <w:trHeight w:val="236"/>
          <w:jc w:val="center"/>
        </w:trPr>
        <w:tc>
          <w:tcPr>
            <w:tcW w:w="1749" w:type="dxa"/>
          </w:tcPr>
          <w:p w14:paraId="58D55773" w14:textId="52A7F115"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3</w:t>
            </w:r>
          </w:p>
        </w:tc>
        <w:tc>
          <w:tcPr>
            <w:tcW w:w="1390" w:type="dxa"/>
          </w:tcPr>
          <w:p w14:paraId="58D55774" w14:textId="0FD89DA1"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48</w:t>
            </w:r>
          </w:p>
        </w:tc>
        <w:tc>
          <w:tcPr>
            <w:tcW w:w="2351" w:type="dxa"/>
          </w:tcPr>
          <w:p w14:paraId="58D55775" w14:textId="0423EBA7" w:rsidR="001D75E2" w:rsidRDefault="001D75E2" w:rsidP="001D75E2">
            <w:pPr>
              <w:pStyle w:val="Subttulo"/>
              <w:jc w:val="both"/>
              <w:rPr>
                <w:rFonts w:ascii="Arial" w:eastAsia="Arial" w:hAnsi="Arial" w:cs="Arial"/>
                <w:b w:val="0"/>
                <w:sz w:val="22"/>
                <w:szCs w:val="22"/>
              </w:rPr>
            </w:pPr>
            <w:r w:rsidRPr="003F44E4">
              <w:rPr>
                <w:rFonts w:ascii="Arial" w:eastAsia="Arial" w:hAnsi="Arial" w:cs="Arial"/>
                <w:b w:val="0"/>
                <w:sz w:val="18"/>
                <w:szCs w:val="18"/>
                <w:lang w:val="en-US"/>
              </w:rPr>
              <w:t>Goggles</w:t>
            </w:r>
          </w:p>
        </w:tc>
        <w:tc>
          <w:tcPr>
            <w:tcW w:w="4675" w:type="dxa"/>
          </w:tcPr>
          <w:p w14:paraId="7114280D"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Lens material: 100% polycarbonate</w:t>
            </w:r>
          </w:p>
          <w:p w14:paraId="2D517861"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Frame: PVC body with polyester elastomer strap</w:t>
            </w:r>
          </w:p>
          <w:p w14:paraId="2983EC3E"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Ventilation: Direct vent</w:t>
            </w:r>
          </w:p>
          <w:p w14:paraId="450AD98B"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Lens thickness: ~1.5 mm</w:t>
            </w:r>
          </w:p>
          <w:p w14:paraId="1689F5F8" w14:textId="77777777" w:rsidR="00EF6BB8" w:rsidRDefault="001D75E2" w:rsidP="00EF6BB8">
            <w:pPr>
              <w:pStyle w:val="Subttulo"/>
              <w:numPr>
                <w:ilvl w:val="0"/>
                <w:numId w:val="25"/>
              </w:numPr>
              <w:jc w:val="left"/>
              <w:rPr>
                <w:rFonts w:ascii="Arial" w:eastAsia="Arial" w:hAnsi="Arial" w:cs="Arial"/>
                <w:b w:val="0"/>
                <w:sz w:val="18"/>
                <w:szCs w:val="18"/>
                <w:lang w:val="en-US"/>
              </w:rPr>
            </w:pPr>
            <w:r w:rsidRPr="00DA5654">
              <w:rPr>
                <w:rFonts w:ascii="Arial" w:eastAsia="Arial" w:hAnsi="Arial" w:cs="Arial"/>
                <w:b w:val="0"/>
                <w:sz w:val="18"/>
                <w:szCs w:val="18"/>
                <w:lang w:val="en-US"/>
              </w:rPr>
              <w:t>Weight: ~62 g</w:t>
            </w:r>
          </w:p>
          <w:p w14:paraId="58D55776" w14:textId="2A1F86FA" w:rsidR="001D75E2" w:rsidRPr="00EF6BB8" w:rsidRDefault="001D75E2" w:rsidP="00EF6BB8">
            <w:pPr>
              <w:pStyle w:val="Subttulo"/>
              <w:numPr>
                <w:ilvl w:val="0"/>
                <w:numId w:val="25"/>
              </w:numPr>
              <w:jc w:val="left"/>
              <w:rPr>
                <w:rFonts w:ascii="Arial" w:eastAsia="Arial" w:hAnsi="Arial" w:cs="Arial"/>
                <w:b w:val="0"/>
                <w:sz w:val="18"/>
                <w:szCs w:val="18"/>
                <w:lang w:val="en-US"/>
              </w:rPr>
            </w:pPr>
            <w:r w:rsidRPr="00EF6BB8">
              <w:rPr>
                <w:rFonts w:ascii="Arial" w:eastAsia="Arial" w:hAnsi="Arial" w:cs="Arial"/>
                <w:b w:val="0"/>
                <w:sz w:val="18"/>
                <w:szCs w:val="18"/>
                <w:lang w:val="en-US"/>
              </w:rPr>
              <w:t>Standard compliance: Meets ANSI Z87.1 (impact/splash protection)</w:t>
            </w:r>
          </w:p>
        </w:tc>
      </w:tr>
      <w:tr w:rsidR="001D75E2" w14:paraId="58D5577C" w14:textId="77777777" w:rsidTr="2A3A93F1">
        <w:trPr>
          <w:trHeight w:val="236"/>
          <w:jc w:val="center"/>
        </w:trPr>
        <w:tc>
          <w:tcPr>
            <w:tcW w:w="1749" w:type="dxa"/>
          </w:tcPr>
          <w:p w14:paraId="58D55778" w14:textId="4B32C2F7"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4</w:t>
            </w:r>
          </w:p>
        </w:tc>
        <w:tc>
          <w:tcPr>
            <w:tcW w:w="1390" w:type="dxa"/>
          </w:tcPr>
          <w:p w14:paraId="58D55779" w14:textId="756E570B"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48</w:t>
            </w:r>
          </w:p>
        </w:tc>
        <w:tc>
          <w:tcPr>
            <w:tcW w:w="2351" w:type="dxa"/>
          </w:tcPr>
          <w:p w14:paraId="58D5577A" w14:textId="250E2E9E" w:rsidR="001D75E2" w:rsidRDefault="001D75E2" w:rsidP="001D75E2">
            <w:pPr>
              <w:pStyle w:val="Subttulo"/>
              <w:jc w:val="both"/>
              <w:rPr>
                <w:rFonts w:ascii="Arial" w:eastAsia="Arial" w:hAnsi="Arial" w:cs="Arial"/>
                <w:b w:val="0"/>
                <w:sz w:val="22"/>
                <w:szCs w:val="22"/>
              </w:rPr>
            </w:pPr>
            <w:r w:rsidRPr="000D7B7B">
              <w:rPr>
                <w:rFonts w:ascii="Arial" w:eastAsia="Arial" w:hAnsi="Arial" w:cs="Arial"/>
                <w:b w:val="0"/>
                <w:sz w:val="18"/>
                <w:szCs w:val="18"/>
                <w:lang w:val="en-US"/>
              </w:rPr>
              <w:t xml:space="preserve">Headlamp (waterproof, LED, </w:t>
            </w:r>
            <w:proofErr w:type="spellStart"/>
            <w:r w:rsidRPr="000D7B7B">
              <w:rPr>
                <w:rFonts w:ascii="Arial" w:eastAsia="Arial" w:hAnsi="Arial" w:cs="Arial"/>
                <w:b w:val="0"/>
                <w:sz w:val="18"/>
                <w:szCs w:val="18"/>
                <w:lang w:val="en-US"/>
              </w:rPr>
              <w:t>rechargable</w:t>
            </w:r>
            <w:proofErr w:type="spellEnd"/>
            <w:r w:rsidRPr="000D7B7B">
              <w:rPr>
                <w:rFonts w:ascii="Arial" w:eastAsia="Arial" w:hAnsi="Arial" w:cs="Arial"/>
                <w:b w:val="0"/>
                <w:sz w:val="18"/>
                <w:szCs w:val="18"/>
                <w:lang w:val="en-US"/>
              </w:rPr>
              <w:t>)</w:t>
            </w:r>
          </w:p>
        </w:tc>
        <w:tc>
          <w:tcPr>
            <w:tcW w:w="4675" w:type="dxa"/>
          </w:tcPr>
          <w:p w14:paraId="2C1F3359" w14:textId="77777777" w:rsidR="001D75E2" w:rsidRPr="00D77646" w:rsidRDefault="001D75E2" w:rsidP="001D75E2">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 xml:space="preserve">LED output: 125 lumens </w:t>
            </w:r>
          </w:p>
          <w:p w14:paraId="4401AFE7" w14:textId="77777777" w:rsidR="001D75E2" w:rsidRPr="00D77646" w:rsidRDefault="001D75E2" w:rsidP="001D75E2">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Beam range: 140 m</w:t>
            </w:r>
          </w:p>
          <w:p w14:paraId="0FC61134" w14:textId="77777777" w:rsidR="001D75E2" w:rsidRPr="00D77646" w:rsidRDefault="001D75E2" w:rsidP="001D75E2">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 xml:space="preserve">Modes: high / low / flash </w:t>
            </w:r>
          </w:p>
          <w:p w14:paraId="3C8EBB07" w14:textId="77777777" w:rsidR="001D75E2" w:rsidRPr="00D77646" w:rsidRDefault="001D75E2" w:rsidP="001D75E2">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 xml:space="preserve">Power supply: rechargeable </w:t>
            </w:r>
          </w:p>
          <w:p w14:paraId="2AD812DE" w14:textId="77777777" w:rsidR="00EF6BB8" w:rsidRDefault="001D75E2" w:rsidP="001D75E2">
            <w:pPr>
              <w:pStyle w:val="Subttulo"/>
              <w:numPr>
                <w:ilvl w:val="0"/>
                <w:numId w:val="25"/>
              </w:numPr>
              <w:jc w:val="both"/>
              <w:rPr>
                <w:rFonts w:ascii="Arial" w:eastAsia="Arial" w:hAnsi="Arial" w:cs="Arial"/>
                <w:b w:val="0"/>
                <w:sz w:val="18"/>
                <w:szCs w:val="18"/>
                <w:lang w:val="en-US"/>
              </w:rPr>
            </w:pPr>
            <w:r w:rsidRPr="00D77646">
              <w:rPr>
                <w:rFonts w:ascii="Arial" w:eastAsia="Arial" w:hAnsi="Arial" w:cs="Arial"/>
                <w:b w:val="0"/>
                <w:sz w:val="18"/>
                <w:szCs w:val="18"/>
                <w:lang w:val="en-US"/>
              </w:rPr>
              <w:t>Body: durable plastic/polycarbonate head housing</w:t>
            </w:r>
          </w:p>
          <w:p w14:paraId="58D5577B" w14:textId="0F9D9133" w:rsidR="001D75E2" w:rsidRPr="00EF6BB8" w:rsidRDefault="001D75E2" w:rsidP="001D75E2">
            <w:pPr>
              <w:pStyle w:val="Subttulo"/>
              <w:numPr>
                <w:ilvl w:val="0"/>
                <w:numId w:val="25"/>
              </w:numPr>
              <w:jc w:val="both"/>
              <w:rPr>
                <w:rFonts w:ascii="Arial" w:eastAsia="Arial" w:hAnsi="Arial" w:cs="Arial"/>
                <w:b w:val="0"/>
                <w:sz w:val="18"/>
                <w:szCs w:val="18"/>
                <w:lang w:val="en-US"/>
              </w:rPr>
            </w:pPr>
            <w:r w:rsidRPr="00EF6BB8">
              <w:rPr>
                <w:rFonts w:ascii="Arial" w:eastAsia="Arial" w:hAnsi="Arial" w:cs="Arial"/>
                <w:b w:val="0"/>
                <w:sz w:val="18"/>
                <w:szCs w:val="18"/>
                <w:lang w:val="en-US"/>
              </w:rPr>
              <w:t>Designed for outdoor use</w:t>
            </w:r>
          </w:p>
        </w:tc>
      </w:tr>
      <w:tr w:rsidR="001D75E2" w14:paraId="58D55781" w14:textId="77777777" w:rsidTr="2A3A93F1">
        <w:trPr>
          <w:trHeight w:val="236"/>
          <w:jc w:val="center"/>
        </w:trPr>
        <w:tc>
          <w:tcPr>
            <w:tcW w:w="1749" w:type="dxa"/>
          </w:tcPr>
          <w:p w14:paraId="58D5577D" w14:textId="529F7ED0"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5</w:t>
            </w:r>
          </w:p>
        </w:tc>
        <w:tc>
          <w:tcPr>
            <w:tcW w:w="1390" w:type="dxa"/>
          </w:tcPr>
          <w:p w14:paraId="58D5577E" w14:textId="4BD0DCA2" w:rsidR="001D75E2" w:rsidRDefault="001D75E2" w:rsidP="001D75E2">
            <w:pPr>
              <w:pStyle w:val="Subttulo"/>
              <w:jc w:val="both"/>
              <w:rPr>
                <w:rFonts w:ascii="Arial" w:eastAsia="Arial" w:hAnsi="Arial" w:cs="Arial"/>
                <w:b w:val="0"/>
                <w:sz w:val="22"/>
                <w:szCs w:val="22"/>
              </w:rPr>
            </w:pPr>
            <w:r w:rsidRPr="0005471F">
              <w:rPr>
                <w:rFonts w:ascii="Arial" w:eastAsia="Arial" w:hAnsi="Arial" w:cs="Arial"/>
                <w:b w:val="0"/>
                <w:sz w:val="18"/>
                <w:szCs w:val="18"/>
                <w:lang w:val="en-US"/>
              </w:rPr>
              <w:t>480ft</w:t>
            </w:r>
          </w:p>
        </w:tc>
        <w:tc>
          <w:tcPr>
            <w:tcW w:w="2351" w:type="dxa"/>
          </w:tcPr>
          <w:p w14:paraId="58D5577F" w14:textId="26AD2259" w:rsidR="001D75E2" w:rsidRDefault="001D75E2" w:rsidP="001D75E2">
            <w:pPr>
              <w:pStyle w:val="Subttulo"/>
              <w:jc w:val="both"/>
              <w:rPr>
                <w:rFonts w:ascii="Arial" w:eastAsia="Arial" w:hAnsi="Arial" w:cs="Arial"/>
                <w:b w:val="0"/>
                <w:sz w:val="22"/>
                <w:szCs w:val="22"/>
              </w:rPr>
            </w:pPr>
            <w:r w:rsidRPr="00C3174A">
              <w:rPr>
                <w:rFonts w:ascii="Arial" w:eastAsia="Arial" w:hAnsi="Arial" w:cs="Arial"/>
                <w:b w:val="0"/>
                <w:sz w:val="18"/>
                <w:szCs w:val="18"/>
                <w:lang w:val="en-US"/>
              </w:rPr>
              <w:t>Rope (11mm, nylon)</w:t>
            </w:r>
          </w:p>
        </w:tc>
        <w:tc>
          <w:tcPr>
            <w:tcW w:w="4675" w:type="dxa"/>
          </w:tcPr>
          <w:p w14:paraId="5B0B6E99"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Diameter: 1/2 inch (12.7 mm)</w:t>
            </w:r>
          </w:p>
          <w:p w14:paraId="609EBB3F"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Construction: Solid braided rope</w:t>
            </w:r>
          </w:p>
          <w:p w14:paraId="44824DA8"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Material: Synthetic fiber (polypropylene or polyester)</w:t>
            </w:r>
          </w:p>
          <w:p w14:paraId="55EA03D7"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 xml:space="preserve">Minimum tensile strength: 1,700 </w:t>
            </w:r>
            <w:proofErr w:type="spellStart"/>
            <w:r w:rsidRPr="00DF2CAB">
              <w:rPr>
                <w:rFonts w:ascii="Arial" w:eastAsia="Arial" w:hAnsi="Arial" w:cs="Arial"/>
                <w:b w:val="0"/>
                <w:sz w:val="18"/>
                <w:szCs w:val="18"/>
                <w:lang w:val="en-US"/>
              </w:rPr>
              <w:t>lbs</w:t>
            </w:r>
            <w:proofErr w:type="spellEnd"/>
            <w:r w:rsidRPr="00DF2CAB">
              <w:rPr>
                <w:rFonts w:ascii="Arial" w:eastAsia="Arial" w:hAnsi="Arial" w:cs="Arial"/>
                <w:b w:val="0"/>
                <w:sz w:val="18"/>
                <w:szCs w:val="18"/>
                <w:lang w:val="en-US"/>
              </w:rPr>
              <w:t xml:space="preserve"> (770 kg)</w:t>
            </w:r>
          </w:p>
          <w:p w14:paraId="796F8C21" w14:textId="77777777" w:rsidR="00EF6BB8" w:rsidRDefault="001D75E2" w:rsidP="001D75E2">
            <w:pPr>
              <w:pStyle w:val="Subttulo"/>
              <w:numPr>
                <w:ilvl w:val="0"/>
                <w:numId w:val="25"/>
              </w:numPr>
              <w:jc w:val="both"/>
              <w:rPr>
                <w:rFonts w:ascii="Arial" w:eastAsia="Arial" w:hAnsi="Arial" w:cs="Arial"/>
                <w:b w:val="0"/>
                <w:sz w:val="18"/>
                <w:szCs w:val="18"/>
                <w:lang w:val="en-US"/>
              </w:rPr>
            </w:pPr>
            <w:r w:rsidRPr="00DF2CAB">
              <w:rPr>
                <w:rFonts w:ascii="Arial" w:eastAsia="Arial" w:hAnsi="Arial" w:cs="Arial"/>
                <w:b w:val="0"/>
                <w:sz w:val="18"/>
                <w:szCs w:val="18"/>
                <w:lang w:val="en-US"/>
              </w:rPr>
              <w:t>UV resistant</w:t>
            </w:r>
          </w:p>
          <w:p w14:paraId="58D55780" w14:textId="3EA5CB28" w:rsidR="001D75E2" w:rsidRPr="00EF6BB8" w:rsidRDefault="001D75E2" w:rsidP="001D75E2">
            <w:pPr>
              <w:pStyle w:val="Subttulo"/>
              <w:numPr>
                <w:ilvl w:val="0"/>
                <w:numId w:val="25"/>
              </w:numPr>
              <w:jc w:val="both"/>
              <w:rPr>
                <w:rFonts w:ascii="Arial" w:eastAsia="Arial" w:hAnsi="Arial" w:cs="Arial"/>
                <w:b w:val="0"/>
                <w:sz w:val="18"/>
                <w:szCs w:val="18"/>
                <w:lang w:val="en-US"/>
              </w:rPr>
            </w:pPr>
            <w:r w:rsidRPr="00EF6BB8">
              <w:rPr>
                <w:rFonts w:ascii="Arial" w:eastAsia="Arial" w:hAnsi="Arial" w:cs="Arial"/>
                <w:b w:val="0"/>
                <w:sz w:val="18"/>
                <w:szCs w:val="18"/>
                <w:lang w:val="en-US"/>
              </w:rPr>
              <w:t>Abrasion resistant</w:t>
            </w:r>
          </w:p>
        </w:tc>
      </w:tr>
      <w:tr w:rsidR="001D75E2" w14:paraId="58D55786" w14:textId="77777777" w:rsidTr="2A3A93F1">
        <w:trPr>
          <w:trHeight w:val="236"/>
          <w:jc w:val="center"/>
        </w:trPr>
        <w:tc>
          <w:tcPr>
            <w:tcW w:w="1749" w:type="dxa"/>
          </w:tcPr>
          <w:p w14:paraId="58D55782" w14:textId="5B3F0DB3"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6</w:t>
            </w:r>
          </w:p>
        </w:tc>
        <w:tc>
          <w:tcPr>
            <w:tcW w:w="1390" w:type="dxa"/>
          </w:tcPr>
          <w:p w14:paraId="58D55783" w14:textId="1CFD8351"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24</w:t>
            </w:r>
          </w:p>
        </w:tc>
        <w:tc>
          <w:tcPr>
            <w:tcW w:w="2351" w:type="dxa"/>
          </w:tcPr>
          <w:p w14:paraId="58D55784" w14:textId="44A3747F" w:rsidR="001D75E2" w:rsidRDefault="001D75E2" w:rsidP="001D75E2">
            <w:pPr>
              <w:pStyle w:val="Subttulo"/>
              <w:jc w:val="both"/>
              <w:rPr>
                <w:rFonts w:ascii="Arial" w:eastAsia="Arial" w:hAnsi="Arial" w:cs="Arial"/>
                <w:b w:val="0"/>
                <w:sz w:val="22"/>
                <w:szCs w:val="22"/>
              </w:rPr>
            </w:pPr>
            <w:r w:rsidRPr="0016075C">
              <w:rPr>
                <w:rFonts w:ascii="Arial" w:eastAsia="Arial" w:hAnsi="Arial" w:cs="Arial"/>
                <w:b w:val="0"/>
                <w:sz w:val="18"/>
                <w:szCs w:val="18"/>
                <w:lang w:val="en-US"/>
              </w:rPr>
              <w:t xml:space="preserve">Gloves </w:t>
            </w:r>
          </w:p>
        </w:tc>
        <w:tc>
          <w:tcPr>
            <w:tcW w:w="4675" w:type="dxa"/>
          </w:tcPr>
          <w:p w14:paraId="4DB8FD35"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Size: Large (L)</w:t>
            </w:r>
          </w:p>
          <w:p w14:paraId="4CD6C89F"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Material: Nylon shell</w:t>
            </w:r>
          </w:p>
          <w:p w14:paraId="66DB6AF4"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Palm coating: Polyurethane</w:t>
            </w:r>
          </w:p>
          <w:p w14:paraId="0AA301C3"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Knit wrist cuff</w:t>
            </w:r>
          </w:p>
          <w:p w14:paraId="66734A0A" w14:textId="77777777" w:rsidR="00EF6BB8"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Breathable back</w:t>
            </w:r>
          </w:p>
          <w:p w14:paraId="58D55785" w14:textId="17926682" w:rsidR="001D75E2" w:rsidRPr="00EF6BB8" w:rsidRDefault="001D75E2" w:rsidP="001D75E2">
            <w:pPr>
              <w:pStyle w:val="Subttulo"/>
              <w:numPr>
                <w:ilvl w:val="0"/>
                <w:numId w:val="25"/>
              </w:numPr>
              <w:jc w:val="both"/>
              <w:rPr>
                <w:rFonts w:ascii="Arial" w:eastAsia="Arial" w:hAnsi="Arial" w:cs="Arial"/>
                <w:b w:val="0"/>
                <w:sz w:val="18"/>
                <w:szCs w:val="18"/>
                <w:lang w:val="en-US"/>
              </w:rPr>
            </w:pPr>
            <w:r w:rsidRPr="00EF6BB8">
              <w:rPr>
                <w:rFonts w:ascii="Arial" w:eastAsia="Arial" w:hAnsi="Arial" w:cs="Arial"/>
                <w:b w:val="0"/>
                <w:sz w:val="18"/>
                <w:szCs w:val="18"/>
                <w:lang w:val="en-US"/>
              </w:rPr>
              <w:t>Abrasion resistant palm</w:t>
            </w:r>
          </w:p>
        </w:tc>
      </w:tr>
      <w:tr w:rsidR="001D75E2" w14:paraId="58D5578B" w14:textId="77777777" w:rsidTr="2A3A93F1">
        <w:trPr>
          <w:trHeight w:val="236"/>
          <w:jc w:val="center"/>
        </w:trPr>
        <w:tc>
          <w:tcPr>
            <w:tcW w:w="1749" w:type="dxa"/>
          </w:tcPr>
          <w:p w14:paraId="58D55787" w14:textId="2A25EB97"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7</w:t>
            </w:r>
          </w:p>
        </w:tc>
        <w:tc>
          <w:tcPr>
            <w:tcW w:w="1390" w:type="dxa"/>
          </w:tcPr>
          <w:p w14:paraId="58D55788" w14:textId="0BCBC8EA"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24</w:t>
            </w:r>
          </w:p>
        </w:tc>
        <w:tc>
          <w:tcPr>
            <w:tcW w:w="2351" w:type="dxa"/>
          </w:tcPr>
          <w:p w14:paraId="58D55789" w14:textId="23E7704F" w:rsidR="001D75E2" w:rsidRDefault="001D75E2" w:rsidP="001D75E2">
            <w:pPr>
              <w:pStyle w:val="Subttulo"/>
              <w:jc w:val="both"/>
              <w:rPr>
                <w:rFonts w:ascii="Arial" w:eastAsia="Arial" w:hAnsi="Arial" w:cs="Arial"/>
                <w:b w:val="0"/>
                <w:sz w:val="22"/>
                <w:szCs w:val="22"/>
              </w:rPr>
            </w:pPr>
            <w:r w:rsidRPr="0016075C">
              <w:rPr>
                <w:rFonts w:ascii="Arial" w:eastAsia="Arial" w:hAnsi="Arial" w:cs="Arial"/>
                <w:b w:val="0"/>
                <w:sz w:val="18"/>
                <w:szCs w:val="18"/>
                <w:lang w:val="en-US"/>
              </w:rPr>
              <w:t>Gloves</w:t>
            </w:r>
          </w:p>
        </w:tc>
        <w:tc>
          <w:tcPr>
            <w:tcW w:w="4675" w:type="dxa"/>
          </w:tcPr>
          <w:p w14:paraId="00CC3C21"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Size: Large (</w:t>
            </w:r>
            <w:r>
              <w:rPr>
                <w:rFonts w:ascii="Arial" w:eastAsia="Arial" w:hAnsi="Arial" w:cs="Arial"/>
                <w:b w:val="0"/>
                <w:sz w:val="18"/>
                <w:szCs w:val="18"/>
                <w:lang w:val="en-US"/>
              </w:rPr>
              <w:t>M</w:t>
            </w:r>
            <w:r w:rsidRPr="00357039">
              <w:rPr>
                <w:rFonts w:ascii="Arial" w:eastAsia="Arial" w:hAnsi="Arial" w:cs="Arial"/>
                <w:b w:val="0"/>
                <w:sz w:val="18"/>
                <w:szCs w:val="18"/>
                <w:lang w:val="en-US"/>
              </w:rPr>
              <w:t>)</w:t>
            </w:r>
          </w:p>
          <w:p w14:paraId="362B5EA8"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Material: Nylon shell</w:t>
            </w:r>
          </w:p>
          <w:p w14:paraId="38DB345D"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Palm coating: Polyurethane</w:t>
            </w:r>
          </w:p>
          <w:p w14:paraId="4C74B737" w14:textId="77777777" w:rsidR="001D75E2" w:rsidRPr="00357039"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Knit wrist cuff</w:t>
            </w:r>
          </w:p>
          <w:p w14:paraId="56AA02EB" w14:textId="77777777" w:rsidR="00EF6BB8" w:rsidRDefault="001D75E2" w:rsidP="001D75E2">
            <w:pPr>
              <w:pStyle w:val="Subttulo"/>
              <w:numPr>
                <w:ilvl w:val="0"/>
                <w:numId w:val="25"/>
              </w:numPr>
              <w:jc w:val="both"/>
              <w:rPr>
                <w:rFonts w:ascii="Arial" w:eastAsia="Arial" w:hAnsi="Arial" w:cs="Arial"/>
                <w:b w:val="0"/>
                <w:sz w:val="18"/>
                <w:szCs w:val="18"/>
                <w:lang w:val="en-US"/>
              </w:rPr>
            </w:pPr>
            <w:r w:rsidRPr="00357039">
              <w:rPr>
                <w:rFonts w:ascii="Arial" w:eastAsia="Arial" w:hAnsi="Arial" w:cs="Arial"/>
                <w:b w:val="0"/>
                <w:sz w:val="18"/>
                <w:szCs w:val="18"/>
                <w:lang w:val="en-US"/>
              </w:rPr>
              <w:t>Breathable back</w:t>
            </w:r>
          </w:p>
          <w:p w14:paraId="58D5578A" w14:textId="1EFFCEB7" w:rsidR="001D75E2" w:rsidRPr="00EF6BB8" w:rsidRDefault="001D75E2" w:rsidP="001D75E2">
            <w:pPr>
              <w:pStyle w:val="Subttulo"/>
              <w:numPr>
                <w:ilvl w:val="0"/>
                <w:numId w:val="25"/>
              </w:numPr>
              <w:jc w:val="both"/>
              <w:rPr>
                <w:rFonts w:ascii="Arial" w:eastAsia="Arial" w:hAnsi="Arial" w:cs="Arial"/>
                <w:b w:val="0"/>
                <w:sz w:val="18"/>
                <w:szCs w:val="18"/>
                <w:lang w:val="en-US"/>
              </w:rPr>
            </w:pPr>
            <w:r w:rsidRPr="00EF6BB8">
              <w:rPr>
                <w:rFonts w:ascii="Arial" w:eastAsia="Arial" w:hAnsi="Arial" w:cs="Arial"/>
                <w:b w:val="0"/>
                <w:sz w:val="18"/>
                <w:szCs w:val="18"/>
                <w:lang w:val="en-US"/>
              </w:rPr>
              <w:t>Abrasion resistant palm</w:t>
            </w:r>
          </w:p>
        </w:tc>
      </w:tr>
      <w:tr w:rsidR="001D75E2" w14:paraId="58D55790" w14:textId="77777777" w:rsidTr="2A3A93F1">
        <w:trPr>
          <w:trHeight w:val="236"/>
          <w:jc w:val="center"/>
        </w:trPr>
        <w:tc>
          <w:tcPr>
            <w:tcW w:w="1749" w:type="dxa"/>
          </w:tcPr>
          <w:p w14:paraId="58D5578C" w14:textId="3D21B9AE"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8</w:t>
            </w:r>
          </w:p>
        </w:tc>
        <w:tc>
          <w:tcPr>
            <w:tcW w:w="1390" w:type="dxa"/>
          </w:tcPr>
          <w:p w14:paraId="58D5578D" w14:textId="51DD1D8E"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8</w:t>
            </w:r>
          </w:p>
        </w:tc>
        <w:tc>
          <w:tcPr>
            <w:tcW w:w="2351" w:type="dxa"/>
          </w:tcPr>
          <w:p w14:paraId="58D5578E" w14:textId="2AC3A628" w:rsidR="001D75E2" w:rsidRDefault="001D75E2" w:rsidP="001D75E2">
            <w:pPr>
              <w:pStyle w:val="Subttulo"/>
              <w:jc w:val="both"/>
              <w:rPr>
                <w:rFonts w:ascii="Arial" w:eastAsia="Arial" w:hAnsi="Arial" w:cs="Arial"/>
                <w:b w:val="0"/>
                <w:sz w:val="22"/>
                <w:szCs w:val="22"/>
              </w:rPr>
            </w:pPr>
            <w:r w:rsidRPr="008A2040">
              <w:rPr>
                <w:rFonts w:ascii="Arial" w:eastAsia="Arial" w:hAnsi="Arial" w:cs="Arial"/>
                <w:b w:val="0"/>
                <w:sz w:val="18"/>
                <w:szCs w:val="18"/>
                <w:lang w:val="en-US"/>
              </w:rPr>
              <w:t>Tarpaulin (heavy duty)</w:t>
            </w:r>
          </w:p>
        </w:tc>
        <w:tc>
          <w:tcPr>
            <w:tcW w:w="4675" w:type="dxa"/>
          </w:tcPr>
          <w:p w14:paraId="2ECA10A4"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Size: 10 feet x 10 feet (3 m x 3 m)</w:t>
            </w:r>
          </w:p>
          <w:p w14:paraId="18ED41B1"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lastRenderedPageBreak/>
              <w:t>Material: Heavy-duty polyethylene (PE)</w:t>
            </w:r>
          </w:p>
          <w:p w14:paraId="60FDDC2B"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Thickness: Minimum 4 mil (or 120 microns)</w:t>
            </w:r>
          </w:p>
          <w:p w14:paraId="05F458A8"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Waterproof</w:t>
            </w:r>
          </w:p>
          <w:p w14:paraId="09F9E240"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UV resistant</w:t>
            </w:r>
          </w:p>
          <w:p w14:paraId="52697416"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Reinforced edges</w:t>
            </w:r>
          </w:p>
          <w:p w14:paraId="28CB218C" w14:textId="77777777" w:rsidR="00EF6BB8" w:rsidRDefault="001D75E2" w:rsidP="00EF6BB8">
            <w:pPr>
              <w:pStyle w:val="Subttulo"/>
              <w:numPr>
                <w:ilvl w:val="0"/>
                <w:numId w:val="25"/>
              </w:numPr>
              <w:jc w:val="left"/>
              <w:rPr>
                <w:rFonts w:ascii="Arial" w:eastAsia="Arial" w:hAnsi="Arial" w:cs="Arial"/>
                <w:b w:val="0"/>
                <w:sz w:val="18"/>
                <w:szCs w:val="18"/>
                <w:lang w:val="en-US"/>
              </w:rPr>
            </w:pPr>
            <w:r w:rsidRPr="001527C9">
              <w:rPr>
                <w:rFonts w:ascii="Arial" w:eastAsia="Arial" w:hAnsi="Arial" w:cs="Arial"/>
                <w:b w:val="0"/>
                <w:sz w:val="18"/>
                <w:szCs w:val="18"/>
                <w:lang w:val="en-US"/>
              </w:rPr>
              <w:t>Aluminum or steel grommets spaced maximum 1 meter apart</w:t>
            </w:r>
          </w:p>
          <w:p w14:paraId="58D5578F" w14:textId="731286D2" w:rsidR="001D75E2" w:rsidRPr="00EF6BB8" w:rsidRDefault="001D75E2" w:rsidP="00EF6BB8">
            <w:pPr>
              <w:pStyle w:val="Subttulo"/>
              <w:numPr>
                <w:ilvl w:val="0"/>
                <w:numId w:val="25"/>
              </w:numPr>
              <w:jc w:val="left"/>
              <w:rPr>
                <w:rFonts w:ascii="Arial" w:eastAsia="Arial" w:hAnsi="Arial" w:cs="Arial"/>
                <w:b w:val="0"/>
                <w:sz w:val="18"/>
                <w:szCs w:val="18"/>
                <w:lang w:val="en-US"/>
              </w:rPr>
            </w:pPr>
            <w:r w:rsidRPr="00EF6BB8">
              <w:rPr>
                <w:rFonts w:ascii="Arial" w:eastAsia="Arial" w:hAnsi="Arial" w:cs="Arial"/>
                <w:b w:val="0"/>
                <w:sz w:val="18"/>
                <w:szCs w:val="18"/>
                <w:lang w:val="en-US"/>
              </w:rPr>
              <w:t>Tear resistant</w:t>
            </w:r>
          </w:p>
        </w:tc>
      </w:tr>
      <w:tr w:rsidR="001D75E2" w14:paraId="58D55795" w14:textId="77777777" w:rsidTr="2A3A93F1">
        <w:trPr>
          <w:trHeight w:val="236"/>
          <w:jc w:val="center"/>
        </w:trPr>
        <w:tc>
          <w:tcPr>
            <w:tcW w:w="1749" w:type="dxa"/>
          </w:tcPr>
          <w:p w14:paraId="58D55791" w14:textId="2A57BCCD"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lastRenderedPageBreak/>
              <w:t>9</w:t>
            </w:r>
          </w:p>
        </w:tc>
        <w:tc>
          <w:tcPr>
            <w:tcW w:w="1390" w:type="dxa"/>
          </w:tcPr>
          <w:p w14:paraId="58D55792" w14:textId="02F2D746"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48</w:t>
            </w:r>
          </w:p>
        </w:tc>
        <w:tc>
          <w:tcPr>
            <w:tcW w:w="2351" w:type="dxa"/>
          </w:tcPr>
          <w:p w14:paraId="58D55793" w14:textId="393940E4" w:rsidR="001D75E2" w:rsidRDefault="001D75E2" w:rsidP="001D75E2">
            <w:pPr>
              <w:pStyle w:val="Subttulo"/>
              <w:jc w:val="both"/>
              <w:rPr>
                <w:rFonts w:ascii="Arial" w:eastAsia="Arial" w:hAnsi="Arial" w:cs="Arial"/>
                <w:b w:val="0"/>
                <w:sz w:val="22"/>
                <w:szCs w:val="22"/>
              </w:rPr>
            </w:pPr>
            <w:r w:rsidRPr="006643AA">
              <w:rPr>
                <w:rFonts w:ascii="Arial" w:eastAsia="Arial" w:hAnsi="Arial" w:cs="Arial"/>
                <w:b w:val="0"/>
                <w:sz w:val="18"/>
                <w:szCs w:val="18"/>
                <w:lang w:val="en-US"/>
              </w:rPr>
              <w:t>Hard Hats</w:t>
            </w:r>
          </w:p>
        </w:tc>
        <w:tc>
          <w:tcPr>
            <w:tcW w:w="4675" w:type="dxa"/>
          </w:tcPr>
          <w:p w14:paraId="647B47F7"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Pr>
                <w:rFonts w:ascii="Arial" w:eastAsia="Arial" w:hAnsi="Arial" w:cs="Arial"/>
                <w:b w:val="0"/>
                <w:sz w:val="18"/>
                <w:szCs w:val="18"/>
                <w:lang w:val="en-US"/>
              </w:rPr>
              <w:t>T</w:t>
            </w:r>
            <w:r w:rsidRPr="00EA6213">
              <w:rPr>
                <w:rFonts w:ascii="Arial" w:eastAsia="Arial" w:hAnsi="Arial" w:cs="Arial"/>
                <w:b w:val="0"/>
                <w:sz w:val="18"/>
                <w:szCs w:val="18"/>
                <w:lang w:val="en-US"/>
              </w:rPr>
              <w:t>ype: Industrial safety helmet (hard hat)</w:t>
            </w:r>
          </w:p>
          <w:p w14:paraId="6884B71A"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Pr>
                <w:rFonts w:ascii="Arial" w:eastAsia="Arial" w:hAnsi="Arial" w:cs="Arial"/>
                <w:b w:val="0"/>
                <w:sz w:val="18"/>
                <w:szCs w:val="18"/>
                <w:lang w:val="en-US"/>
              </w:rPr>
              <w:t>S</w:t>
            </w:r>
            <w:r w:rsidRPr="00EA6213">
              <w:rPr>
                <w:rFonts w:ascii="Arial" w:eastAsia="Arial" w:hAnsi="Arial" w:cs="Arial"/>
                <w:b w:val="0"/>
                <w:sz w:val="18"/>
                <w:szCs w:val="18"/>
                <w:lang w:val="en-US"/>
              </w:rPr>
              <w:t>hell material: High-density polyethylene (HDPE)</w:t>
            </w:r>
          </w:p>
          <w:p w14:paraId="4671619F"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Color: White</w:t>
            </w:r>
          </w:p>
          <w:p w14:paraId="06BAF04D"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Suspension system: 4-point suspension (minimum)</w:t>
            </w:r>
          </w:p>
          <w:p w14:paraId="4CA15DCA"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Adjustment type: Ratchet or pin-lock adjustable headband</w:t>
            </w:r>
          </w:p>
          <w:p w14:paraId="6597E17A"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Head size adjustment range: Approximately 52–64 cm</w:t>
            </w:r>
          </w:p>
          <w:p w14:paraId="0EB1F006"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Impact resistance: Designed for protection against falling objects</w:t>
            </w:r>
          </w:p>
          <w:p w14:paraId="5B51BC77"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Electrical insulation: Suitable for low-voltage electrical protection (Class E or equivalent, if certified)</w:t>
            </w:r>
          </w:p>
          <w:p w14:paraId="69B81A76"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Sweatband included</w:t>
            </w:r>
          </w:p>
          <w:p w14:paraId="56DC1D06" w14:textId="77777777" w:rsidR="001D75E2" w:rsidRPr="00EA6213" w:rsidRDefault="001D75E2" w:rsidP="001D75E2">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Lightweight design (approximately 350–400 g)</w:t>
            </w:r>
          </w:p>
          <w:p w14:paraId="552EA012" w14:textId="77777777" w:rsidR="00EF6BB8" w:rsidRDefault="001D75E2" w:rsidP="00EF6BB8">
            <w:pPr>
              <w:pStyle w:val="Subttulo"/>
              <w:numPr>
                <w:ilvl w:val="0"/>
                <w:numId w:val="25"/>
              </w:numPr>
              <w:jc w:val="left"/>
              <w:rPr>
                <w:rFonts w:ascii="Arial" w:eastAsia="Arial" w:hAnsi="Arial" w:cs="Arial"/>
                <w:b w:val="0"/>
                <w:sz w:val="18"/>
                <w:szCs w:val="18"/>
                <w:lang w:val="en-US"/>
              </w:rPr>
            </w:pPr>
            <w:r w:rsidRPr="00EA6213">
              <w:rPr>
                <w:rFonts w:ascii="Arial" w:eastAsia="Arial" w:hAnsi="Arial" w:cs="Arial"/>
                <w:b w:val="0"/>
                <w:sz w:val="18"/>
                <w:szCs w:val="18"/>
                <w:lang w:val="en-US"/>
              </w:rPr>
              <w:t>Slots for earmuffs or face shield attachment</w:t>
            </w:r>
          </w:p>
          <w:p w14:paraId="58D55794" w14:textId="30840E8A" w:rsidR="001D75E2" w:rsidRPr="00EF6BB8" w:rsidRDefault="001D75E2" w:rsidP="00EF6BB8">
            <w:pPr>
              <w:pStyle w:val="Subttulo"/>
              <w:numPr>
                <w:ilvl w:val="0"/>
                <w:numId w:val="25"/>
              </w:numPr>
              <w:jc w:val="left"/>
              <w:rPr>
                <w:rFonts w:ascii="Arial" w:eastAsia="Arial" w:hAnsi="Arial" w:cs="Arial"/>
                <w:b w:val="0"/>
                <w:sz w:val="18"/>
                <w:szCs w:val="18"/>
                <w:lang w:val="en-US"/>
              </w:rPr>
            </w:pPr>
            <w:r w:rsidRPr="00EF6BB8">
              <w:rPr>
                <w:rFonts w:ascii="Arial" w:eastAsia="Arial" w:hAnsi="Arial" w:cs="Arial"/>
                <w:b w:val="0"/>
                <w:sz w:val="18"/>
                <w:szCs w:val="18"/>
                <w:lang w:val="en-US"/>
              </w:rPr>
              <w:t>UV resistant shell</w:t>
            </w:r>
          </w:p>
        </w:tc>
      </w:tr>
      <w:tr w:rsidR="001D75E2" w:rsidRPr="001D75E2" w14:paraId="58D5579A" w14:textId="77777777" w:rsidTr="2A3A93F1">
        <w:trPr>
          <w:trHeight w:val="236"/>
          <w:jc w:val="center"/>
        </w:trPr>
        <w:tc>
          <w:tcPr>
            <w:tcW w:w="1749" w:type="dxa"/>
          </w:tcPr>
          <w:p w14:paraId="58D55796" w14:textId="6A0D0600"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10</w:t>
            </w:r>
          </w:p>
        </w:tc>
        <w:tc>
          <w:tcPr>
            <w:tcW w:w="1390" w:type="dxa"/>
          </w:tcPr>
          <w:p w14:paraId="58D55797" w14:textId="10AC1E78"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48</w:t>
            </w:r>
          </w:p>
        </w:tc>
        <w:tc>
          <w:tcPr>
            <w:tcW w:w="2351" w:type="dxa"/>
          </w:tcPr>
          <w:p w14:paraId="58D55798" w14:textId="3619ADB9" w:rsidR="001D75E2" w:rsidRDefault="001D75E2" w:rsidP="001D75E2">
            <w:pPr>
              <w:pStyle w:val="Subttulo"/>
              <w:jc w:val="both"/>
              <w:rPr>
                <w:rFonts w:ascii="Arial" w:eastAsia="Arial" w:hAnsi="Arial" w:cs="Arial"/>
                <w:b w:val="0"/>
                <w:sz w:val="22"/>
                <w:szCs w:val="22"/>
              </w:rPr>
            </w:pPr>
            <w:r w:rsidRPr="00911235">
              <w:rPr>
                <w:rFonts w:ascii="Arial" w:eastAsia="Arial" w:hAnsi="Arial" w:cs="Arial"/>
                <w:b w:val="0"/>
                <w:sz w:val="18"/>
                <w:szCs w:val="18"/>
                <w:lang w:val="en-US"/>
              </w:rPr>
              <w:t>Safety vest</w:t>
            </w:r>
          </w:p>
        </w:tc>
        <w:tc>
          <w:tcPr>
            <w:tcW w:w="4675" w:type="dxa"/>
          </w:tcPr>
          <w:p w14:paraId="122A5AAA"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Size: Large (L)</w:t>
            </w:r>
          </w:p>
          <w:p w14:paraId="7DE4F808"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Color: High-visibility yellow</w:t>
            </w:r>
          </w:p>
          <w:p w14:paraId="540C47A9"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Material: 100% polyester mesh or solid polyester</w:t>
            </w:r>
          </w:p>
          <w:p w14:paraId="762608DD"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Reflective tape width: Minimum 2 inches (50 mm)</w:t>
            </w:r>
          </w:p>
          <w:p w14:paraId="2C2F0AC3"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Reflective strips on front and back</w:t>
            </w:r>
          </w:p>
          <w:p w14:paraId="23BC93B6" w14:textId="77777777" w:rsidR="001D75E2" w:rsidRDefault="001D75E2" w:rsidP="001D75E2">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Multiple front utility pockets (minimum 3)</w:t>
            </w:r>
          </w:p>
          <w:p w14:paraId="22B70F9E" w14:textId="77777777" w:rsidR="00EF6BB8" w:rsidRDefault="001D75E2" w:rsidP="001D75E2">
            <w:pPr>
              <w:pStyle w:val="Subttulo"/>
              <w:numPr>
                <w:ilvl w:val="0"/>
                <w:numId w:val="25"/>
              </w:numPr>
              <w:jc w:val="both"/>
              <w:rPr>
                <w:rFonts w:ascii="Arial" w:eastAsia="Arial" w:hAnsi="Arial" w:cs="Arial"/>
                <w:b w:val="0"/>
                <w:sz w:val="18"/>
                <w:szCs w:val="18"/>
                <w:lang w:val="en-US"/>
              </w:rPr>
            </w:pPr>
            <w:r w:rsidRPr="00587631">
              <w:rPr>
                <w:rFonts w:ascii="Arial" w:eastAsia="Arial" w:hAnsi="Arial" w:cs="Arial"/>
                <w:b w:val="0"/>
                <w:sz w:val="18"/>
                <w:szCs w:val="18"/>
                <w:lang w:val="en-US"/>
              </w:rPr>
              <w:t>Front zipper or snap closure</w:t>
            </w:r>
          </w:p>
          <w:p w14:paraId="58D55799" w14:textId="24A68132" w:rsidR="001D75E2" w:rsidRPr="00EF6BB8" w:rsidRDefault="001D75E2" w:rsidP="001D75E2">
            <w:pPr>
              <w:pStyle w:val="Subttulo"/>
              <w:numPr>
                <w:ilvl w:val="0"/>
                <w:numId w:val="25"/>
              </w:numPr>
              <w:jc w:val="both"/>
              <w:rPr>
                <w:rFonts w:ascii="Arial" w:eastAsia="Arial" w:hAnsi="Arial" w:cs="Arial"/>
                <w:b w:val="0"/>
                <w:sz w:val="18"/>
                <w:szCs w:val="18"/>
                <w:lang w:val="en-US"/>
              </w:rPr>
            </w:pPr>
            <w:r w:rsidRPr="00EF6BB8">
              <w:rPr>
                <w:rFonts w:ascii="Arial" w:eastAsia="Arial" w:hAnsi="Arial" w:cs="Arial"/>
                <w:b w:val="0"/>
                <w:sz w:val="18"/>
                <w:szCs w:val="18"/>
                <w:lang w:val="en-US"/>
              </w:rPr>
              <w:t>Compliance: ANSI/ISEA 107 high-visibility standard or equivalent</w:t>
            </w:r>
          </w:p>
        </w:tc>
      </w:tr>
      <w:tr w:rsidR="001D75E2" w14:paraId="58D5579F" w14:textId="77777777" w:rsidTr="2A3A93F1">
        <w:trPr>
          <w:trHeight w:val="236"/>
          <w:jc w:val="center"/>
        </w:trPr>
        <w:tc>
          <w:tcPr>
            <w:tcW w:w="1749" w:type="dxa"/>
          </w:tcPr>
          <w:p w14:paraId="58D5579B" w14:textId="5E44D9C8"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11</w:t>
            </w:r>
          </w:p>
        </w:tc>
        <w:tc>
          <w:tcPr>
            <w:tcW w:w="1390" w:type="dxa"/>
          </w:tcPr>
          <w:p w14:paraId="58D5579C" w14:textId="1263A866" w:rsidR="001D75E2" w:rsidRDefault="001D75E2" w:rsidP="001D75E2">
            <w:pPr>
              <w:pStyle w:val="Subttulo"/>
              <w:jc w:val="both"/>
              <w:rPr>
                <w:rFonts w:ascii="Arial" w:eastAsia="Arial" w:hAnsi="Arial" w:cs="Arial"/>
                <w:b w:val="0"/>
                <w:sz w:val="22"/>
                <w:szCs w:val="22"/>
              </w:rPr>
            </w:pPr>
            <w:r>
              <w:rPr>
                <w:rFonts w:ascii="Arial" w:eastAsia="Arial" w:hAnsi="Arial" w:cs="Arial"/>
                <w:b w:val="0"/>
                <w:sz w:val="18"/>
                <w:szCs w:val="18"/>
                <w:lang w:val="en-US"/>
              </w:rPr>
              <w:t>20</w:t>
            </w:r>
          </w:p>
        </w:tc>
        <w:tc>
          <w:tcPr>
            <w:tcW w:w="2351" w:type="dxa"/>
          </w:tcPr>
          <w:p w14:paraId="58D5579D" w14:textId="14400342" w:rsidR="001D75E2" w:rsidRDefault="001D75E2" w:rsidP="001D75E2">
            <w:pPr>
              <w:pStyle w:val="Subttulo"/>
              <w:jc w:val="both"/>
              <w:rPr>
                <w:rFonts w:ascii="Arial" w:eastAsia="Arial" w:hAnsi="Arial" w:cs="Arial"/>
                <w:b w:val="0"/>
                <w:sz w:val="22"/>
                <w:szCs w:val="22"/>
              </w:rPr>
            </w:pPr>
            <w:r w:rsidRPr="009F711F">
              <w:rPr>
                <w:rFonts w:ascii="Arial" w:eastAsia="Arial" w:hAnsi="Arial" w:cs="Arial"/>
                <w:b w:val="0"/>
                <w:sz w:val="18"/>
                <w:szCs w:val="18"/>
                <w:lang w:val="en-US"/>
              </w:rPr>
              <w:t>5 five-gallon water container</w:t>
            </w:r>
          </w:p>
        </w:tc>
        <w:tc>
          <w:tcPr>
            <w:tcW w:w="4675" w:type="dxa"/>
          </w:tcPr>
          <w:p w14:paraId="76C9C946"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Nominal capacity: 220 liters (55 gallons)</w:t>
            </w:r>
          </w:p>
          <w:p w14:paraId="363B7B84"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Type: Open-top (wide mouth) drum</w:t>
            </w:r>
          </w:p>
          <w:p w14:paraId="22FE3ED0"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Material: High-Density Polyethylene (HDPE)</w:t>
            </w:r>
          </w:p>
          <w:p w14:paraId="0EBC6C76"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Color: Blue (or specify as required)</w:t>
            </w:r>
          </w:p>
          <w:p w14:paraId="6D999580"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Wall thickness: Heavy-duty industrial grade construction</w:t>
            </w:r>
          </w:p>
          <w:p w14:paraId="380936E7"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Closure system: Removable lid with metal locking ring or clamp band</w:t>
            </w:r>
          </w:p>
          <w:p w14:paraId="548C08DE"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Seal: Leak-proof gasket (rubber or EPDM)</w:t>
            </w:r>
          </w:p>
          <w:p w14:paraId="1B3D1B65"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UV resistant material (for outdoor storage)</w:t>
            </w:r>
          </w:p>
          <w:p w14:paraId="1250B701"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Stackable design</w:t>
            </w:r>
          </w:p>
          <w:p w14:paraId="3D895584"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Chemical resistant (acids, detergents, mild chemicals)</w:t>
            </w:r>
          </w:p>
          <w:p w14:paraId="58A26C9D"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Suitable for storage and transport of liquids or solids</w:t>
            </w:r>
          </w:p>
          <w:p w14:paraId="6A2D9DB2" w14:textId="77777777" w:rsidR="001D75E2" w:rsidRDefault="001D75E2" w:rsidP="001D75E2">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Empty weight: Approximately 8–12 kg</w:t>
            </w:r>
          </w:p>
          <w:p w14:paraId="11B4B1BE" w14:textId="77777777" w:rsidR="00EF6BB8" w:rsidRDefault="001D75E2" w:rsidP="00EF6BB8">
            <w:pPr>
              <w:pStyle w:val="Subttulo"/>
              <w:numPr>
                <w:ilvl w:val="0"/>
                <w:numId w:val="25"/>
              </w:numPr>
              <w:jc w:val="left"/>
              <w:rPr>
                <w:rFonts w:ascii="Arial" w:eastAsia="Arial" w:hAnsi="Arial" w:cs="Arial"/>
                <w:b w:val="0"/>
                <w:sz w:val="18"/>
                <w:szCs w:val="18"/>
                <w:lang w:val="en-US"/>
              </w:rPr>
            </w:pPr>
            <w:r w:rsidRPr="00BB6360">
              <w:rPr>
                <w:rFonts w:ascii="Arial" w:eastAsia="Arial" w:hAnsi="Arial" w:cs="Arial"/>
                <w:b w:val="0"/>
                <w:sz w:val="18"/>
                <w:szCs w:val="18"/>
                <w:lang w:val="en-US"/>
              </w:rPr>
              <w:t>Diameter: Approximately 58–60 cm</w:t>
            </w:r>
          </w:p>
          <w:p w14:paraId="58D5579E" w14:textId="0D36FDD6" w:rsidR="001D75E2" w:rsidRPr="00EF6BB8" w:rsidRDefault="001D75E2" w:rsidP="00EF6BB8">
            <w:pPr>
              <w:pStyle w:val="Subttulo"/>
              <w:numPr>
                <w:ilvl w:val="0"/>
                <w:numId w:val="25"/>
              </w:numPr>
              <w:jc w:val="left"/>
              <w:rPr>
                <w:rFonts w:ascii="Arial" w:eastAsia="Arial" w:hAnsi="Arial" w:cs="Arial"/>
                <w:b w:val="0"/>
                <w:sz w:val="18"/>
                <w:szCs w:val="18"/>
                <w:lang w:val="en-US"/>
              </w:rPr>
            </w:pPr>
            <w:r w:rsidRPr="00EF6BB8">
              <w:rPr>
                <w:rFonts w:ascii="Arial" w:eastAsia="Arial" w:hAnsi="Arial" w:cs="Arial"/>
                <w:b w:val="0"/>
                <w:sz w:val="18"/>
                <w:szCs w:val="18"/>
                <w:lang w:val="en-US"/>
              </w:rPr>
              <w:t>Height: Approximately 88–95 cm</w:t>
            </w:r>
          </w:p>
        </w:tc>
      </w:tr>
      <w:tr w:rsidR="001D75E2" w:rsidRPr="00FB2D00" w14:paraId="58D557A4" w14:textId="77777777" w:rsidTr="2A3A93F1">
        <w:trPr>
          <w:trHeight w:val="236"/>
          <w:jc w:val="center"/>
        </w:trPr>
        <w:tc>
          <w:tcPr>
            <w:tcW w:w="10165" w:type="dxa"/>
            <w:gridSpan w:val="4"/>
          </w:tcPr>
          <w:p w14:paraId="58D557A3" w14:textId="12030627" w:rsidR="001D75E2" w:rsidRPr="00FB2D00" w:rsidRDefault="00FB2D00" w:rsidP="001D75E2">
            <w:pPr>
              <w:pStyle w:val="Subttulo"/>
              <w:jc w:val="both"/>
              <w:rPr>
                <w:rFonts w:ascii="Arial" w:eastAsia="Arial" w:hAnsi="Arial" w:cs="Arial"/>
                <w:b w:val="0"/>
                <w:sz w:val="22"/>
                <w:szCs w:val="22"/>
                <w:lang w:val="en-US"/>
              </w:rPr>
            </w:pPr>
            <w:r w:rsidRPr="4C67DE67">
              <w:rPr>
                <w:rFonts w:ascii="Arial Narrow" w:hAnsi="Arial Narrow"/>
                <w:bCs/>
                <w:color w:val="000000" w:themeColor="text1"/>
                <w:sz w:val="22"/>
                <w:szCs w:val="22"/>
                <w:lang w:val="en-US" w:eastAsia="es-GT"/>
              </w:rPr>
              <w:t>Lot B: Medical kit supply</w:t>
            </w:r>
          </w:p>
        </w:tc>
      </w:tr>
      <w:tr w:rsidR="00FB2D00" w:rsidRPr="00FB2D00" w14:paraId="50863EEF" w14:textId="77777777" w:rsidTr="2A3A93F1">
        <w:trPr>
          <w:trHeight w:val="236"/>
          <w:jc w:val="center"/>
        </w:trPr>
        <w:tc>
          <w:tcPr>
            <w:tcW w:w="1749" w:type="dxa"/>
          </w:tcPr>
          <w:p w14:paraId="13C6E6E5" w14:textId="7A125F4A"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12</w:t>
            </w:r>
          </w:p>
        </w:tc>
        <w:tc>
          <w:tcPr>
            <w:tcW w:w="1390" w:type="dxa"/>
          </w:tcPr>
          <w:p w14:paraId="5094A985" w14:textId="2DDE8050"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80</w:t>
            </w:r>
          </w:p>
        </w:tc>
        <w:tc>
          <w:tcPr>
            <w:tcW w:w="2351" w:type="dxa"/>
          </w:tcPr>
          <w:p w14:paraId="72383459" w14:textId="4BED3C3A" w:rsidR="00FB2D00" w:rsidRPr="00FB2D00" w:rsidRDefault="00FB2D00" w:rsidP="00FB2D00">
            <w:pPr>
              <w:pStyle w:val="Subttulo"/>
              <w:jc w:val="both"/>
              <w:rPr>
                <w:rFonts w:ascii="Arial" w:eastAsia="Arial" w:hAnsi="Arial" w:cs="Arial"/>
                <w:b w:val="0"/>
                <w:sz w:val="22"/>
                <w:szCs w:val="22"/>
                <w:lang w:val="en-US"/>
              </w:rPr>
            </w:pPr>
            <w:r w:rsidRPr="009723DA">
              <w:rPr>
                <w:rFonts w:ascii="Arial" w:eastAsia="Arial" w:hAnsi="Arial" w:cs="Arial"/>
                <w:b w:val="0"/>
                <w:sz w:val="18"/>
                <w:szCs w:val="18"/>
                <w:lang w:val="en-US"/>
              </w:rPr>
              <w:t>Island Dressing Sterile</w:t>
            </w:r>
            <w:r>
              <w:rPr>
                <w:rFonts w:ascii="Arial" w:eastAsia="Arial" w:hAnsi="Arial" w:cs="Arial"/>
                <w:b w:val="0"/>
                <w:sz w:val="18"/>
                <w:szCs w:val="18"/>
                <w:lang w:val="en-US"/>
              </w:rPr>
              <w:t xml:space="preserve"> </w:t>
            </w:r>
            <w:r w:rsidRPr="009723DA">
              <w:rPr>
                <w:rFonts w:ascii="Arial" w:eastAsia="Arial" w:hAnsi="Arial" w:cs="Arial"/>
                <w:b w:val="0"/>
                <w:sz w:val="18"/>
                <w:szCs w:val="18"/>
                <w:lang w:val="en-US"/>
              </w:rPr>
              <w:t>6 x 6</w:t>
            </w:r>
          </w:p>
        </w:tc>
        <w:tc>
          <w:tcPr>
            <w:tcW w:w="4675" w:type="dxa"/>
          </w:tcPr>
          <w:p w14:paraId="672C5BA1"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Sterile</w:t>
            </w:r>
          </w:p>
          <w:p w14:paraId="2BC4122C"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Size: 6 inches x 6 inches</w:t>
            </w:r>
          </w:p>
          <w:p w14:paraId="1BF9DDEE"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Non-adherent central absorbent pad</w:t>
            </w:r>
          </w:p>
          <w:p w14:paraId="5BC3B2ED"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Soft adhesive border</w:t>
            </w:r>
          </w:p>
          <w:p w14:paraId="7DB4022A"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lastRenderedPageBreak/>
              <w:t>Hypoallergenic adhesive</w:t>
            </w:r>
          </w:p>
          <w:p w14:paraId="7DC3FDD0"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Breathable backing material</w:t>
            </w:r>
          </w:p>
          <w:p w14:paraId="6DE4C02B" w14:textId="77777777" w:rsidR="00EF6BB8" w:rsidRDefault="00FB2D00" w:rsidP="00FB2D00">
            <w:pPr>
              <w:pStyle w:val="Subttulo"/>
              <w:numPr>
                <w:ilvl w:val="0"/>
                <w:numId w:val="27"/>
              </w:numPr>
              <w:jc w:val="both"/>
              <w:rPr>
                <w:rFonts w:ascii="Arial" w:eastAsia="Arial" w:hAnsi="Arial" w:cs="Arial"/>
                <w:b w:val="0"/>
                <w:sz w:val="18"/>
                <w:szCs w:val="18"/>
                <w:lang w:val="en-US"/>
              </w:rPr>
            </w:pPr>
            <w:r w:rsidRPr="00640C2D">
              <w:rPr>
                <w:rFonts w:ascii="Arial" w:eastAsia="Arial" w:hAnsi="Arial" w:cs="Arial"/>
                <w:b w:val="0"/>
                <w:sz w:val="18"/>
                <w:szCs w:val="18"/>
                <w:lang w:val="en-US"/>
              </w:rPr>
              <w:t>Latex-free</w:t>
            </w:r>
          </w:p>
          <w:p w14:paraId="713D1CC9" w14:textId="3549DE5F" w:rsidR="00FB2D00" w:rsidRPr="00EF6BB8" w:rsidRDefault="00FB2D00" w:rsidP="00FB2D00">
            <w:pPr>
              <w:pStyle w:val="Subttulo"/>
              <w:numPr>
                <w:ilvl w:val="0"/>
                <w:numId w:val="27"/>
              </w:numPr>
              <w:jc w:val="both"/>
              <w:rPr>
                <w:rFonts w:ascii="Arial" w:eastAsia="Arial" w:hAnsi="Arial" w:cs="Arial"/>
                <w:b w:val="0"/>
                <w:sz w:val="18"/>
                <w:szCs w:val="18"/>
                <w:lang w:val="en-US"/>
              </w:rPr>
            </w:pPr>
            <w:r w:rsidRPr="00EF6BB8">
              <w:rPr>
                <w:rFonts w:ascii="Arial" w:eastAsia="Arial" w:hAnsi="Arial" w:cs="Arial"/>
                <w:b w:val="0"/>
                <w:sz w:val="18"/>
                <w:szCs w:val="18"/>
                <w:lang w:val="en-US"/>
              </w:rPr>
              <w:t>Packaging: individually wrapped</w:t>
            </w:r>
          </w:p>
        </w:tc>
      </w:tr>
      <w:tr w:rsidR="00FB2D00" w:rsidRPr="00FB2D00" w14:paraId="47C96F7D" w14:textId="77777777" w:rsidTr="2A3A93F1">
        <w:trPr>
          <w:trHeight w:val="236"/>
          <w:jc w:val="center"/>
        </w:trPr>
        <w:tc>
          <w:tcPr>
            <w:tcW w:w="1749" w:type="dxa"/>
          </w:tcPr>
          <w:p w14:paraId="492930AA" w14:textId="1568DBFD"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lastRenderedPageBreak/>
              <w:t>13</w:t>
            </w:r>
          </w:p>
        </w:tc>
        <w:tc>
          <w:tcPr>
            <w:tcW w:w="1390" w:type="dxa"/>
          </w:tcPr>
          <w:p w14:paraId="4C3CBB6E" w14:textId="72CC287D"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20</w:t>
            </w:r>
          </w:p>
        </w:tc>
        <w:tc>
          <w:tcPr>
            <w:tcW w:w="2351" w:type="dxa"/>
          </w:tcPr>
          <w:p w14:paraId="50EF445A" w14:textId="1D3A2A5D" w:rsidR="00FB2D00" w:rsidRPr="00FB2D00" w:rsidRDefault="00FB2D00" w:rsidP="00FB2D00">
            <w:pPr>
              <w:pStyle w:val="Subttulo"/>
              <w:jc w:val="both"/>
              <w:rPr>
                <w:rFonts w:ascii="Arial" w:eastAsia="Arial" w:hAnsi="Arial" w:cs="Arial"/>
                <w:b w:val="0"/>
                <w:sz w:val="22"/>
                <w:szCs w:val="22"/>
                <w:lang w:val="en-US"/>
              </w:rPr>
            </w:pPr>
            <w:r w:rsidRPr="000C5743">
              <w:rPr>
                <w:rFonts w:ascii="Arial" w:eastAsia="Arial" w:hAnsi="Arial" w:cs="Arial"/>
                <w:b w:val="0"/>
                <w:sz w:val="18"/>
                <w:szCs w:val="18"/>
                <w:lang w:val="en-US"/>
              </w:rPr>
              <w:t>Elastic Bandage 2"x 5 yd</w:t>
            </w:r>
          </w:p>
        </w:tc>
        <w:tc>
          <w:tcPr>
            <w:tcW w:w="4675" w:type="dxa"/>
          </w:tcPr>
          <w:p w14:paraId="5B77FB70"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Width: 2 inches</w:t>
            </w:r>
          </w:p>
          <w:p w14:paraId="24F5E6BC"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Length: 5 yards (stretched)</w:t>
            </w:r>
          </w:p>
          <w:p w14:paraId="08A1751F"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Elastic compression bandage</w:t>
            </w:r>
          </w:p>
          <w:p w14:paraId="3516C9EE"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Washable and reusable</w:t>
            </w:r>
          </w:p>
          <w:p w14:paraId="41BA0E3E" w14:textId="77777777" w:rsidR="00EF6BB8" w:rsidRDefault="00FB2D00" w:rsidP="00FB2D00">
            <w:pPr>
              <w:pStyle w:val="Subttulo"/>
              <w:numPr>
                <w:ilvl w:val="0"/>
                <w:numId w:val="27"/>
              </w:numPr>
              <w:jc w:val="both"/>
              <w:rPr>
                <w:rFonts w:ascii="Arial" w:eastAsia="Arial" w:hAnsi="Arial" w:cs="Arial"/>
                <w:b w:val="0"/>
                <w:sz w:val="18"/>
                <w:szCs w:val="18"/>
                <w:lang w:val="en-US"/>
              </w:rPr>
            </w:pPr>
            <w:r w:rsidRPr="00BE5B3A">
              <w:rPr>
                <w:rFonts w:ascii="Arial" w:eastAsia="Arial" w:hAnsi="Arial" w:cs="Arial"/>
                <w:b w:val="0"/>
                <w:sz w:val="18"/>
                <w:szCs w:val="18"/>
                <w:lang w:val="en-US"/>
              </w:rPr>
              <w:t>Includes metal clips or hook-and-loop closure</w:t>
            </w:r>
          </w:p>
          <w:p w14:paraId="061DFEED" w14:textId="38481E2A" w:rsidR="00FB2D00" w:rsidRPr="00EF6BB8" w:rsidRDefault="00FB2D00" w:rsidP="00FB2D00">
            <w:pPr>
              <w:pStyle w:val="Subttulo"/>
              <w:numPr>
                <w:ilvl w:val="0"/>
                <w:numId w:val="27"/>
              </w:numPr>
              <w:jc w:val="both"/>
              <w:rPr>
                <w:rFonts w:ascii="Arial" w:eastAsia="Arial" w:hAnsi="Arial" w:cs="Arial"/>
                <w:b w:val="0"/>
                <w:sz w:val="18"/>
                <w:szCs w:val="18"/>
                <w:lang w:val="en-US"/>
              </w:rPr>
            </w:pPr>
            <w:r w:rsidRPr="00EF6BB8">
              <w:rPr>
                <w:rFonts w:ascii="Arial" w:eastAsia="Arial" w:hAnsi="Arial" w:cs="Arial"/>
                <w:b w:val="0"/>
                <w:sz w:val="18"/>
                <w:szCs w:val="18"/>
                <w:lang w:val="en-US"/>
              </w:rPr>
              <w:t>Latex-free or low-latex content</w:t>
            </w:r>
          </w:p>
        </w:tc>
      </w:tr>
      <w:tr w:rsidR="00FB2D00" w:rsidRPr="00FB2D00" w14:paraId="4CEE07AF" w14:textId="77777777" w:rsidTr="2A3A93F1">
        <w:trPr>
          <w:trHeight w:val="236"/>
          <w:jc w:val="center"/>
        </w:trPr>
        <w:tc>
          <w:tcPr>
            <w:tcW w:w="1749" w:type="dxa"/>
          </w:tcPr>
          <w:p w14:paraId="15C6DA64" w14:textId="549C0982"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14</w:t>
            </w:r>
          </w:p>
        </w:tc>
        <w:tc>
          <w:tcPr>
            <w:tcW w:w="1390" w:type="dxa"/>
          </w:tcPr>
          <w:p w14:paraId="08B4E8DA" w14:textId="01259A25"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1F55A15A" w14:textId="1A972FB9" w:rsidR="00FB2D00" w:rsidRPr="00FB2D00" w:rsidRDefault="00FB2D00" w:rsidP="00FB2D00">
            <w:pPr>
              <w:pStyle w:val="Subttulo"/>
              <w:jc w:val="both"/>
              <w:rPr>
                <w:rFonts w:ascii="Arial" w:eastAsia="Arial" w:hAnsi="Arial" w:cs="Arial"/>
                <w:b w:val="0"/>
                <w:sz w:val="22"/>
                <w:szCs w:val="22"/>
                <w:lang w:val="en-US"/>
              </w:rPr>
            </w:pPr>
            <w:r w:rsidRPr="005B1A82">
              <w:rPr>
                <w:rFonts w:ascii="Arial" w:eastAsia="Arial" w:hAnsi="Arial" w:cs="Arial"/>
                <w:b w:val="0"/>
                <w:sz w:val="18"/>
                <w:szCs w:val="18"/>
                <w:lang w:val="en-US"/>
              </w:rPr>
              <w:t>Isopropyl Alcohol 70%</w:t>
            </w:r>
          </w:p>
        </w:tc>
        <w:tc>
          <w:tcPr>
            <w:tcW w:w="4675" w:type="dxa"/>
          </w:tcPr>
          <w:p w14:paraId="350E7B1D"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Concentration: 70% Isopropyl Alcohol</w:t>
            </w:r>
          </w:p>
          <w:p w14:paraId="0795E1A4"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Volume: 473 ml bottle</w:t>
            </w:r>
          </w:p>
          <w:p w14:paraId="1BFE0119"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Antiseptic solution for external use</w:t>
            </w:r>
          </w:p>
          <w:p w14:paraId="29E36C1E"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A86387">
              <w:rPr>
                <w:rFonts w:ascii="Arial" w:eastAsia="Arial" w:hAnsi="Arial" w:cs="Arial"/>
                <w:b w:val="0"/>
                <w:sz w:val="18"/>
                <w:szCs w:val="18"/>
                <w:lang w:val="en-US"/>
              </w:rPr>
              <w:t>Plastic bottle with secure cap</w:t>
            </w:r>
          </w:p>
          <w:p w14:paraId="331BCF57" w14:textId="41B07774"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Clearly labeled concentration and expiry date</w:t>
            </w:r>
          </w:p>
        </w:tc>
      </w:tr>
      <w:tr w:rsidR="00FB2D00" w:rsidRPr="00FB2D00" w14:paraId="6B0CF7F9" w14:textId="77777777" w:rsidTr="2A3A93F1">
        <w:trPr>
          <w:trHeight w:val="236"/>
          <w:jc w:val="center"/>
        </w:trPr>
        <w:tc>
          <w:tcPr>
            <w:tcW w:w="1749" w:type="dxa"/>
          </w:tcPr>
          <w:p w14:paraId="62A99E90" w14:textId="1291DFE8"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15</w:t>
            </w:r>
          </w:p>
        </w:tc>
        <w:tc>
          <w:tcPr>
            <w:tcW w:w="1390" w:type="dxa"/>
          </w:tcPr>
          <w:p w14:paraId="2034D9EC" w14:textId="014774FE"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80</w:t>
            </w:r>
          </w:p>
        </w:tc>
        <w:tc>
          <w:tcPr>
            <w:tcW w:w="2351" w:type="dxa"/>
          </w:tcPr>
          <w:p w14:paraId="269903E2" w14:textId="2D5FE01C" w:rsidR="00FB2D00" w:rsidRPr="00FB2D00" w:rsidRDefault="00FB2D00" w:rsidP="00FB2D00">
            <w:pPr>
              <w:pStyle w:val="Subttulo"/>
              <w:jc w:val="both"/>
              <w:rPr>
                <w:rFonts w:ascii="Arial" w:eastAsia="Arial" w:hAnsi="Arial" w:cs="Arial"/>
                <w:b w:val="0"/>
                <w:sz w:val="22"/>
                <w:szCs w:val="22"/>
                <w:lang w:val="en-US"/>
              </w:rPr>
            </w:pPr>
            <w:r w:rsidRPr="00D06490">
              <w:rPr>
                <w:rFonts w:ascii="Arial" w:eastAsia="Arial" w:hAnsi="Arial" w:cs="Arial"/>
                <w:b w:val="0"/>
                <w:sz w:val="18"/>
                <w:szCs w:val="18"/>
                <w:lang w:val="en-US"/>
              </w:rPr>
              <w:t>Oral Rehydration salts</w:t>
            </w:r>
          </w:p>
        </w:tc>
        <w:tc>
          <w:tcPr>
            <w:tcW w:w="4675" w:type="dxa"/>
          </w:tcPr>
          <w:p w14:paraId="52254F9D"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D46D2B">
              <w:rPr>
                <w:rFonts w:ascii="Arial" w:eastAsia="Arial" w:hAnsi="Arial" w:cs="Arial"/>
                <w:b w:val="0"/>
                <w:sz w:val="18"/>
                <w:szCs w:val="18"/>
                <w:lang w:val="en-US"/>
              </w:rPr>
              <w:t>Type: Oral Rehydration Salts (ORS) powder</w:t>
            </w:r>
          </w:p>
          <w:p w14:paraId="1E0D1866" w14:textId="77777777" w:rsidR="00EF6BB8" w:rsidRDefault="00FB2D00" w:rsidP="00EF6BB8">
            <w:pPr>
              <w:pStyle w:val="Subttulo"/>
              <w:numPr>
                <w:ilvl w:val="0"/>
                <w:numId w:val="27"/>
              </w:numPr>
              <w:jc w:val="left"/>
              <w:rPr>
                <w:rFonts w:ascii="Arial" w:eastAsia="Arial" w:hAnsi="Arial" w:cs="Arial"/>
                <w:b w:val="0"/>
                <w:sz w:val="18"/>
                <w:szCs w:val="18"/>
                <w:lang w:val="en-US"/>
              </w:rPr>
            </w:pPr>
            <w:proofErr w:type="gramStart"/>
            <w:r w:rsidRPr="004163E2">
              <w:rPr>
                <w:rFonts w:ascii="Arial" w:eastAsia="Arial" w:hAnsi="Arial" w:cs="Arial"/>
                <w:b w:val="0"/>
                <w:sz w:val="18"/>
                <w:szCs w:val="18"/>
                <w:lang w:val="en-US"/>
              </w:rPr>
              <w:t>Form</w:t>
            </w:r>
            <w:proofErr w:type="gramEnd"/>
            <w:r w:rsidRPr="004163E2">
              <w:rPr>
                <w:rFonts w:ascii="Arial" w:eastAsia="Arial" w:hAnsi="Arial" w:cs="Arial"/>
                <w:b w:val="0"/>
                <w:sz w:val="18"/>
                <w:szCs w:val="18"/>
                <w:lang w:val="en-US"/>
              </w:rPr>
              <w:t>: Powder sachet for oral solution</w:t>
            </w:r>
          </w:p>
          <w:p w14:paraId="5736C413" w14:textId="40E7F775"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Individual sealed sachets</w:t>
            </w:r>
          </w:p>
        </w:tc>
      </w:tr>
      <w:tr w:rsidR="00FB2D00" w:rsidRPr="00FB2D00" w14:paraId="7F0BA146" w14:textId="77777777" w:rsidTr="2A3A93F1">
        <w:trPr>
          <w:trHeight w:val="236"/>
          <w:jc w:val="center"/>
        </w:trPr>
        <w:tc>
          <w:tcPr>
            <w:tcW w:w="1749" w:type="dxa"/>
          </w:tcPr>
          <w:p w14:paraId="6B91FAF3" w14:textId="1502E11D"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16</w:t>
            </w:r>
          </w:p>
        </w:tc>
        <w:tc>
          <w:tcPr>
            <w:tcW w:w="1390" w:type="dxa"/>
          </w:tcPr>
          <w:p w14:paraId="5A5520E8" w14:textId="2A82E51C"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0EDC3C07" w14:textId="7A9C3943" w:rsidR="00FB2D00" w:rsidRPr="00FB2D00" w:rsidRDefault="00FB2D00" w:rsidP="00FB2D00">
            <w:pPr>
              <w:pStyle w:val="Subttulo"/>
              <w:jc w:val="both"/>
              <w:rPr>
                <w:rFonts w:ascii="Arial" w:eastAsia="Arial" w:hAnsi="Arial" w:cs="Arial"/>
                <w:b w:val="0"/>
                <w:sz w:val="22"/>
                <w:szCs w:val="22"/>
                <w:lang w:val="en-US"/>
              </w:rPr>
            </w:pPr>
            <w:r w:rsidRPr="00032E4D">
              <w:rPr>
                <w:rFonts w:ascii="Arial" w:eastAsia="Arial" w:hAnsi="Arial" w:cs="Arial"/>
                <w:b w:val="0"/>
                <w:sz w:val="18"/>
                <w:szCs w:val="18"/>
                <w:lang w:val="en-US"/>
              </w:rPr>
              <w:t>Ibuprofen 200 mg Tablets</w:t>
            </w:r>
          </w:p>
        </w:tc>
        <w:tc>
          <w:tcPr>
            <w:tcW w:w="4675" w:type="dxa"/>
          </w:tcPr>
          <w:p w14:paraId="564DB43A"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Active ingredient: Ibuprofen</w:t>
            </w:r>
          </w:p>
          <w:p w14:paraId="7E07FCB1"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Strength: 200 mg per tablet</w:t>
            </w:r>
          </w:p>
          <w:p w14:paraId="13761A86"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Oral administration</w:t>
            </w:r>
          </w:p>
          <w:p w14:paraId="53F5AE0E"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22276C">
              <w:rPr>
                <w:rFonts w:ascii="Arial" w:eastAsia="Arial" w:hAnsi="Arial" w:cs="Arial"/>
                <w:b w:val="0"/>
                <w:sz w:val="18"/>
                <w:szCs w:val="18"/>
                <w:lang w:val="en-US"/>
              </w:rPr>
              <w:t>Blister or sealed packaging</w:t>
            </w:r>
          </w:p>
          <w:p w14:paraId="31F7808E" w14:textId="7C4A92FB"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Box of 30 tablets</w:t>
            </w:r>
          </w:p>
        </w:tc>
      </w:tr>
      <w:tr w:rsidR="00FB2D00" w:rsidRPr="00FB2D00" w14:paraId="483C56FE" w14:textId="77777777" w:rsidTr="2A3A93F1">
        <w:trPr>
          <w:trHeight w:val="236"/>
          <w:jc w:val="center"/>
        </w:trPr>
        <w:tc>
          <w:tcPr>
            <w:tcW w:w="1749" w:type="dxa"/>
          </w:tcPr>
          <w:p w14:paraId="7C36E486" w14:textId="7FB5B998"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17</w:t>
            </w:r>
          </w:p>
        </w:tc>
        <w:tc>
          <w:tcPr>
            <w:tcW w:w="1390" w:type="dxa"/>
          </w:tcPr>
          <w:p w14:paraId="60E9F0AC" w14:textId="799DF5E6"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09C2EA67" w14:textId="3BEF7828" w:rsidR="00FB2D00" w:rsidRPr="00FB2D00" w:rsidRDefault="00FB2D00" w:rsidP="00FB2D00">
            <w:pPr>
              <w:pStyle w:val="Subttulo"/>
              <w:jc w:val="both"/>
              <w:rPr>
                <w:rFonts w:ascii="Arial" w:eastAsia="Arial" w:hAnsi="Arial" w:cs="Arial"/>
                <w:b w:val="0"/>
                <w:sz w:val="22"/>
                <w:szCs w:val="22"/>
                <w:lang w:val="en-US"/>
              </w:rPr>
            </w:pPr>
            <w:r w:rsidRPr="00551494">
              <w:rPr>
                <w:rFonts w:ascii="Arial" w:eastAsia="Arial" w:hAnsi="Arial" w:cs="Arial"/>
                <w:b w:val="0"/>
                <w:sz w:val="18"/>
                <w:szCs w:val="18"/>
                <w:lang w:val="en-US"/>
              </w:rPr>
              <w:t>Chlorpheniramine 4 mg Tablets (Allergy Relief)</w:t>
            </w:r>
          </w:p>
        </w:tc>
        <w:tc>
          <w:tcPr>
            <w:tcW w:w="4675" w:type="dxa"/>
          </w:tcPr>
          <w:p w14:paraId="6CE17D41"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Active ingredient: Chlorpheniramine maleate</w:t>
            </w:r>
          </w:p>
          <w:p w14:paraId="218F27F1"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Strength: 4 mg per tablet</w:t>
            </w:r>
          </w:p>
          <w:p w14:paraId="0BFC0FD0"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Antihistamine for allergy relief</w:t>
            </w:r>
          </w:p>
          <w:p w14:paraId="214ED2DE"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8E03A4">
              <w:rPr>
                <w:rFonts w:ascii="Arial" w:eastAsia="Arial" w:hAnsi="Arial" w:cs="Arial"/>
                <w:b w:val="0"/>
                <w:sz w:val="18"/>
                <w:szCs w:val="18"/>
                <w:lang w:val="en-US"/>
              </w:rPr>
              <w:t>Oral administration</w:t>
            </w:r>
          </w:p>
          <w:p w14:paraId="15A724D2" w14:textId="6573AA08"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Box of 24 tablets</w:t>
            </w:r>
          </w:p>
        </w:tc>
      </w:tr>
      <w:tr w:rsidR="00FB2D00" w:rsidRPr="00FB2D00" w14:paraId="4309B232" w14:textId="77777777" w:rsidTr="2A3A93F1">
        <w:trPr>
          <w:trHeight w:val="236"/>
          <w:jc w:val="center"/>
        </w:trPr>
        <w:tc>
          <w:tcPr>
            <w:tcW w:w="1749" w:type="dxa"/>
          </w:tcPr>
          <w:p w14:paraId="4DE22BC9" w14:textId="63765544"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18</w:t>
            </w:r>
          </w:p>
        </w:tc>
        <w:tc>
          <w:tcPr>
            <w:tcW w:w="1390" w:type="dxa"/>
          </w:tcPr>
          <w:p w14:paraId="78B68BDE" w14:textId="4DB1FAD4"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0E20B94A" w14:textId="3FF06AC9" w:rsidR="00FB2D00" w:rsidRPr="00FB2D00" w:rsidRDefault="00FB2D00" w:rsidP="00FB2D00">
            <w:pPr>
              <w:pStyle w:val="Subttulo"/>
              <w:jc w:val="both"/>
              <w:rPr>
                <w:rFonts w:ascii="Arial" w:eastAsia="Arial" w:hAnsi="Arial" w:cs="Arial"/>
                <w:b w:val="0"/>
                <w:sz w:val="22"/>
                <w:szCs w:val="22"/>
                <w:lang w:val="en-US"/>
              </w:rPr>
            </w:pPr>
            <w:r w:rsidRPr="00D42B25">
              <w:rPr>
                <w:rFonts w:ascii="Arial" w:eastAsia="Arial" w:hAnsi="Arial" w:cs="Arial"/>
                <w:b w:val="0"/>
                <w:sz w:val="18"/>
                <w:szCs w:val="18"/>
                <w:lang w:val="en-US"/>
              </w:rPr>
              <w:t>Dimenhydrinate 50 mg Tablets</w:t>
            </w:r>
          </w:p>
        </w:tc>
        <w:tc>
          <w:tcPr>
            <w:tcW w:w="4675" w:type="dxa"/>
          </w:tcPr>
          <w:p w14:paraId="053D7DB6"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Active ingredient: Dimenhydrinate</w:t>
            </w:r>
          </w:p>
          <w:p w14:paraId="230C56AE"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Strength: 50 mg</w:t>
            </w:r>
          </w:p>
          <w:p w14:paraId="2B662774"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Anti-nausea and motion sickness medication</w:t>
            </w:r>
          </w:p>
          <w:p w14:paraId="052947D2"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03323B">
              <w:rPr>
                <w:rFonts w:ascii="Arial" w:eastAsia="Arial" w:hAnsi="Arial" w:cs="Arial"/>
                <w:b w:val="0"/>
                <w:sz w:val="18"/>
                <w:szCs w:val="18"/>
                <w:lang w:val="en-US"/>
              </w:rPr>
              <w:t>Oral administration</w:t>
            </w:r>
          </w:p>
          <w:p w14:paraId="18710641" w14:textId="28A2B5E8"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Box of 20 tablets</w:t>
            </w:r>
          </w:p>
        </w:tc>
      </w:tr>
      <w:tr w:rsidR="00FB2D00" w:rsidRPr="00FB2D00" w14:paraId="1497C671" w14:textId="77777777" w:rsidTr="2A3A93F1">
        <w:trPr>
          <w:trHeight w:val="236"/>
          <w:jc w:val="center"/>
        </w:trPr>
        <w:tc>
          <w:tcPr>
            <w:tcW w:w="1749" w:type="dxa"/>
          </w:tcPr>
          <w:p w14:paraId="6606060C" w14:textId="7A36311E"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19</w:t>
            </w:r>
          </w:p>
        </w:tc>
        <w:tc>
          <w:tcPr>
            <w:tcW w:w="1390" w:type="dxa"/>
          </w:tcPr>
          <w:p w14:paraId="1022EB0E" w14:textId="0C074D9A"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80</w:t>
            </w:r>
          </w:p>
        </w:tc>
        <w:tc>
          <w:tcPr>
            <w:tcW w:w="2351" w:type="dxa"/>
          </w:tcPr>
          <w:p w14:paraId="26A032C2" w14:textId="0F38D09C" w:rsidR="00FB2D00" w:rsidRPr="00FB2D00" w:rsidRDefault="00FB2D00" w:rsidP="00FB2D00">
            <w:pPr>
              <w:pStyle w:val="Subttulo"/>
              <w:jc w:val="both"/>
              <w:rPr>
                <w:rFonts w:ascii="Arial" w:eastAsia="Arial" w:hAnsi="Arial" w:cs="Arial"/>
                <w:b w:val="0"/>
                <w:sz w:val="22"/>
                <w:szCs w:val="22"/>
                <w:lang w:val="en-US"/>
              </w:rPr>
            </w:pPr>
            <w:r w:rsidRPr="005E0478">
              <w:rPr>
                <w:rFonts w:ascii="Arial" w:eastAsia="Arial" w:hAnsi="Arial" w:cs="Arial"/>
                <w:b w:val="0"/>
                <w:sz w:val="18"/>
                <w:szCs w:val="18"/>
                <w:lang w:val="en-US"/>
              </w:rPr>
              <w:t>Adhesive Bandages</w:t>
            </w:r>
          </w:p>
        </w:tc>
        <w:tc>
          <w:tcPr>
            <w:tcW w:w="4675" w:type="dxa"/>
          </w:tcPr>
          <w:p w14:paraId="11A7A4FA"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C6048A">
              <w:rPr>
                <w:rFonts w:ascii="Arial" w:eastAsia="Arial" w:hAnsi="Arial" w:cs="Arial"/>
                <w:b w:val="0"/>
                <w:sz w:val="18"/>
                <w:szCs w:val="18"/>
                <w:lang w:val="en-US"/>
              </w:rPr>
              <w:t>Fabric/cloth adhesive bandage</w:t>
            </w:r>
          </w:p>
          <w:p w14:paraId="6770B60D"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C6048A">
              <w:rPr>
                <w:rFonts w:ascii="Arial" w:eastAsia="Arial" w:hAnsi="Arial" w:cs="Arial"/>
                <w:b w:val="0"/>
                <w:sz w:val="18"/>
                <w:szCs w:val="18"/>
                <w:lang w:val="en-US"/>
              </w:rPr>
              <w:t>Sterile absorbent pad center</w:t>
            </w:r>
          </w:p>
          <w:p w14:paraId="6A050981"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C6048A">
              <w:rPr>
                <w:rFonts w:ascii="Arial" w:eastAsia="Arial" w:hAnsi="Arial" w:cs="Arial"/>
                <w:b w:val="0"/>
                <w:sz w:val="18"/>
                <w:szCs w:val="18"/>
                <w:lang w:val="en-US"/>
              </w:rPr>
              <w:t>Hypoallergenic adhesive</w:t>
            </w:r>
          </w:p>
          <w:p w14:paraId="6AC7F891" w14:textId="5E4A9292" w:rsidR="00FB2D00" w:rsidRPr="00FB2D00" w:rsidRDefault="00FB2D00" w:rsidP="00FB2D00">
            <w:pPr>
              <w:pStyle w:val="Subttulo"/>
              <w:jc w:val="both"/>
              <w:rPr>
                <w:rFonts w:ascii="Arial" w:eastAsia="Arial" w:hAnsi="Arial" w:cs="Arial"/>
                <w:b w:val="0"/>
                <w:sz w:val="22"/>
                <w:szCs w:val="22"/>
                <w:lang w:val="en-US"/>
              </w:rPr>
            </w:pPr>
            <w:r w:rsidRPr="00C6048A">
              <w:rPr>
                <w:rFonts w:ascii="Arial" w:eastAsia="Arial" w:hAnsi="Arial" w:cs="Arial"/>
                <w:b w:val="0"/>
                <w:sz w:val="18"/>
                <w:szCs w:val="18"/>
                <w:lang w:val="en-US"/>
              </w:rPr>
              <w:t>Packaging: Individually wrapped</w:t>
            </w:r>
          </w:p>
        </w:tc>
      </w:tr>
      <w:tr w:rsidR="00FB2D00" w:rsidRPr="00FB2D00" w14:paraId="7706E034" w14:textId="77777777" w:rsidTr="2A3A93F1">
        <w:trPr>
          <w:trHeight w:val="236"/>
          <w:jc w:val="center"/>
        </w:trPr>
        <w:tc>
          <w:tcPr>
            <w:tcW w:w="1749" w:type="dxa"/>
          </w:tcPr>
          <w:p w14:paraId="1DA4A8F5" w14:textId="6DE5DCC7"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20</w:t>
            </w:r>
          </w:p>
        </w:tc>
        <w:tc>
          <w:tcPr>
            <w:tcW w:w="1390" w:type="dxa"/>
          </w:tcPr>
          <w:p w14:paraId="50F2728E" w14:textId="2653B428"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48</w:t>
            </w:r>
          </w:p>
        </w:tc>
        <w:tc>
          <w:tcPr>
            <w:tcW w:w="2351" w:type="dxa"/>
          </w:tcPr>
          <w:p w14:paraId="00218A3B" w14:textId="743331BA" w:rsidR="00FB2D00" w:rsidRPr="00FB2D00" w:rsidRDefault="00FB2D00" w:rsidP="00FB2D00">
            <w:pPr>
              <w:pStyle w:val="Subttulo"/>
              <w:jc w:val="both"/>
              <w:rPr>
                <w:rFonts w:ascii="Arial" w:eastAsia="Arial" w:hAnsi="Arial" w:cs="Arial"/>
                <w:b w:val="0"/>
                <w:sz w:val="22"/>
                <w:szCs w:val="22"/>
                <w:lang w:val="en-US"/>
              </w:rPr>
            </w:pPr>
            <w:r w:rsidRPr="00167240">
              <w:rPr>
                <w:rFonts w:ascii="Arial" w:eastAsia="Arial" w:hAnsi="Arial" w:cs="Arial"/>
                <w:b w:val="0"/>
                <w:sz w:val="18"/>
                <w:szCs w:val="18"/>
                <w:lang w:val="en-US"/>
              </w:rPr>
              <w:t>Alka Seltzer</w:t>
            </w:r>
          </w:p>
        </w:tc>
        <w:tc>
          <w:tcPr>
            <w:tcW w:w="4675" w:type="dxa"/>
          </w:tcPr>
          <w:p w14:paraId="6B07AC8C"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55630E">
              <w:rPr>
                <w:rFonts w:ascii="Arial" w:eastAsia="Arial" w:hAnsi="Arial" w:cs="Arial"/>
                <w:b w:val="0"/>
                <w:sz w:val="18"/>
                <w:szCs w:val="18"/>
                <w:lang w:val="en-US"/>
              </w:rPr>
              <w:t>Effervescent tablets for oral solution</w:t>
            </w:r>
          </w:p>
          <w:p w14:paraId="207359FE"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55630E">
              <w:rPr>
                <w:rFonts w:ascii="Arial" w:eastAsia="Arial" w:hAnsi="Arial" w:cs="Arial"/>
                <w:b w:val="0"/>
                <w:sz w:val="18"/>
                <w:szCs w:val="18"/>
                <w:lang w:val="en-US"/>
              </w:rPr>
              <w:t>Individually sealed foil packaging</w:t>
            </w:r>
          </w:p>
          <w:p w14:paraId="5D88E303"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55630E">
              <w:rPr>
                <w:rFonts w:ascii="Arial" w:eastAsia="Arial" w:hAnsi="Arial" w:cs="Arial"/>
                <w:b w:val="0"/>
                <w:sz w:val="18"/>
                <w:szCs w:val="18"/>
                <w:lang w:val="en-US"/>
              </w:rPr>
              <w:t>Clearly labeled ingredients and dosage</w:t>
            </w:r>
          </w:p>
          <w:p w14:paraId="21C0A857" w14:textId="6084B10B"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2 tablets per pouch</w:t>
            </w:r>
          </w:p>
        </w:tc>
      </w:tr>
      <w:tr w:rsidR="00FB2D00" w:rsidRPr="00FB2D00" w14:paraId="29DDF86D" w14:textId="77777777" w:rsidTr="2A3A93F1">
        <w:trPr>
          <w:trHeight w:val="236"/>
          <w:jc w:val="center"/>
        </w:trPr>
        <w:tc>
          <w:tcPr>
            <w:tcW w:w="1749" w:type="dxa"/>
          </w:tcPr>
          <w:p w14:paraId="5DD427DF" w14:textId="7E3FEA20"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21</w:t>
            </w:r>
          </w:p>
        </w:tc>
        <w:tc>
          <w:tcPr>
            <w:tcW w:w="1390" w:type="dxa"/>
          </w:tcPr>
          <w:p w14:paraId="2F0A6EF4" w14:textId="7505D7CA"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40</w:t>
            </w:r>
          </w:p>
        </w:tc>
        <w:tc>
          <w:tcPr>
            <w:tcW w:w="2351" w:type="dxa"/>
          </w:tcPr>
          <w:p w14:paraId="3E4F516B" w14:textId="7C345E7C" w:rsidR="00FB2D00" w:rsidRPr="00FB2D00" w:rsidRDefault="00FB2D00" w:rsidP="00FB2D00">
            <w:pPr>
              <w:pStyle w:val="Subttulo"/>
              <w:jc w:val="both"/>
              <w:rPr>
                <w:rFonts w:ascii="Arial" w:eastAsia="Arial" w:hAnsi="Arial" w:cs="Arial"/>
                <w:b w:val="0"/>
                <w:sz w:val="22"/>
                <w:szCs w:val="22"/>
                <w:lang w:val="en-US"/>
              </w:rPr>
            </w:pPr>
            <w:r w:rsidRPr="005965A0">
              <w:rPr>
                <w:rFonts w:ascii="Arial" w:eastAsia="Arial" w:hAnsi="Arial" w:cs="Arial"/>
                <w:b w:val="0"/>
                <w:sz w:val="18"/>
                <w:szCs w:val="18"/>
                <w:lang w:val="en-US"/>
              </w:rPr>
              <w:t xml:space="preserve">Povidone-Iodine </w:t>
            </w:r>
            <w:proofErr w:type="spellStart"/>
            <w:r w:rsidRPr="005965A0">
              <w:rPr>
                <w:rFonts w:ascii="Arial" w:eastAsia="Arial" w:hAnsi="Arial" w:cs="Arial"/>
                <w:b w:val="0"/>
                <w:sz w:val="18"/>
                <w:szCs w:val="18"/>
                <w:lang w:val="en-US"/>
              </w:rPr>
              <w:t>Swabsticks</w:t>
            </w:r>
            <w:proofErr w:type="spellEnd"/>
          </w:p>
        </w:tc>
        <w:tc>
          <w:tcPr>
            <w:tcW w:w="4675" w:type="dxa"/>
          </w:tcPr>
          <w:p w14:paraId="0019AFDD" w14:textId="77777777" w:rsidR="00FB2D00" w:rsidRPr="00F34F3F" w:rsidRDefault="00FB2D00" w:rsidP="00FB2D00">
            <w:pPr>
              <w:pStyle w:val="Subttulo"/>
              <w:numPr>
                <w:ilvl w:val="0"/>
                <w:numId w:val="27"/>
              </w:numPr>
              <w:jc w:val="left"/>
              <w:rPr>
                <w:rFonts w:ascii="Arial" w:eastAsia="Arial" w:hAnsi="Arial" w:cs="Arial"/>
                <w:b w:val="0"/>
                <w:sz w:val="18"/>
                <w:szCs w:val="18"/>
                <w:lang w:val="en-US"/>
              </w:rPr>
            </w:pPr>
            <w:r w:rsidRPr="00F34F3F">
              <w:rPr>
                <w:rFonts w:ascii="Arial" w:eastAsia="Arial" w:hAnsi="Arial" w:cs="Arial"/>
                <w:b w:val="0"/>
                <w:sz w:val="18"/>
                <w:szCs w:val="18"/>
                <w:lang w:val="en-US"/>
              </w:rPr>
              <w:t>10% Povidone-Iodine solution (equivalent to 1% available iodine)</w:t>
            </w:r>
          </w:p>
          <w:p w14:paraId="747C6BA7" w14:textId="77777777" w:rsidR="00FB2D00" w:rsidRPr="00F34F3F" w:rsidRDefault="00FB2D00" w:rsidP="00FB2D00">
            <w:pPr>
              <w:pStyle w:val="Subttulo"/>
              <w:numPr>
                <w:ilvl w:val="0"/>
                <w:numId w:val="27"/>
              </w:numPr>
              <w:jc w:val="left"/>
              <w:rPr>
                <w:rFonts w:ascii="Arial" w:eastAsia="Arial" w:hAnsi="Arial" w:cs="Arial"/>
                <w:b w:val="0"/>
                <w:sz w:val="18"/>
                <w:szCs w:val="18"/>
                <w:lang w:val="en-US"/>
              </w:rPr>
            </w:pPr>
            <w:proofErr w:type="gramStart"/>
            <w:r w:rsidRPr="00F34F3F">
              <w:rPr>
                <w:rFonts w:ascii="Arial" w:eastAsia="Arial" w:hAnsi="Arial" w:cs="Arial"/>
                <w:b w:val="0"/>
                <w:sz w:val="18"/>
                <w:szCs w:val="18"/>
                <w:lang w:val="en-US"/>
              </w:rPr>
              <w:t>Single-use</w:t>
            </w:r>
            <w:proofErr w:type="gramEnd"/>
          </w:p>
          <w:p w14:paraId="514A5FF4"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F34F3F">
              <w:rPr>
                <w:rFonts w:ascii="Arial" w:eastAsia="Arial" w:hAnsi="Arial" w:cs="Arial"/>
                <w:b w:val="0"/>
                <w:sz w:val="18"/>
                <w:szCs w:val="18"/>
                <w:lang w:val="en-US"/>
              </w:rPr>
              <w:t>For topical antiseptic use</w:t>
            </w:r>
          </w:p>
          <w:p w14:paraId="03F35A5B" w14:textId="127944A0"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 xml:space="preserve">Packaging: Individually wrapped sterile </w:t>
            </w:r>
            <w:proofErr w:type="spellStart"/>
            <w:r w:rsidRPr="00EF6BB8">
              <w:rPr>
                <w:rFonts w:ascii="Arial" w:eastAsia="Arial" w:hAnsi="Arial" w:cs="Arial"/>
                <w:b w:val="0"/>
                <w:sz w:val="18"/>
                <w:szCs w:val="18"/>
                <w:lang w:val="en-US"/>
              </w:rPr>
              <w:t>swabsticks</w:t>
            </w:r>
            <w:proofErr w:type="spellEnd"/>
          </w:p>
        </w:tc>
      </w:tr>
      <w:tr w:rsidR="00FB2D00" w:rsidRPr="00FB2D00" w14:paraId="766A46F3" w14:textId="77777777" w:rsidTr="2A3A93F1">
        <w:trPr>
          <w:trHeight w:val="236"/>
          <w:jc w:val="center"/>
        </w:trPr>
        <w:tc>
          <w:tcPr>
            <w:tcW w:w="1749" w:type="dxa"/>
          </w:tcPr>
          <w:p w14:paraId="43903D3F" w14:textId="2D8A4645"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22</w:t>
            </w:r>
          </w:p>
        </w:tc>
        <w:tc>
          <w:tcPr>
            <w:tcW w:w="1390" w:type="dxa"/>
          </w:tcPr>
          <w:p w14:paraId="0F8A76F3" w14:textId="2CB688BA"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40</w:t>
            </w:r>
          </w:p>
        </w:tc>
        <w:tc>
          <w:tcPr>
            <w:tcW w:w="2351" w:type="dxa"/>
          </w:tcPr>
          <w:p w14:paraId="4E0212AE" w14:textId="71A8223B" w:rsidR="00FB2D00" w:rsidRPr="00FB2D00" w:rsidRDefault="00FB2D00" w:rsidP="00FB2D00">
            <w:pPr>
              <w:pStyle w:val="Subttulo"/>
              <w:jc w:val="both"/>
              <w:rPr>
                <w:rFonts w:ascii="Arial" w:eastAsia="Arial" w:hAnsi="Arial" w:cs="Arial"/>
                <w:b w:val="0"/>
                <w:sz w:val="22"/>
                <w:szCs w:val="22"/>
                <w:lang w:val="en-US"/>
              </w:rPr>
            </w:pPr>
            <w:r w:rsidRPr="00933D89">
              <w:rPr>
                <w:rFonts w:ascii="Arial" w:eastAsia="Arial" w:hAnsi="Arial" w:cs="Arial"/>
                <w:b w:val="0"/>
                <w:sz w:val="18"/>
                <w:szCs w:val="18"/>
                <w:lang w:val="en-US"/>
              </w:rPr>
              <w:t>Butterfly Wound Closure Strips</w:t>
            </w:r>
          </w:p>
        </w:tc>
        <w:tc>
          <w:tcPr>
            <w:tcW w:w="4675" w:type="dxa"/>
          </w:tcPr>
          <w:p w14:paraId="5A362964"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A062E2">
              <w:rPr>
                <w:rFonts w:ascii="Arial" w:eastAsia="Arial" w:hAnsi="Arial" w:cs="Arial"/>
                <w:b w:val="0"/>
                <w:sz w:val="18"/>
                <w:szCs w:val="18"/>
                <w:lang w:val="en-US"/>
              </w:rPr>
              <w:t>Sterile wound closure strips</w:t>
            </w:r>
          </w:p>
          <w:p w14:paraId="6ADEDA2F"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A062E2">
              <w:rPr>
                <w:rFonts w:ascii="Arial" w:eastAsia="Arial" w:hAnsi="Arial" w:cs="Arial"/>
                <w:b w:val="0"/>
                <w:sz w:val="18"/>
                <w:szCs w:val="18"/>
                <w:lang w:val="en-US"/>
              </w:rPr>
              <w:t>Hypoallergenic adhesive</w:t>
            </w:r>
          </w:p>
          <w:p w14:paraId="3FD1A11E"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A062E2">
              <w:rPr>
                <w:rFonts w:ascii="Arial" w:eastAsia="Arial" w:hAnsi="Arial" w:cs="Arial"/>
                <w:b w:val="0"/>
                <w:sz w:val="18"/>
                <w:szCs w:val="18"/>
                <w:lang w:val="en-US"/>
              </w:rPr>
              <w:t>Breathable material</w:t>
            </w:r>
          </w:p>
          <w:p w14:paraId="40938536" w14:textId="7A202FAB"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Individually wrapped</w:t>
            </w:r>
          </w:p>
        </w:tc>
      </w:tr>
      <w:tr w:rsidR="00FB2D00" w:rsidRPr="00FB2D00" w14:paraId="65A575DA" w14:textId="77777777" w:rsidTr="2A3A93F1">
        <w:trPr>
          <w:trHeight w:val="236"/>
          <w:jc w:val="center"/>
        </w:trPr>
        <w:tc>
          <w:tcPr>
            <w:tcW w:w="1749" w:type="dxa"/>
          </w:tcPr>
          <w:p w14:paraId="6630CC6A" w14:textId="0C9B2F64"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23</w:t>
            </w:r>
          </w:p>
        </w:tc>
        <w:tc>
          <w:tcPr>
            <w:tcW w:w="1390" w:type="dxa"/>
          </w:tcPr>
          <w:p w14:paraId="791EED53" w14:textId="3875CB91"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72</w:t>
            </w:r>
          </w:p>
        </w:tc>
        <w:tc>
          <w:tcPr>
            <w:tcW w:w="2351" w:type="dxa"/>
          </w:tcPr>
          <w:p w14:paraId="32837BCB" w14:textId="1A0F41E4" w:rsidR="00FB2D00" w:rsidRPr="00FB2D00" w:rsidRDefault="00FB2D00" w:rsidP="00FB2D00">
            <w:pPr>
              <w:pStyle w:val="Subttulo"/>
              <w:jc w:val="both"/>
              <w:rPr>
                <w:rFonts w:ascii="Arial" w:eastAsia="Arial" w:hAnsi="Arial" w:cs="Arial"/>
                <w:b w:val="0"/>
                <w:sz w:val="22"/>
                <w:szCs w:val="22"/>
                <w:lang w:val="en-US"/>
              </w:rPr>
            </w:pPr>
            <w:r w:rsidRPr="00E62A1E">
              <w:rPr>
                <w:rFonts w:ascii="Arial" w:eastAsia="Arial" w:hAnsi="Arial" w:cs="Arial"/>
                <w:b w:val="0"/>
                <w:sz w:val="18"/>
                <w:szCs w:val="18"/>
                <w:lang w:val="en-US"/>
              </w:rPr>
              <w:t>Loperamide</w:t>
            </w:r>
          </w:p>
        </w:tc>
        <w:tc>
          <w:tcPr>
            <w:tcW w:w="4675" w:type="dxa"/>
          </w:tcPr>
          <w:p w14:paraId="565F8711"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D7BFB">
              <w:rPr>
                <w:rFonts w:ascii="Arial" w:eastAsia="Arial" w:hAnsi="Arial" w:cs="Arial"/>
                <w:b w:val="0"/>
                <w:sz w:val="18"/>
                <w:szCs w:val="18"/>
                <w:lang w:val="en-US"/>
              </w:rPr>
              <w:t>2 mg per capsule/tablet</w:t>
            </w:r>
          </w:p>
          <w:p w14:paraId="0A375D16"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487C63">
              <w:rPr>
                <w:rFonts w:ascii="Arial" w:eastAsia="Arial" w:hAnsi="Arial" w:cs="Arial"/>
                <w:b w:val="0"/>
                <w:sz w:val="18"/>
                <w:szCs w:val="18"/>
                <w:lang w:val="en-US"/>
              </w:rPr>
              <w:t>For oral use</w:t>
            </w:r>
          </w:p>
          <w:p w14:paraId="7930F149" w14:textId="4F5BA78B"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Blister packed</w:t>
            </w:r>
          </w:p>
        </w:tc>
      </w:tr>
      <w:tr w:rsidR="00FB2D00" w:rsidRPr="00FB2D00" w14:paraId="6A53645F" w14:textId="77777777" w:rsidTr="2A3A93F1">
        <w:trPr>
          <w:trHeight w:val="236"/>
          <w:jc w:val="center"/>
        </w:trPr>
        <w:tc>
          <w:tcPr>
            <w:tcW w:w="1749" w:type="dxa"/>
          </w:tcPr>
          <w:p w14:paraId="47F389D7" w14:textId="6D76C3F5"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24</w:t>
            </w:r>
          </w:p>
        </w:tc>
        <w:tc>
          <w:tcPr>
            <w:tcW w:w="1390" w:type="dxa"/>
          </w:tcPr>
          <w:p w14:paraId="64FBCD5A" w14:textId="00487050"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40</w:t>
            </w:r>
          </w:p>
        </w:tc>
        <w:tc>
          <w:tcPr>
            <w:tcW w:w="2351" w:type="dxa"/>
          </w:tcPr>
          <w:p w14:paraId="2B01E424" w14:textId="76096C86" w:rsidR="00FB2D00" w:rsidRPr="00FB2D00" w:rsidRDefault="00FB2D00" w:rsidP="00FB2D00">
            <w:pPr>
              <w:pStyle w:val="Subttulo"/>
              <w:jc w:val="both"/>
              <w:rPr>
                <w:rFonts w:ascii="Arial" w:eastAsia="Arial" w:hAnsi="Arial" w:cs="Arial"/>
                <w:b w:val="0"/>
                <w:sz w:val="22"/>
                <w:szCs w:val="22"/>
                <w:lang w:val="en-US"/>
              </w:rPr>
            </w:pPr>
            <w:r w:rsidRPr="00675BCA">
              <w:rPr>
                <w:rFonts w:ascii="Arial" w:eastAsia="Arial" w:hAnsi="Arial" w:cs="Arial"/>
                <w:b w:val="0"/>
                <w:sz w:val="18"/>
                <w:szCs w:val="18"/>
                <w:lang w:val="en-US"/>
              </w:rPr>
              <w:t>Andrews Packets (Digestive Powder)</w:t>
            </w:r>
          </w:p>
        </w:tc>
        <w:tc>
          <w:tcPr>
            <w:tcW w:w="4675" w:type="dxa"/>
          </w:tcPr>
          <w:p w14:paraId="62954B1D"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Effervescent digestive powder sachets</w:t>
            </w:r>
          </w:p>
          <w:p w14:paraId="146F781F"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Individual packets</w:t>
            </w:r>
          </w:p>
          <w:p w14:paraId="135FF5E9"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t>Oral administration</w:t>
            </w:r>
          </w:p>
          <w:p w14:paraId="0FB153A0"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0E0638">
              <w:rPr>
                <w:rFonts w:ascii="Arial" w:eastAsia="Arial" w:hAnsi="Arial" w:cs="Arial"/>
                <w:b w:val="0"/>
                <w:sz w:val="18"/>
                <w:szCs w:val="18"/>
                <w:lang w:val="en-US"/>
              </w:rPr>
              <w:lastRenderedPageBreak/>
              <w:t>Clearly labeled ingredients and expiry date</w:t>
            </w:r>
          </w:p>
          <w:p w14:paraId="029A08E1" w14:textId="33639E01"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 xml:space="preserve">Packaging: 50 </w:t>
            </w:r>
            <w:proofErr w:type="spellStart"/>
            <w:r w:rsidRPr="00EF6BB8">
              <w:rPr>
                <w:rFonts w:ascii="Arial" w:eastAsia="Arial" w:hAnsi="Arial" w:cs="Arial"/>
                <w:b w:val="0"/>
                <w:sz w:val="18"/>
                <w:szCs w:val="18"/>
                <w:lang w:val="en-US"/>
              </w:rPr>
              <w:t>satchets</w:t>
            </w:r>
            <w:proofErr w:type="spellEnd"/>
          </w:p>
        </w:tc>
      </w:tr>
      <w:tr w:rsidR="00FB2D00" w:rsidRPr="00FB2D00" w14:paraId="3BFC6ABF" w14:textId="77777777" w:rsidTr="2A3A93F1">
        <w:trPr>
          <w:trHeight w:val="236"/>
          <w:jc w:val="center"/>
        </w:trPr>
        <w:tc>
          <w:tcPr>
            <w:tcW w:w="1749" w:type="dxa"/>
          </w:tcPr>
          <w:p w14:paraId="1C3E790B" w14:textId="56793548"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lastRenderedPageBreak/>
              <w:t>25</w:t>
            </w:r>
          </w:p>
        </w:tc>
        <w:tc>
          <w:tcPr>
            <w:tcW w:w="1390" w:type="dxa"/>
          </w:tcPr>
          <w:p w14:paraId="23B64E06" w14:textId="02FDF077"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80</w:t>
            </w:r>
          </w:p>
        </w:tc>
        <w:tc>
          <w:tcPr>
            <w:tcW w:w="2351" w:type="dxa"/>
          </w:tcPr>
          <w:p w14:paraId="23DC0A68" w14:textId="62FEA885" w:rsidR="00FB2D00" w:rsidRPr="00FB2D00" w:rsidRDefault="00FB2D00" w:rsidP="00FB2D00">
            <w:pPr>
              <w:pStyle w:val="Subttulo"/>
              <w:jc w:val="both"/>
              <w:rPr>
                <w:rFonts w:ascii="Arial" w:eastAsia="Arial" w:hAnsi="Arial" w:cs="Arial"/>
                <w:b w:val="0"/>
                <w:sz w:val="22"/>
                <w:szCs w:val="22"/>
                <w:lang w:val="en-US"/>
              </w:rPr>
            </w:pPr>
            <w:r w:rsidRPr="000111D9">
              <w:rPr>
                <w:rFonts w:ascii="Arial" w:eastAsia="Arial" w:hAnsi="Arial" w:cs="Arial"/>
                <w:b w:val="0"/>
                <w:sz w:val="18"/>
                <w:szCs w:val="18"/>
                <w:lang w:val="en-US"/>
              </w:rPr>
              <w:t>Triple Antibiotic Ointment (0.5 oz)</w:t>
            </w:r>
          </w:p>
        </w:tc>
        <w:tc>
          <w:tcPr>
            <w:tcW w:w="4675" w:type="dxa"/>
          </w:tcPr>
          <w:p w14:paraId="5E93E55C"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4B77DF">
              <w:rPr>
                <w:rFonts w:ascii="Arial" w:eastAsia="Arial" w:hAnsi="Arial" w:cs="Arial"/>
                <w:b w:val="0"/>
                <w:sz w:val="18"/>
                <w:szCs w:val="18"/>
                <w:lang w:val="en-US"/>
              </w:rPr>
              <w:t>Tube size: 0.5 oz (approx. 14 g)</w:t>
            </w:r>
          </w:p>
          <w:p w14:paraId="6AD2F29B" w14:textId="77777777" w:rsidR="00FB2D00" w:rsidRDefault="00FB2D00" w:rsidP="00FB2D00">
            <w:pPr>
              <w:pStyle w:val="Subttulo"/>
              <w:numPr>
                <w:ilvl w:val="0"/>
                <w:numId w:val="27"/>
              </w:numPr>
              <w:jc w:val="left"/>
              <w:rPr>
                <w:rFonts w:ascii="Arial" w:eastAsia="Arial" w:hAnsi="Arial" w:cs="Arial"/>
                <w:b w:val="0"/>
                <w:sz w:val="18"/>
                <w:szCs w:val="18"/>
                <w:lang w:val="en-US"/>
              </w:rPr>
            </w:pPr>
            <w:proofErr w:type="gramStart"/>
            <w:r w:rsidRPr="004B77DF">
              <w:rPr>
                <w:rFonts w:ascii="Arial" w:eastAsia="Arial" w:hAnsi="Arial" w:cs="Arial"/>
                <w:b w:val="0"/>
                <w:sz w:val="18"/>
                <w:szCs w:val="18"/>
                <w:lang w:val="en-US"/>
              </w:rPr>
              <w:t>Combination</w:t>
            </w:r>
            <w:proofErr w:type="gramEnd"/>
            <w:r w:rsidRPr="004B77DF">
              <w:rPr>
                <w:rFonts w:ascii="Arial" w:eastAsia="Arial" w:hAnsi="Arial" w:cs="Arial"/>
                <w:b w:val="0"/>
                <w:sz w:val="18"/>
                <w:szCs w:val="18"/>
                <w:lang w:val="en-US"/>
              </w:rPr>
              <w:t xml:space="preserve"> antibiotic ointment</w:t>
            </w:r>
          </w:p>
          <w:p w14:paraId="33A0766A"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4B77DF">
              <w:rPr>
                <w:rFonts w:ascii="Arial" w:eastAsia="Arial" w:hAnsi="Arial" w:cs="Arial"/>
                <w:b w:val="0"/>
                <w:sz w:val="18"/>
                <w:szCs w:val="18"/>
                <w:lang w:val="en-US"/>
              </w:rPr>
              <w:t>Typical ingredients: Bacitracin, Neomycin, Polymyxin B</w:t>
            </w:r>
          </w:p>
          <w:p w14:paraId="4B880389" w14:textId="247B9218"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For topical use</w:t>
            </w:r>
          </w:p>
        </w:tc>
      </w:tr>
      <w:tr w:rsidR="00FB2D00" w:rsidRPr="00FB2D00" w14:paraId="12CBD3BD" w14:textId="77777777" w:rsidTr="2A3A93F1">
        <w:trPr>
          <w:trHeight w:val="236"/>
          <w:jc w:val="center"/>
        </w:trPr>
        <w:tc>
          <w:tcPr>
            <w:tcW w:w="1749" w:type="dxa"/>
          </w:tcPr>
          <w:p w14:paraId="5D980244" w14:textId="71167AE6"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26</w:t>
            </w:r>
          </w:p>
        </w:tc>
        <w:tc>
          <w:tcPr>
            <w:tcW w:w="1390" w:type="dxa"/>
          </w:tcPr>
          <w:p w14:paraId="2B9BE596" w14:textId="0675B0E2"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40</w:t>
            </w:r>
          </w:p>
        </w:tc>
        <w:tc>
          <w:tcPr>
            <w:tcW w:w="2351" w:type="dxa"/>
          </w:tcPr>
          <w:p w14:paraId="16C38123" w14:textId="6C0F9428" w:rsidR="00FB2D00" w:rsidRPr="00FB2D00" w:rsidRDefault="00FB2D00" w:rsidP="00FB2D00">
            <w:pPr>
              <w:pStyle w:val="Subttulo"/>
              <w:jc w:val="both"/>
              <w:rPr>
                <w:rFonts w:ascii="Arial" w:eastAsia="Arial" w:hAnsi="Arial" w:cs="Arial"/>
                <w:b w:val="0"/>
                <w:sz w:val="22"/>
                <w:szCs w:val="22"/>
                <w:lang w:val="en-US"/>
              </w:rPr>
            </w:pPr>
            <w:r w:rsidRPr="00FC7608">
              <w:rPr>
                <w:rFonts w:ascii="Arial" w:eastAsia="Arial" w:hAnsi="Arial" w:cs="Arial"/>
                <w:b w:val="0"/>
                <w:sz w:val="18"/>
                <w:szCs w:val="18"/>
                <w:lang w:val="en-US"/>
              </w:rPr>
              <w:t>Ex-Flu M/S Antigripal Pack</w:t>
            </w:r>
          </w:p>
        </w:tc>
        <w:tc>
          <w:tcPr>
            <w:tcW w:w="4675" w:type="dxa"/>
          </w:tcPr>
          <w:p w14:paraId="2CB3BC5E"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073FA">
              <w:rPr>
                <w:rFonts w:ascii="Arial" w:eastAsia="Arial" w:hAnsi="Arial" w:cs="Arial"/>
                <w:b w:val="0"/>
                <w:sz w:val="18"/>
                <w:szCs w:val="18"/>
                <w:lang w:val="en-US"/>
              </w:rPr>
              <w:t>Multi-symptom cold/flu relief</w:t>
            </w:r>
          </w:p>
          <w:p w14:paraId="064E231D"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0073FA">
              <w:rPr>
                <w:rFonts w:ascii="Arial" w:eastAsia="Arial" w:hAnsi="Arial" w:cs="Arial"/>
                <w:b w:val="0"/>
                <w:sz w:val="18"/>
                <w:szCs w:val="18"/>
                <w:lang w:val="en-US"/>
              </w:rPr>
              <w:t>Combination formulation (analgesic + decongestant + antihistamine as labeled)</w:t>
            </w:r>
          </w:p>
          <w:p w14:paraId="3C400CA2"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0073FA">
              <w:rPr>
                <w:rFonts w:ascii="Arial" w:eastAsia="Arial" w:hAnsi="Arial" w:cs="Arial"/>
                <w:b w:val="0"/>
                <w:sz w:val="18"/>
                <w:szCs w:val="18"/>
                <w:lang w:val="en-US"/>
              </w:rPr>
              <w:t>Clearly labeled dosage and ingredients</w:t>
            </w:r>
          </w:p>
          <w:p w14:paraId="653DE6CB" w14:textId="22268EC6"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Individually sealed pack</w:t>
            </w:r>
          </w:p>
        </w:tc>
      </w:tr>
      <w:tr w:rsidR="00FB2D00" w:rsidRPr="00FB2D00" w14:paraId="6A3184AF" w14:textId="77777777" w:rsidTr="2A3A93F1">
        <w:trPr>
          <w:trHeight w:val="236"/>
          <w:jc w:val="center"/>
        </w:trPr>
        <w:tc>
          <w:tcPr>
            <w:tcW w:w="1749" w:type="dxa"/>
          </w:tcPr>
          <w:p w14:paraId="3086B2E8" w14:textId="1B210C4D"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27</w:t>
            </w:r>
          </w:p>
        </w:tc>
        <w:tc>
          <w:tcPr>
            <w:tcW w:w="1390" w:type="dxa"/>
          </w:tcPr>
          <w:p w14:paraId="3A8A3F6E" w14:textId="5DE1A49C"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72</w:t>
            </w:r>
          </w:p>
        </w:tc>
        <w:tc>
          <w:tcPr>
            <w:tcW w:w="2351" w:type="dxa"/>
          </w:tcPr>
          <w:p w14:paraId="64B02DEF" w14:textId="3474EF2E" w:rsidR="00FB2D00" w:rsidRPr="00FB2D00" w:rsidRDefault="00FB2D00" w:rsidP="00FB2D00">
            <w:pPr>
              <w:pStyle w:val="Subttulo"/>
              <w:jc w:val="both"/>
              <w:rPr>
                <w:rFonts w:ascii="Arial" w:eastAsia="Arial" w:hAnsi="Arial" w:cs="Arial"/>
                <w:b w:val="0"/>
                <w:sz w:val="22"/>
                <w:szCs w:val="22"/>
                <w:lang w:val="en-US"/>
              </w:rPr>
            </w:pPr>
            <w:r w:rsidRPr="0000705F">
              <w:rPr>
                <w:rFonts w:ascii="Arial" w:eastAsia="Arial" w:hAnsi="Arial" w:cs="Arial"/>
                <w:b w:val="0"/>
                <w:sz w:val="18"/>
                <w:szCs w:val="18"/>
                <w:lang w:val="en-US"/>
              </w:rPr>
              <w:t>Hydrocortisone 1% Pouch</w:t>
            </w:r>
          </w:p>
        </w:tc>
        <w:tc>
          <w:tcPr>
            <w:tcW w:w="4675" w:type="dxa"/>
          </w:tcPr>
          <w:p w14:paraId="050890E1"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7D17AE">
              <w:rPr>
                <w:rFonts w:ascii="Arial" w:eastAsia="Arial" w:hAnsi="Arial" w:cs="Arial"/>
                <w:b w:val="0"/>
                <w:sz w:val="18"/>
                <w:szCs w:val="18"/>
                <w:lang w:val="en-US"/>
              </w:rPr>
              <w:t>1% hydrocortisone cream</w:t>
            </w:r>
          </w:p>
          <w:p w14:paraId="34AAC10F"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7D17AE">
              <w:rPr>
                <w:rFonts w:ascii="Arial" w:eastAsia="Arial" w:hAnsi="Arial" w:cs="Arial"/>
                <w:b w:val="0"/>
                <w:sz w:val="18"/>
                <w:szCs w:val="18"/>
                <w:lang w:val="en-US"/>
              </w:rPr>
              <w:t>Topical use</w:t>
            </w:r>
          </w:p>
          <w:p w14:paraId="1B2985F7"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7D17AE">
              <w:rPr>
                <w:rFonts w:ascii="Arial" w:eastAsia="Arial" w:hAnsi="Arial" w:cs="Arial"/>
                <w:b w:val="0"/>
                <w:sz w:val="18"/>
                <w:szCs w:val="18"/>
                <w:lang w:val="en-US"/>
              </w:rPr>
              <w:t>Expiry date clearly labeled</w:t>
            </w:r>
          </w:p>
          <w:p w14:paraId="55DF14E5" w14:textId="60FE69B1"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Individually sealed pouch or small tube</w:t>
            </w:r>
          </w:p>
        </w:tc>
      </w:tr>
      <w:tr w:rsidR="00FB2D00" w:rsidRPr="00FB2D00" w14:paraId="358B2760" w14:textId="77777777" w:rsidTr="2A3A93F1">
        <w:trPr>
          <w:trHeight w:val="236"/>
          <w:jc w:val="center"/>
        </w:trPr>
        <w:tc>
          <w:tcPr>
            <w:tcW w:w="1749" w:type="dxa"/>
          </w:tcPr>
          <w:p w14:paraId="08BC1235" w14:textId="235B4B7E"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28</w:t>
            </w:r>
          </w:p>
        </w:tc>
        <w:tc>
          <w:tcPr>
            <w:tcW w:w="1390" w:type="dxa"/>
          </w:tcPr>
          <w:p w14:paraId="32132C8F" w14:textId="006BE663"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8</w:t>
            </w:r>
          </w:p>
        </w:tc>
        <w:tc>
          <w:tcPr>
            <w:tcW w:w="2351" w:type="dxa"/>
          </w:tcPr>
          <w:p w14:paraId="24A1315C" w14:textId="46720DA0" w:rsidR="00FB2D00" w:rsidRPr="00FB2D00" w:rsidRDefault="00FB2D00" w:rsidP="00FB2D00">
            <w:pPr>
              <w:pStyle w:val="Subttulo"/>
              <w:jc w:val="both"/>
              <w:rPr>
                <w:rFonts w:ascii="Arial" w:eastAsia="Arial" w:hAnsi="Arial" w:cs="Arial"/>
                <w:b w:val="0"/>
                <w:sz w:val="22"/>
                <w:szCs w:val="22"/>
                <w:lang w:val="en-US"/>
              </w:rPr>
            </w:pPr>
            <w:proofErr w:type="gramStart"/>
            <w:r w:rsidRPr="0030787D">
              <w:rPr>
                <w:rFonts w:ascii="Arial" w:eastAsia="Arial" w:hAnsi="Arial" w:cs="Arial"/>
                <w:b w:val="0"/>
                <w:sz w:val="18"/>
                <w:szCs w:val="18"/>
                <w:lang w:val="en-US"/>
              </w:rPr>
              <w:t>Cloth</w:t>
            </w:r>
            <w:proofErr w:type="gramEnd"/>
            <w:r w:rsidRPr="0030787D">
              <w:rPr>
                <w:rFonts w:ascii="Arial" w:eastAsia="Arial" w:hAnsi="Arial" w:cs="Arial"/>
                <w:b w:val="0"/>
                <w:sz w:val="18"/>
                <w:szCs w:val="18"/>
                <w:lang w:val="en-US"/>
              </w:rPr>
              <w:t xml:space="preserve"> Surgical Tape 1/2" x 10 yds</w:t>
            </w:r>
          </w:p>
        </w:tc>
        <w:tc>
          <w:tcPr>
            <w:tcW w:w="4675" w:type="dxa"/>
          </w:tcPr>
          <w:p w14:paraId="20818CAB"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Width: 1/2 inch</w:t>
            </w:r>
          </w:p>
          <w:p w14:paraId="24FE3D63"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Length: 10 yards</w:t>
            </w:r>
          </w:p>
          <w:p w14:paraId="4885BA75"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Cloth-based surgical tape</w:t>
            </w:r>
          </w:p>
          <w:p w14:paraId="5D39B672" w14:textId="77777777" w:rsidR="00EF6BB8" w:rsidRDefault="00FB2D00" w:rsidP="00FB2D00">
            <w:pPr>
              <w:pStyle w:val="Subttulo"/>
              <w:numPr>
                <w:ilvl w:val="0"/>
                <w:numId w:val="27"/>
              </w:numPr>
              <w:jc w:val="both"/>
              <w:rPr>
                <w:rFonts w:ascii="Arial" w:eastAsia="Arial" w:hAnsi="Arial" w:cs="Arial"/>
                <w:b w:val="0"/>
                <w:sz w:val="18"/>
                <w:szCs w:val="18"/>
                <w:lang w:val="en-US"/>
              </w:rPr>
            </w:pPr>
            <w:r w:rsidRPr="00800AC4">
              <w:rPr>
                <w:rFonts w:ascii="Arial" w:eastAsia="Arial" w:hAnsi="Arial" w:cs="Arial"/>
                <w:b w:val="0"/>
                <w:sz w:val="18"/>
                <w:szCs w:val="18"/>
                <w:lang w:val="en-US"/>
              </w:rPr>
              <w:t>Hypoallergenic adhesive</w:t>
            </w:r>
          </w:p>
          <w:p w14:paraId="56EF4DDE" w14:textId="7EA363D4" w:rsidR="00FB2D00" w:rsidRPr="00EF6BB8" w:rsidRDefault="00FB2D00" w:rsidP="00FB2D00">
            <w:pPr>
              <w:pStyle w:val="Subttulo"/>
              <w:numPr>
                <w:ilvl w:val="0"/>
                <w:numId w:val="27"/>
              </w:numPr>
              <w:jc w:val="both"/>
              <w:rPr>
                <w:rFonts w:ascii="Arial" w:eastAsia="Arial" w:hAnsi="Arial" w:cs="Arial"/>
                <w:b w:val="0"/>
                <w:sz w:val="18"/>
                <w:szCs w:val="18"/>
                <w:lang w:val="en-US"/>
              </w:rPr>
            </w:pPr>
            <w:r w:rsidRPr="00EF6BB8">
              <w:rPr>
                <w:rFonts w:ascii="Arial" w:eastAsia="Arial" w:hAnsi="Arial" w:cs="Arial"/>
                <w:b w:val="0"/>
                <w:sz w:val="18"/>
                <w:szCs w:val="18"/>
                <w:lang w:val="en-US"/>
              </w:rPr>
              <w:t>Strong adhesion</w:t>
            </w:r>
          </w:p>
        </w:tc>
      </w:tr>
      <w:tr w:rsidR="00FB2D00" w:rsidRPr="00FB2D00" w14:paraId="3D05E7F8" w14:textId="77777777" w:rsidTr="2A3A93F1">
        <w:trPr>
          <w:trHeight w:val="236"/>
          <w:jc w:val="center"/>
        </w:trPr>
        <w:tc>
          <w:tcPr>
            <w:tcW w:w="1749" w:type="dxa"/>
          </w:tcPr>
          <w:p w14:paraId="36724CAA" w14:textId="743A8580"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29</w:t>
            </w:r>
          </w:p>
        </w:tc>
        <w:tc>
          <w:tcPr>
            <w:tcW w:w="1390" w:type="dxa"/>
          </w:tcPr>
          <w:p w14:paraId="59F3F7D6" w14:textId="04207870"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48</w:t>
            </w:r>
          </w:p>
        </w:tc>
        <w:tc>
          <w:tcPr>
            <w:tcW w:w="2351" w:type="dxa"/>
          </w:tcPr>
          <w:p w14:paraId="7F77C406" w14:textId="6CB91AC1" w:rsidR="00FB2D00" w:rsidRPr="00FB2D00" w:rsidRDefault="00FB2D00" w:rsidP="00FB2D00">
            <w:pPr>
              <w:pStyle w:val="Subttulo"/>
              <w:jc w:val="both"/>
              <w:rPr>
                <w:rFonts w:ascii="Arial" w:eastAsia="Arial" w:hAnsi="Arial" w:cs="Arial"/>
                <w:b w:val="0"/>
                <w:sz w:val="22"/>
                <w:szCs w:val="22"/>
                <w:lang w:val="en-US"/>
              </w:rPr>
            </w:pPr>
            <w:r w:rsidRPr="00491FA8">
              <w:rPr>
                <w:rFonts w:ascii="Arial" w:eastAsia="Arial" w:hAnsi="Arial" w:cs="Arial"/>
                <w:b w:val="0"/>
                <w:sz w:val="18"/>
                <w:szCs w:val="18"/>
                <w:lang w:val="en-US"/>
              </w:rPr>
              <w:t>Latex Gloves</w:t>
            </w:r>
          </w:p>
        </w:tc>
        <w:tc>
          <w:tcPr>
            <w:tcW w:w="4675" w:type="dxa"/>
          </w:tcPr>
          <w:p w14:paraId="1444558D"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Size: Large</w:t>
            </w:r>
          </w:p>
          <w:p w14:paraId="1C92CA62"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Material: Natural latex</w:t>
            </w:r>
          </w:p>
          <w:p w14:paraId="466AC201"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Powdered or powder-free (specify if required)</w:t>
            </w:r>
          </w:p>
          <w:p w14:paraId="0377875E" w14:textId="77777777" w:rsidR="00EF6BB8" w:rsidRDefault="00FB2D00" w:rsidP="00FB2D00">
            <w:pPr>
              <w:pStyle w:val="Subttulo"/>
              <w:numPr>
                <w:ilvl w:val="0"/>
                <w:numId w:val="27"/>
              </w:numPr>
              <w:jc w:val="both"/>
              <w:rPr>
                <w:rFonts w:ascii="Arial" w:eastAsia="Arial" w:hAnsi="Arial" w:cs="Arial"/>
                <w:b w:val="0"/>
                <w:sz w:val="18"/>
                <w:szCs w:val="18"/>
                <w:lang w:val="en-US"/>
              </w:rPr>
            </w:pPr>
            <w:r w:rsidRPr="001721E3">
              <w:rPr>
                <w:rFonts w:ascii="Arial" w:eastAsia="Arial" w:hAnsi="Arial" w:cs="Arial"/>
                <w:b w:val="0"/>
                <w:sz w:val="18"/>
                <w:szCs w:val="18"/>
                <w:lang w:val="en-US"/>
              </w:rPr>
              <w:t>Non-sterile examination gloves</w:t>
            </w:r>
          </w:p>
          <w:p w14:paraId="30A820FA" w14:textId="5BA9282F" w:rsidR="00FB2D00" w:rsidRPr="00EF6BB8" w:rsidRDefault="00FB2D00" w:rsidP="00FB2D00">
            <w:pPr>
              <w:pStyle w:val="Subttulo"/>
              <w:numPr>
                <w:ilvl w:val="0"/>
                <w:numId w:val="27"/>
              </w:numPr>
              <w:jc w:val="both"/>
              <w:rPr>
                <w:rFonts w:ascii="Arial" w:eastAsia="Arial" w:hAnsi="Arial" w:cs="Arial"/>
                <w:b w:val="0"/>
                <w:sz w:val="18"/>
                <w:szCs w:val="18"/>
                <w:lang w:val="en-US"/>
              </w:rPr>
            </w:pPr>
            <w:r w:rsidRPr="00EF6BB8">
              <w:rPr>
                <w:rFonts w:ascii="Arial" w:eastAsia="Arial" w:hAnsi="Arial" w:cs="Arial"/>
                <w:b w:val="0"/>
                <w:sz w:val="18"/>
                <w:szCs w:val="18"/>
                <w:lang w:val="en-US"/>
              </w:rPr>
              <w:t>Ambidextrous</w:t>
            </w:r>
          </w:p>
        </w:tc>
      </w:tr>
      <w:tr w:rsidR="00FB2D00" w:rsidRPr="00FB2D00" w14:paraId="661F8C63" w14:textId="77777777" w:rsidTr="2A3A93F1">
        <w:trPr>
          <w:trHeight w:val="236"/>
          <w:jc w:val="center"/>
        </w:trPr>
        <w:tc>
          <w:tcPr>
            <w:tcW w:w="1749" w:type="dxa"/>
          </w:tcPr>
          <w:p w14:paraId="26A0E412" w14:textId="787DDCAD"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30</w:t>
            </w:r>
          </w:p>
        </w:tc>
        <w:tc>
          <w:tcPr>
            <w:tcW w:w="1390" w:type="dxa"/>
          </w:tcPr>
          <w:p w14:paraId="055A4B41" w14:textId="0F87C1E7"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40</w:t>
            </w:r>
          </w:p>
        </w:tc>
        <w:tc>
          <w:tcPr>
            <w:tcW w:w="2351" w:type="dxa"/>
          </w:tcPr>
          <w:p w14:paraId="74059F61" w14:textId="66266181" w:rsidR="00FB2D00" w:rsidRPr="00FB2D00" w:rsidRDefault="00FB2D00" w:rsidP="00FB2D00">
            <w:pPr>
              <w:pStyle w:val="Subttulo"/>
              <w:jc w:val="both"/>
              <w:rPr>
                <w:rFonts w:ascii="Arial" w:eastAsia="Arial" w:hAnsi="Arial" w:cs="Arial"/>
                <w:b w:val="0"/>
                <w:sz w:val="22"/>
                <w:szCs w:val="22"/>
                <w:lang w:val="en-US"/>
              </w:rPr>
            </w:pPr>
            <w:r w:rsidRPr="00031067">
              <w:rPr>
                <w:rFonts w:ascii="Arial" w:eastAsia="Arial" w:hAnsi="Arial" w:cs="Arial"/>
                <w:b w:val="0"/>
                <w:sz w:val="18"/>
                <w:szCs w:val="18"/>
                <w:lang w:val="en-US"/>
              </w:rPr>
              <w:t>Gauze Pads 3x3 Sterile</w:t>
            </w:r>
          </w:p>
        </w:tc>
        <w:tc>
          <w:tcPr>
            <w:tcW w:w="4675" w:type="dxa"/>
          </w:tcPr>
          <w:p w14:paraId="6977809B"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Size: 3” x 3”</w:t>
            </w:r>
          </w:p>
          <w:p w14:paraId="288DA5FB"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Sterile</w:t>
            </w:r>
          </w:p>
          <w:p w14:paraId="5D2568B2"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100% cotton</w:t>
            </w:r>
          </w:p>
          <w:p w14:paraId="0F99EE59" w14:textId="77777777" w:rsidR="00EF6BB8" w:rsidRDefault="00FB2D00" w:rsidP="00FB2D00">
            <w:pPr>
              <w:pStyle w:val="Subttulo"/>
              <w:numPr>
                <w:ilvl w:val="0"/>
                <w:numId w:val="27"/>
              </w:numPr>
              <w:jc w:val="both"/>
              <w:rPr>
                <w:rFonts w:ascii="Arial" w:eastAsia="Arial" w:hAnsi="Arial" w:cs="Arial"/>
                <w:b w:val="0"/>
                <w:sz w:val="18"/>
                <w:szCs w:val="18"/>
                <w:lang w:val="en-US"/>
              </w:rPr>
            </w:pPr>
            <w:r w:rsidRPr="005E0D53">
              <w:rPr>
                <w:rFonts w:ascii="Arial" w:eastAsia="Arial" w:hAnsi="Arial" w:cs="Arial"/>
                <w:b w:val="0"/>
                <w:sz w:val="18"/>
                <w:szCs w:val="18"/>
                <w:lang w:val="en-US"/>
              </w:rPr>
              <w:t>Highly absorbent</w:t>
            </w:r>
          </w:p>
          <w:p w14:paraId="16C030DF" w14:textId="11CD649F" w:rsidR="00FB2D00" w:rsidRPr="00EF6BB8" w:rsidRDefault="00FB2D00" w:rsidP="00FB2D00">
            <w:pPr>
              <w:pStyle w:val="Subttulo"/>
              <w:numPr>
                <w:ilvl w:val="0"/>
                <w:numId w:val="27"/>
              </w:numPr>
              <w:jc w:val="both"/>
              <w:rPr>
                <w:rFonts w:ascii="Arial" w:eastAsia="Arial" w:hAnsi="Arial" w:cs="Arial"/>
                <w:b w:val="0"/>
                <w:sz w:val="18"/>
                <w:szCs w:val="18"/>
                <w:lang w:val="en-US"/>
              </w:rPr>
            </w:pPr>
            <w:r w:rsidRPr="00EF6BB8">
              <w:rPr>
                <w:rFonts w:ascii="Arial" w:eastAsia="Arial" w:hAnsi="Arial" w:cs="Arial"/>
                <w:b w:val="0"/>
                <w:sz w:val="18"/>
                <w:szCs w:val="18"/>
                <w:lang w:val="en-US"/>
              </w:rPr>
              <w:t>Packaging: Individually wrapped</w:t>
            </w:r>
          </w:p>
        </w:tc>
      </w:tr>
      <w:tr w:rsidR="00FB2D00" w:rsidRPr="00FB2D00" w14:paraId="3FFD64F6" w14:textId="77777777" w:rsidTr="2A3A93F1">
        <w:trPr>
          <w:trHeight w:val="236"/>
          <w:jc w:val="center"/>
        </w:trPr>
        <w:tc>
          <w:tcPr>
            <w:tcW w:w="1749" w:type="dxa"/>
          </w:tcPr>
          <w:p w14:paraId="6359A6B4" w14:textId="03CDC5B2"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31</w:t>
            </w:r>
          </w:p>
        </w:tc>
        <w:tc>
          <w:tcPr>
            <w:tcW w:w="1390" w:type="dxa"/>
          </w:tcPr>
          <w:p w14:paraId="015D2115" w14:textId="0825F7AA"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6CCAE65D" w14:textId="339AD880" w:rsidR="00FB2D00" w:rsidRPr="00FB2D00" w:rsidRDefault="00FB2D00" w:rsidP="00FB2D00">
            <w:pPr>
              <w:pStyle w:val="Subttulo"/>
              <w:jc w:val="both"/>
              <w:rPr>
                <w:rFonts w:ascii="Arial" w:eastAsia="Arial" w:hAnsi="Arial" w:cs="Arial"/>
                <w:b w:val="0"/>
                <w:sz w:val="22"/>
                <w:szCs w:val="22"/>
                <w:lang w:val="en-US"/>
              </w:rPr>
            </w:pPr>
            <w:r w:rsidRPr="00A4557D">
              <w:rPr>
                <w:rFonts w:ascii="Arial" w:eastAsia="Arial" w:hAnsi="Arial" w:cs="Arial"/>
                <w:b w:val="0"/>
                <w:sz w:val="18"/>
                <w:szCs w:val="18"/>
                <w:lang w:val="en-US"/>
              </w:rPr>
              <w:t>Bismuth 262 mg Chewable</w:t>
            </w:r>
          </w:p>
        </w:tc>
        <w:tc>
          <w:tcPr>
            <w:tcW w:w="4675" w:type="dxa"/>
          </w:tcPr>
          <w:p w14:paraId="567072A0"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262 mg per chewable tablet</w:t>
            </w:r>
          </w:p>
          <w:p w14:paraId="32EA52F2"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Active ingredient: Bismuth subsalicylate</w:t>
            </w:r>
          </w:p>
          <w:p w14:paraId="627CDA30"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Oral use</w:t>
            </w:r>
          </w:p>
          <w:p w14:paraId="5D6D4699"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BA3938">
              <w:rPr>
                <w:rFonts w:ascii="Arial" w:eastAsia="Arial" w:hAnsi="Arial" w:cs="Arial"/>
                <w:b w:val="0"/>
                <w:sz w:val="18"/>
                <w:szCs w:val="18"/>
                <w:lang w:val="en-US"/>
              </w:rPr>
              <w:t>Expiry minimum 12 months</w:t>
            </w:r>
          </w:p>
          <w:p w14:paraId="3EF45F6B" w14:textId="148F6DA0"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Box of 12</w:t>
            </w:r>
          </w:p>
        </w:tc>
      </w:tr>
      <w:tr w:rsidR="00FB2D00" w:rsidRPr="00FB2D00" w14:paraId="23A09353" w14:textId="77777777" w:rsidTr="2A3A93F1">
        <w:trPr>
          <w:trHeight w:val="236"/>
          <w:jc w:val="center"/>
        </w:trPr>
        <w:tc>
          <w:tcPr>
            <w:tcW w:w="1749" w:type="dxa"/>
          </w:tcPr>
          <w:p w14:paraId="77170A14" w14:textId="12CAD5AC"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32</w:t>
            </w:r>
          </w:p>
        </w:tc>
        <w:tc>
          <w:tcPr>
            <w:tcW w:w="1390" w:type="dxa"/>
          </w:tcPr>
          <w:p w14:paraId="49EAA3DE" w14:textId="0A73E47B"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499D4634" w14:textId="1B10F09E" w:rsidR="00FB2D00" w:rsidRPr="00FB2D00" w:rsidRDefault="00FB2D00" w:rsidP="00FB2D00">
            <w:pPr>
              <w:pStyle w:val="Subttulo"/>
              <w:jc w:val="both"/>
              <w:rPr>
                <w:rFonts w:ascii="Arial" w:eastAsia="Arial" w:hAnsi="Arial" w:cs="Arial"/>
                <w:b w:val="0"/>
                <w:sz w:val="22"/>
                <w:szCs w:val="22"/>
                <w:lang w:val="en-US"/>
              </w:rPr>
            </w:pPr>
            <w:r w:rsidRPr="007D64D5">
              <w:rPr>
                <w:rFonts w:ascii="Arial" w:eastAsia="Arial" w:hAnsi="Arial" w:cs="Arial"/>
                <w:b w:val="0"/>
                <w:sz w:val="18"/>
                <w:szCs w:val="18"/>
                <w:lang w:val="en-US"/>
              </w:rPr>
              <w:t>Survival Rescue Blanket</w:t>
            </w:r>
          </w:p>
        </w:tc>
        <w:tc>
          <w:tcPr>
            <w:tcW w:w="4675" w:type="dxa"/>
          </w:tcPr>
          <w:p w14:paraId="73EB9E22"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3A06CD">
              <w:rPr>
                <w:rFonts w:ascii="Arial" w:eastAsia="Arial" w:hAnsi="Arial" w:cs="Arial"/>
                <w:b w:val="0"/>
                <w:sz w:val="18"/>
                <w:szCs w:val="18"/>
                <w:lang w:val="en-US"/>
              </w:rPr>
              <w:t>Thermal emergency blanket</w:t>
            </w:r>
          </w:p>
          <w:p w14:paraId="311E7C28"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3A06CD">
              <w:rPr>
                <w:rFonts w:ascii="Arial" w:eastAsia="Arial" w:hAnsi="Arial" w:cs="Arial"/>
                <w:b w:val="0"/>
                <w:sz w:val="18"/>
                <w:szCs w:val="18"/>
                <w:lang w:val="en-US"/>
              </w:rPr>
              <w:t>Material: aluminized polyethylene (Mylar)</w:t>
            </w:r>
          </w:p>
          <w:p w14:paraId="5E49E532"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3A06CD">
              <w:rPr>
                <w:rFonts w:ascii="Arial" w:eastAsia="Arial" w:hAnsi="Arial" w:cs="Arial"/>
                <w:b w:val="0"/>
                <w:sz w:val="18"/>
                <w:szCs w:val="18"/>
                <w:lang w:val="en-US"/>
              </w:rPr>
              <w:t>Reflective heat retention material</w:t>
            </w:r>
          </w:p>
          <w:p w14:paraId="319B0877" w14:textId="7154D3AF"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Compact and lightweight</w:t>
            </w:r>
          </w:p>
        </w:tc>
      </w:tr>
      <w:tr w:rsidR="00FB2D00" w:rsidRPr="00FB2D00" w14:paraId="643BF758" w14:textId="77777777" w:rsidTr="2A3A93F1">
        <w:trPr>
          <w:trHeight w:val="236"/>
          <w:jc w:val="center"/>
        </w:trPr>
        <w:tc>
          <w:tcPr>
            <w:tcW w:w="1749" w:type="dxa"/>
          </w:tcPr>
          <w:p w14:paraId="6240A5AD" w14:textId="1A6B07EE"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33</w:t>
            </w:r>
          </w:p>
        </w:tc>
        <w:tc>
          <w:tcPr>
            <w:tcW w:w="1390" w:type="dxa"/>
          </w:tcPr>
          <w:p w14:paraId="6520C579" w14:textId="171BE6C4"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354494D0" w14:textId="2470B49D" w:rsidR="00FB2D00" w:rsidRPr="00FB2D00" w:rsidRDefault="00FB2D00" w:rsidP="00FB2D00">
            <w:pPr>
              <w:pStyle w:val="Subttulo"/>
              <w:jc w:val="both"/>
              <w:rPr>
                <w:rFonts w:ascii="Arial" w:eastAsia="Arial" w:hAnsi="Arial" w:cs="Arial"/>
                <w:b w:val="0"/>
                <w:sz w:val="22"/>
                <w:szCs w:val="22"/>
                <w:lang w:val="en-US"/>
              </w:rPr>
            </w:pPr>
            <w:r w:rsidRPr="00E10F69">
              <w:rPr>
                <w:rFonts w:ascii="Arial" w:eastAsia="Arial" w:hAnsi="Arial" w:cs="Arial"/>
                <w:b w:val="0"/>
                <w:sz w:val="18"/>
                <w:szCs w:val="18"/>
                <w:lang w:val="en-US"/>
              </w:rPr>
              <w:t>First Aid Antiseptic Spray (50 ml)</w:t>
            </w:r>
          </w:p>
        </w:tc>
        <w:tc>
          <w:tcPr>
            <w:tcW w:w="4675" w:type="dxa"/>
          </w:tcPr>
          <w:p w14:paraId="12CDA27C"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F90F35">
              <w:rPr>
                <w:rFonts w:ascii="Arial" w:eastAsia="Arial" w:hAnsi="Arial" w:cs="Arial"/>
                <w:b w:val="0"/>
                <w:sz w:val="18"/>
                <w:szCs w:val="18"/>
                <w:lang w:val="en-US"/>
              </w:rPr>
              <w:t>Topical antiseptic spray</w:t>
            </w:r>
          </w:p>
          <w:p w14:paraId="75DF3268"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F90F35">
              <w:rPr>
                <w:rFonts w:ascii="Arial" w:eastAsia="Arial" w:hAnsi="Arial" w:cs="Arial"/>
                <w:b w:val="0"/>
                <w:sz w:val="18"/>
                <w:szCs w:val="18"/>
                <w:lang w:val="en-US"/>
              </w:rPr>
              <w:t>Bottle size: 50 ml</w:t>
            </w:r>
          </w:p>
          <w:p w14:paraId="50013FAA"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F90F35">
              <w:rPr>
                <w:rFonts w:ascii="Arial" w:eastAsia="Arial" w:hAnsi="Arial" w:cs="Arial"/>
                <w:b w:val="0"/>
                <w:sz w:val="18"/>
                <w:szCs w:val="18"/>
                <w:lang w:val="en-US"/>
              </w:rPr>
              <w:t>For minor cuts and wounds</w:t>
            </w:r>
          </w:p>
          <w:p w14:paraId="230DD1F2" w14:textId="3B5F3F04"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Pump or spray nozzle bottle</w:t>
            </w:r>
          </w:p>
        </w:tc>
      </w:tr>
      <w:tr w:rsidR="00FB2D00" w:rsidRPr="00FB2D00" w14:paraId="2E1CC8B2" w14:textId="77777777" w:rsidTr="2A3A93F1">
        <w:trPr>
          <w:trHeight w:val="236"/>
          <w:jc w:val="center"/>
        </w:trPr>
        <w:tc>
          <w:tcPr>
            <w:tcW w:w="1749" w:type="dxa"/>
          </w:tcPr>
          <w:p w14:paraId="6B8CE147" w14:textId="6E2BC2F1"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34</w:t>
            </w:r>
          </w:p>
        </w:tc>
        <w:tc>
          <w:tcPr>
            <w:tcW w:w="1390" w:type="dxa"/>
          </w:tcPr>
          <w:p w14:paraId="16AB59BB" w14:textId="1FE2961B"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40</w:t>
            </w:r>
          </w:p>
        </w:tc>
        <w:tc>
          <w:tcPr>
            <w:tcW w:w="2351" w:type="dxa"/>
          </w:tcPr>
          <w:p w14:paraId="469E1501" w14:textId="52A55BB4" w:rsidR="00FB2D00" w:rsidRPr="00FB2D00" w:rsidRDefault="00FB2D00" w:rsidP="00FB2D00">
            <w:pPr>
              <w:pStyle w:val="Subttulo"/>
              <w:jc w:val="both"/>
              <w:rPr>
                <w:rFonts w:ascii="Arial" w:eastAsia="Arial" w:hAnsi="Arial" w:cs="Arial"/>
                <w:b w:val="0"/>
                <w:sz w:val="22"/>
                <w:szCs w:val="22"/>
                <w:lang w:val="en-US"/>
              </w:rPr>
            </w:pPr>
            <w:r w:rsidRPr="004C4B9B">
              <w:rPr>
                <w:rFonts w:ascii="Arial" w:eastAsia="Arial" w:hAnsi="Arial" w:cs="Arial"/>
                <w:b w:val="0"/>
                <w:sz w:val="18"/>
                <w:szCs w:val="18"/>
                <w:lang w:val="en-US"/>
              </w:rPr>
              <w:t>Burn Gel Packets</w:t>
            </w:r>
          </w:p>
        </w:tc>
        <w:tc>
          <w:tcPr>
            <w:tcW w:w="4675" w:type="dxa"/>
          </w:tcPr>
          <w:p w14:paraId="2CBBF6B0"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9536CC">
              <w:rPr>
                <w:rFonts w:ascii="Arial" w:eastAsia="Arial" w:hAnsi="Arial" w:cs="Arial"/>
                <w:b w:val="0"/>
                <w:sz w:val="18"/>
                <w:szCs w:val="18"/>
                <w:lang w:val="en-US"/>
              </w:rPr>
              <w:t>Individual burn treatment gel packets</w:t>
            </w:r>
          </w:p>
          <w:p w14:paraId="41F37FCD"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9536CC">
              <w:rPr>
                <w:rFonts w:ascii="Arial" w:eastAsia="Arial" w:hAnsi="Arial" w:cs="Arial"/>
                <w:b w:val="0"/>
                <w:sz w:val="18"/>
                <w:szCs w:val="18"/>
                <w:lang w:val="en-US"/>
              </w:rPr>
              <w:t>Size: approx. 3.5 g per packet</w:t>
            </w:r>
          </w:p>
          <w:p w14:paraId="71AB76FE"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9536CC">
              <w:rPr>
                <w:rFonts w:ascii="Arial" w:eastAsia="Arial" w:hAnsi="Arial" w:cs="Arial"/>
                <w:b w:val="0"/>
                <w:sz w:val="18"/>
                <w:szCs w:val="18"/>
                <w:lang w:val="en-US"/>
              </w:rPr>
              <w:t>Cooling hydrogel formula</w:t>
            </w:r>
          </w:p>
          <w:p w14:paraId="39989870" w14:textId="0EF89652"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Sterile single-use packets</w:t>
            </w:r>
          </w:p>
        </w:tc>
      </w:tr>
      <w:tr w:rsidR="00FB2D00" w:rsidRPr="00FB2D00" w14:paraId="3E3D41E4" w14:textId="77777777" w:rsidTr="2A3A93F1">
        <w:trPr>
          <w:trHeight w:val="236"/>
          <w:jc w:val="center"/>
        </w:trPr>
        <w:tc>
          <w:tcPr>
            <w:tcW w:w="1749" w:type="dxa"/>
          </w:tcPr>
          <w:p w14:paraId="214C1D7F" w14:textId="3C23699A"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35</w:t>
            </w:r>
          </w:p>
        </w:tc>
        <w:tc>
          <w:tcPr>
            <w:tcW w:w="1390" w:type="dxa"/>
          </w:tcPr>
          <w:p w14:paraId="001459E5" w14:textId="35971316"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24</w:t>
            </w:r>
          </w:p>
        </w:tc>
        <w:tc>
          <w:tcPr>
            <w:tcW w:w="2351" w:type="dxa"/>
          </w:tcPr>
          <w:p w14:paraId="27C967FB" w14:textId="7FC3FA2C" w:rsidR="00FB2D00" w:rsidRPr="00FB2D00" w:rsidRDefault="00FB2D00" w:rsidP="00FB2D00">
            <w:pPr>
              <w:pStyle w:val="Subttulo"/>
              <w:jc w:val="both"/>
              <w:rPr>
                <w:rFonts w:ascii="Arial" w:eastAsia="Arial" w:hAnsi="Arial" w:cs="Arial"/>
                <w:b w:val="0"/>
                <w:sz w:val="22"/>
                <w:szCs w:val="22"/>
                <w:lang w:val="en-US"/>
              </w:rPr>
            </w:pPr>
            <w:proofErr w:type="spellStart"/>
            <w:r w:rsidRPr="004C5438">
              <w:rPr>
                <w:rFonts w:ascii="Arial" w:eastAsia="Arial" w:hAnsi="Arial" w:cs="Arial"/>
                <w:b w:val="0"/>
                <w:sz w:val="18"/>
                <w:szCs w:val="18"/>
                <w:lang w:val="en-US"/>
              </w:rPr>
              <w:t>Bactigras</w:t>
            </w:r>
            <w:proofErr w:type="spellEnd"/>
            <w:r w:rsidRPr="004C5438">
              <w:rPr>
                <w:rFonts w:ascii="Arial" w:eastAsia="Arial" w:hAnsi="Arial" w:cs="Arial"/>
                <w:b w:val="0"/>
                <w:sz w:val="18"/>
                <w:szCs w:val="18"/>
                <w:lang w:val="en-US"/>
              </w:rPr>
              <w:t xml:space="preserve"> Dressing</w:t>
            </w:r>
          </w:p>
        </w:tc>
        <w:tc>
          <w:tcPr>
            <w:tcW w:w="4675" w:type="dxa"/>
          </w:tcPr>
          <w:p w14:paraId="1C615941"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B97B0F">
              <w:rPr>
                <w:rFonts w:ascii="Arial" w:eastAsia="Arial" w:hAnsi="Arial" w:cs="Arial"/>
                <w:b w:val="0"/>
                <w:sz w:val="18"/>
                <w:szCs w:val="18"/>
                <w:lang w:val="en-US"/>
              </w:rPr>
              <w:t>Size: 5 cm × 5 cm</w:t>
            </w:r>
          </w:p>
          <w:p w14:paraId="5DA9E269" w14:textId="77777777" w:rsidR="00FB2D00" w:rsidRDefault="00FB2D00" w:rsidP="00FB2D00">
            <w:pPr>
              <w:pStyle w:val="Subttulo"/>
              <w:numPr>
                <w:ilvl w:val="0"/>
                <w:numId w:val="27"/>
              </w:numPr>
              <w:jc w:val="both"/>
              <w:rPr>
                <w:rFonts w:ascii="Arial" w:eastAsia="Arial" w:hAnsi="Arial" w:cs="Arial"/>
                <w:b w:val="0"/>
                <w:sz w:val="18"/>
                <w:szCs w:val="18"/>
                <w:lang w:val="en-US"/>
              </w:rPr>
            </w:pPr>
            <w:r w:rsidRPr="00B97B0F">
              <w:rPr>
                <w:rFonts w:ascii="Arial" w:eastAsia="Arial" w:hAnsi="Arial" w:cs="Arial"/>
                <w:b w:val="0"/>
                <w:sz w:val="18"/>
                <w:szCs w:val="18"/>
                <w:lang w:val="en-US"/>
              </w:rPr>
              <w:t>Paraffin gauze dressing</w:t>
            </w:r>
          </w:p>
          <w:p w14:paraId="7722B44B" w14:textId="77777777" w:rsidR="00EF6BB8" w:rsidRDefault="00FB2D00" w:rsidP="00FB2D00">
            <w:pPr>
              <w:pStyle w:val="Subttulo"/>
              <w:numPr>
                <w:ilvl w:val="0"/>
                <w:numId w:val="27"/>
              </w:numPr>
              <w:jc w:val="both"/>
              <w:rPr>
                <w:rFonts w:ascii="Arial" w:eastAsia="Arial" w:hAnsi="Arial" w:cs="Arial"/>
                <w:b w:val="0"/>
                <w:sz w:val="18"/>
                <w:szCs w:val="18"/>
                <w:lang w:val="en-US"/>
              </w:rPr>
            </w:pPr>
            <w:r w:rsidRPr="00B97B0F">
              <w:rPr>
                <w:rFonts w:ascii="Arial" w:eastAsia="Arial" w:hAnsi="Arial" w:cs="Arial"/>
                <w:b w:val="0"/>
                <w:sz w:val="18"/>
                <w:szCs w:val="18"/>
                <w:lang w:val="en-US"/>
              </w:rPr>
              <w:t>Antiseptic impregnated dressing</w:t>
            </w:r>
          </w:p>
          <w:p w14:paraId="74A6CE17" w14:textId="0FF64E33" w:rsidR="00FB2D00" w:rsidRPr="00EF6BB8" w:rsidRDefault="00FB2D00" w:rsidP="00FB2D00">
            <w:pPr>
              <w:pStyle w:val="Subttulo"/>
              <w:numPr>
                <w:ilvl w:val="0"/>
                <w:numId w:val="27"/>
              </w:numPr>
              <w:jc w:val="both"/>
              <w:rPr>
                <w:rFonts w:ascii="Arial" w:eastAsia="Arial" w:hAnsi="Arial" w:cs="Arial"/>
                <w:b w:val="0"/>
                <w:sz w:val="18"/>
                <w:szCs w:val="18"/>
                <w:lang w:val="en-US"/>
              </w:rPr>
            </w:pPr>
            <w:r w:rsidRPr="00EF6BB8">
              <w:rPr>
                <w:rFonts w:ascii="Arial" w:eastAsia="Arial" w:hAnsi="Arial" w:cs="Arial"/>
                <w:b w:val="0"/>
                <w:sz w:val="18"/>
                <w:szCs w:val="18"/>
                <w:lang w:val="en-US"/>
              </w:rPr>
              <w:t>Sterile</w:t>
            </w:r>
          </w:p>
        </w:tc>
      </w:tr>
      <w:tr w:rsidR="00FB2D00" w:rsidRPr="00FB2D00" w14:paraId="7F479174" w14:textId="77777777" w:rsidTr="2A3A93F1">
        <w:trPr>
          <w:trHeight w:val="236"/>
          <w:jc w:val="center"/>
        </w:trPr>
        <w:tc>
          <w:tcPr>
            <w:tcW w:w="1749" w:type="dxa"/>
          </w:tcPr>
          <w:p w14:paraId="4F159348" w14:textId="04E37EB3"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36</w:t>
            </w:r>
          </w:p>
        </w:tc>
        <w:tc>
          <w:tcPr>
            <w:tcW w:w="1390" w:type="dxa"/>
          </w:tcPr>
          <w:p w14:paraId="09C007A1" w14:textId="268049F5"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26F15021" w14:textId="22A206EF" w:rsidR="00FB2D00" w:rsidRPr="00FB2D00" w:rsidRDefault="00FB2D00" w:rsidP="00FB2D00">
            <w:pPr>
              <w:pStyle w:val="Subttulo"/>
              <w:jc w:val="both"/>
              <w:rPr>
                <w:rFonts w:ascii="Arial" w:eastAsia="Arial" w:hAnsi="Arial" w:cs="Arial"/>
                <w:b w:val="0"/>
                <w:sz w:val="22"/>
                <w:szCs w:val="22"/>
                <w:lang w:val="en-US"/>
              </w:rPr>
            </w:pPr>
            <w:r w:rsidRPr="00627CBF">
              <w:rPr>
                <w:rFonts w:ascii="Arial" w:eastAsia="Arial" w:hAnsi="Arial" w:cs="Arial"/>
                <w:b w:val="0"/>
                <w:sz w:val="18"/>
                <w:szCs w:val="18"/>
                <w:lang w:val="en-US"/>
              </w:rPr>
              <w:t>Reusable Hot/Cold Gel Pack</w:t>
            </w:r>
          </w:p>
        </w:tc>
        <w:tc>
          <w:tcPr>
            <w:tcW w:w="4675" w:type="dxa"/>
          </w:tcPr>
          <w:p w14:paraId="3CF0CAE0"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684D63">
              <w:rPr>
                <w:rFonts w:ascii="Arial" w:eastAsia="Arial" w:hAnsi="Arial" w:cs="Arial"/>
                <w:b w:val="0"/>
                <w:sz w:val="18"/>
                <w:szCs w:val="18"/>
                <w:lang w:val="en-US"/>
              </w:rPr>
              <w:t>Size: approximately 5 inches × 11 inches</w:t>
            </w:r>
          </w:p>
          <w:p w14:paraId="7CA3DB39"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684D63">
              <w:rPr>
                <w:rFonts w:ascii="Arial" w:eastAsia="Arial" w:hAnsi="Arial" w:cs="Arial"/>
                <w:b w:val="0"/>
                <w:sz w:val="18"/>
                <w:szCs w:val="18"/>
                <w:lang w:val="en-US"/>
              </w:rPr>
              <w:t>Suitable for hot or cold therapy</w:t>
            </w:r>
          </w:p>
          <w:p w14:paraId="32C61053"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684D63">
              <w:rPr>
                <w:rFonts w:ascii="Arial" w:eastAsia="Arial" w:hAnsi="Arial" w:cs="Arial"/>
                <w:b w:val="0"/>
                <w:sz w:val="18"/>
                <w:szCs w:val="18"/>
                <w:lang w:val="en-US"/>
              </w:rPr>
              <w:t>Leak-resistant outer layer</w:t>
            </w:r>
          </w:p>
          <w:p w14:paraId="129BD503" w14:textId="07ADD4B6"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Reusable gel pack</w:t>
            </w:r>
          </w:p>
        </w:tc>
      </w:tr>
      <w:tr w:rsidR="00FB2D00" w:rsidRPr="00FB2D00" w14:paraId="22E29011" w14:textId="77777777" w:rsidTr="2A3A93F1">
        <w:trPr>
          <w:trHeight w:val="236"/>
          <w:jc w:val="center"/>
        </w:trPr>
        <w:tc>
          <w:tcPr>
            <w:tcW w:w="1749" w:type="dxa"/>
          </w:tcPr>
          <w:p w14:paraId="794A7C56" w14:textId="5EC9AB76"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lastRenderedPageBreak/>
              <w:t>37</w:t>
            </w:r>
          </w:p>
        </w:tc>
        <w:tc>
          <w:tcPr>
            <w:tcW w:w="1390" w:type="dxa"/>
          </w:tcPr>
          <w:p w14:paraId="3990E88D" w14:textId="79C3B57D"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120</w:t>
            </w:r>
          </w:p>
        </w:tc>
        <w:tc>
          <w:tcPr>
            <w:tcW w:w="2351" w:type="dxa"/>
          </w:tcPr>
          <w:p w14:paraId="07364610" w14:textId="641684A1" w:rsidR="00FB2D00" w:rsidRPr="00FB2D00" w:rsidRDefault="00FB2D00" w:rsidP="00FB2D00">
            <w:pPr>
              <w:pStyle w:val="Subttulo"/>
              <w:jc w:val="both"/>
              <w:rPr>
                <w:rFonts w:ascii="Arial" w:eastAsia="Arial" w:hAnsi="Arial" w:cs="Arial"/>
                <w:b w:val="0"/>
                <w:sz w:val="22"/>
                <w:szCs w:val="22"/>
                <w:lang w:val="en-US"/>
              </w:rPr>
            </w:pPr>
            <w:r w:rsidRPr="00964F52">
              <w:rPr>
                <w:rFonts w:ascii="Arial" w:eastAsia="Arial" w:hAnsi="Arial" w:cs="Arial"/>
                <w:b w:val="0"/>
                <w:sz w:val="18"/>
                <w:szCs w:val="18"/>
                <w:lang w:val="en-US"/>
              </w:rPr>
              <w:t>Acetaminophen (Paracetamol)</w:t>
            </w:r>
          </w:p>
        </w:tc>
        <w:tc>
          <w:tcPr>
            <w:tcW w:w="4675" w:type="dxa"/>
          </w:tcPr>
          <w:p w14:paraId="4EEAF705"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Active ingredient: Acetaminophen / Paracetamol</w:t>
            </w:r>
          </w:p>
          <w:p w14:paraId="27134F30"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Strength: 500 mg per tablet</w:t>
            </w:r>
          </w:p>
          <w:p w14:paraId="2AD1AC25" w14:textId="77777777" w:rsidR="00FB2D00" w:rsidRDefault="00FB2D00" w:rsidP="00FB2D00">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Oral administration</w:t>
            </w:r>
          </w:p>
          <w:p w14:paraId="3D26A2A8" w14:textId="77777777" w:rsidR="00EF6BB8" w:rsidRDefault="00FB2D00" w:rsidP="00EF6BB8">
            <w:pPr>
              <w:pStyle w:val="Subttulo"/>
              <w:numPr>
                <w:ilvl w:val="0"/>
                <w:numId w:val="27"/>
              </w:numPr>
              <w:jc w:val="left"/>
              <w:rPr>
                <w:rFonts w:ascii="Arial" w:eastAsia="Arial" w:hAnsi="Arial" w:cs="Arial"/>
                <w:b w:val="0"/>
                <w:sz w:val="18"/>
                <w:szCs w:val="18"/>
                <w:lang w:val="en-US"/>
              </w:rPr>
            </w:pPr>
            <w:r w:rsidRPr="00546CCC">
              <w:rPr>
                <w:rFonts w:ascii="Arial" w:eastAsia="Arial" w:hAnsi="Arial" w:cs="Arial"/>
                <w:b w:val="0"/>
                <w:sz w:val="18"/>
                <w:szCs w:val="18"/>
                <w:lang w:val="en-US"/>
              </w:rPr>
              <w:t>Tablets suitable for analgesic and fever relief</w:t>
            </w:r>
          </w:p>
          <w:p w14:paraId="482A8950" w14:textId="2EC7AC38" w:rsidR="00FB2D00" w:rsidRPr="00EF6BB8" w:rsidRDefault="00FB2D00" w:rsidP="00EF6BB8">
            <w:pPr>
              <w:pStyle w:val="Subttulo"/>
              <w:numPr>
                <w:ilvl w:val="0"/>
                <w:numId w:val="27"/>
              </w:numPr>
              <w:jc w:val="left"/>
              <w:rPr>
                <w:rFonts w:ascii="Arial" w:eastAsia="Arial" w:hAnsi="Arial" w:cs="Arial"/>
                <w:b w:val="0"/>
                <w:sz w:val="18"/>
                <w:szCs w:val="18"/>
                <w:lang w:val="en-US"/>
              </w:rPr>
            </w:pPr>
            <w:r w:rsidRPr="00EF6BB8">
              <w:rPr>
                <w:rFonts w:ascii="Arial" w:eastAsia="Arial" w:hAnsi="Arial" w:cs="Arial"/>
                <w:b w:val="0"/>
                <w:sz w:val="18"/>
                <w:szCs w:val="18"/>
                <w:lang w:val="en-US"/>
              </w:rPr>
              <w:t>Packaging: Individually packed</w:t>
            </w:r>
          </w:p>
        </w:tc>
      </w:tr>
      <w:tr w:rsidR="00FB2D00" w:rsidRPr="00FB2D00" w14:paraId="0288A2A6" w14:textId="77777777" w:rsidTr="2A3A93F1">
        <w:trPr>
          <w:trHeight w:val="236"/>
          <w:jc w:val="center"/>
        </w:trPr>
        <w:tc>
          <w:tcPr>
            <w:tcW w:w="1749" w:type="dxa"/>
          </w:tcPr>
          <w:p w14:paraId="68BD9305" w14:textId="134E99EC"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38</w:t>
            </w:r>
          </w:p>
        </w:tc>
        <w:tc>
          <w:tcPr>
            <w:tcW w:w="1390" w:type="dxa"/>
          </w:tcPr>
          <w:p w14:paraId="4BBE2585" w14:textId="4973A05E" w:rsidR="00FB2D00" w:rsidRPr="00FB2D00" w:rsidRDefault="00FB2D00" w:rsidP="00FB2D00">
            <w:pPr>
              <w:pStyle w:val="Subttulo"/>
              <w:jc w:val="both"/>
              <w:rPr>
                <w:rFonts w:ascii="Arial" w:eastAsia="Arial" w:hAnsi="Arial" w:cs="Arial"/>
                <w:b w:val="0"/>
                <w:sz w:val="22"/>
                <w:szCs w:val="22"/>
                <w:lang w:val="en-US"/>
              </w:rPr>
            </w:pPr>
            <w:r>
              <w:rPr>
                <w:rFonts w:ascii="Arial" w:eastAsia="Arial" w:hAnsi="Arial" w:cs="Arial"/>
                <w:b w:val="0"/>
                <w:sz w:val="18"/>
                <w:szCs w:val="18"/>
                <w:lang w:val="en-US"/>
              </w:rPr>
              <w:t>4</w:t>
            </w:r>
          </w:p>
        </w:tc>
        <w:tc>
          <w:tcPr>
            <w:tcW w:w="2351" w:type="dxa"/>
          </w:tcPr>
          <w:p w14:paraId="58B23F13" w14:textId="73DC0160" w:rsidR="00FB2D00" w:rsidRPr="00FB2D00" w:rsidRDefault="00FB2D00" w:rsidP="00FB2D00">
            <w:pPr>
              <w:pStyle w:val="Subttulo"/>
              <w:jc w:val="both"/>
              <w:rPr>
                <w:rFonts w:ascii="Arial" w:eastAsia="Arial" w:hAnsi="Arial" w:cs="Arial"/>
                <w:b w:val="0"/>
                <w:sz w:val="22"/>
                <w:szCs w:val="22"/>
                <w:lang w:val="en-US"/>
              </w:rPr>
            </w:pPr>
            <w:r w:rsidRPr="006A691A">
              <w:rPr>
                <w:rFonts w:ascii="Arial" w:eastAsia="Arial" w:hAnsi="Arial" w:cs="Arial"/>
                <w:b w:val="0"/>
                <w:sz w:val="18"/>
                <w:szCs w:val="18"/>
                <w:lang w:val="en-US"/>
              </w:rPr>
              <w:t>First Aid Carry Bag</w:t>
            </w:r>
          </w:p>
        </w:tc>
        <w:tc>
          <w:tcPr>
            <w:tcW w:w="4675" w:type="dxa"/>
          </w:tcPr>
          <w:p w14:paraId="5A2DA7CD" w14:textId="77777777" w:rsidR="00FB2D00" w:rsidRDefault="00FB2D00" w:rsidP="00FB2D00">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Type: Medium-sized duffle bag for first aid supplies</w:t>
            </w:r>
          </w:p>
          <w:p w14:paraId="248B3AEA" w14:textId="77777777" w:rsidR="00FB2D00" w:rsidRDefault="00FB2D00" w:rsidP="00FB2D00">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Material: Durable heavy-duty polyester, nylon, or canvas fabric</w:t>
            </w:r>
          </w:p>
          <w:p w14:paraId="0C5FFBE0" w14:textId="77777777" w:rsidR="00FB2D00" w:rsidRDefault="00FB2D00" w:rsidP="00FB2D00">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Color: Black</w:t>
            </w:r>
          </w:p>
          <w:p w14:paraId="02C9C2C7" w14:textId="77777777" w:rsidR="00EF6BB8" w:rsidRDefault="00FB2D00" w:rsidP="00EF6BB8">
            <w:pPr>
              <w:pStyle w:val="Subttulo"/>
              <w:numPr>
                <w:ilvl w:val="0"/>
                <w:numId w:val="29"/>
              </w:numPr>
              <w:jc w:val="left"/>
              <w:rPr>
                <w:rFonts w:ascii="Arial" w:eastAsia="Arial" w:hAnsi="Arial" w:cs="Arial"/>
                <w:b w:val="0"/>
                <w:sz w:val="18"/>
                <w:szCs w:val="18"/>
                <w:lang w:val="en-US"/>
              </w:rPr>
            </w:pPr>
            <w:r w:rsidRPr="00FD52EA">
              <w:rPr>
                <w:rFonts w:ascii="Arial" w:eastAsia="Arial" w:hAnsi="Arial" w:cs="Arial"/>
                <w:b w:val="0"/>
                <w:sz w:val="18"/>
                <w:szCs w:val="18"/>
                <w:lang w:val="en-US"/>
              </w:rPr>
              <w:t>Main compartment: Large central compartment for storage of medical supplies</w:t>
            </w:r>
          </w:p>
          <w:p w14:paraId="492A9AFC" w14:textId="427E4FD7" w:rsidR="00FB2D00" w:rsidRPr="00EF6BB8" w:rsidRDefault="00FB2D00" w:rsidP="00EF6BB8">
            <w:pPr>
              <w:pStyle w:val="Subttulo"/>
              <w:numPr>
                <w:ilvl w:val="0"/>
                <w:numId w:val="29"/>
              </w:numPr>
              <w:jc w:val="left"/>
              <w:rPr>
                <w:rFonts w:ascii="Arial" w:eastAsia="Arial" w:hAnsi="Arial" w:cs="Arial"/>
                <w:b w:val="0"/>
                <w:sz w:val="18"/>
                <w:szCs w:val="18"/>
                <w:lang w:val="en-US"/>
              </w:rPr>
            </w:pPr>
            <w:r w:rsidRPr="00EF6BB8">
              <w:rPr>
                <w:rFonts w:ascii="Arial" w:eastAsia="Arial" w:hAnsi="Arial" w:cs="Arial"/>
                <w:b w:val="0"/>
                <w:sz w:val="18"/>
                <w:szCs w:val="18"/>
                <w:lang w:val="en-US"/>
              </w:rPr>
              <w:t>Internal organization: Multiple internal pockets or compartments for sorting medical items</w:t>
            </w:r>
          </w:p>
        </w:tc>
      </w:tr>
      <w:tr w:rsidR="00FB2D00" w:rsidRPr="00FB2D00" w14:paraId="04798F0D" w14:textId="77777777" w:rsidTr="2A3A93F1">
        <w:trPr>
          <w:trHeight w:val="236"/>
          <w:jc w:val="center"/>
        </w:trPr>
        <w:tc>
          <w:tcPr>
            <w:tcW w:w="10165" w:type="dxa"/>
            <w:gridSpan w:val="4"/>
          </w:tcPr>
          <w:p w14:paraId="344CE1A7" w14:textId="5194B08E" w:rsidR="00FB2D00" w:rsidRPr="00FB2D00" w:rsidRDefault="006D396A" w:rsidP="00FB2D00">
            <w:pPr>
              <w:pStyle w:val="Subttulo"/>
              <w:jc w:val="both"/>
              <w:rPr>
                <w:rFonts w:ascii="Arial" w:eastAsia="Arial" w:hAnsi="Arial" w:cs="Arial"/>
                <w:b w:val="0"/>
                <w:sz w:val="22"/>
                <w:szCs w:val="22"/>
                <w:lang w:val="en-US"/>
              </w:rPr>
            </w:pPr>
            <w:r w:rsidRPr="003A2343">
              <w:rPr>
                <w:rFonts w:ascii="Arial" w:eastAsia="Arial" w:hAnsi="Arial" w:cs="Arial"/>
                <w:bCs/>
                <w:sz w:val="18"/>
                <w:szCs w:val="18"/>
                <w:lang w:val="en-US"/>
              </w:rPr>
              <w:t>Lot C: Other Supplies</w:t>
            </w:r>
          </w:p>
        </w:tc>
      </w:tr>
      <w:tr w:rsidR="006D396A" w:rsidRPr="00FB2D00" w14:paraId="4CE1CD6A" w14:textId="77777777" w:rsidTr="2A3A93F1">
        <w:trPr>
          <w:trHeight w:val="236"/>
          <w:jc w:val="center"/>
        </w:trPr>
        <w:tc>
          <w:tcPr>
            <w:tcW w:w="1749" w:type="dxa"/>
          </w:tcPr>
          <w:p w14:paraId="46718EDC" w14:textId="37C860B7" w:rsidR="006D396A" w:rsidRPr="00FB2D00" w:rsidRDefault="006D396A" w:rsidP="006D396A">
            <w:pPr>
              <w:pStyle w:val="Subttulo"/>
              <w:jc w:val="both"/>
              <w:rPr>
                <w:rFonts w:ascii="Arial" w:eastAsia="Arial" w:hAnsi="Arial" w:cs="Arial"/>
                <w:b w:val="0"/>
                <w:sz w:val="22"/>
                <w:szCs w:val="22"/>
                <w:lang w:val="en-US"/>
              </w:rPr>
            </w:pPr>
            <w:r>
              <w:rPr>
                <w:rFonts w:ascii="Arial" w:eastAsia="Arial" w:hAnsi="Arial" w:cs="Arial"/>
                <w:b w:val="0"/>
                <w:sz w:val="18"/>
                <w:szCs w:val="18"/>
                <w:lang w:val="en-US"/>
              </w:rPr>
              <w:t>39</w:t>
            </w:r>
          </w:p>
        </w:tc>
        <w:tc>
          <w:tcPr>
            <w:tcW w:w="1390" w:type="dxa"/>
          </w:tcPr>
          <w:p w14:paraId="0D825D0D" w14:textId="1D3324F9" w:rsidR="006D396A" w:rsidRPr="00FB2D00" w:rsidRDefault="006D396A" w:rsidP="006D396A">
            <w:pPr>
              <w:pStyle w:val="Subttulo"/>
              <w:jc w:val="both"/>
              <w:rPr>
                <w:rFonts w:ascii="Arial" w:eastAsia="Arial" w:hAnsi="Arial" w:cs="Arial"/>
                <w:b w:val="0"/>
                <w:sz w:val="22"/>
                <w:szCs w:val="22"/>
                <w:lang w:val="en-US"/>
              </w:rPr>
            </w:pPr>
            <w:r>
              <w:rPr>
                <w:rFonts w:ascii="Arial" w:eastAsia="Arial" w:hAnsi="Arial" w:cs="Arial"/>
                <w:b w:val="0"/>
                <w:sz w:val="18"/>
                <w:szCs w:val="18"/>
                <w:lang w:val="en-US"/>
              </w:rPr>
              <w:t>16</w:t>
            </w:r>
          </w:p>
        </w:tc>
        <w:tc>
          <w:tcPr>
            <w:tcW w:w="2351" w:type="dxa"/>
          </w:tcPr>
          <w:p w14:paraId="5D386801" w14:textId="4E1E2BCA" w:rsidR="006D396A" w:rsidRPr="00FB2D00" w:rsidRDefault="006D396A" w:rsidP="006D396A">
            <w:pPr>
              <w:pStyle w:val="Subttulo"/>
              <w:jc w:val="both"/>
              <w:rPr>
                <w:rFonts w:ascii="Arial" w:eastAsia="Arial" w:hAnsi="Arial" w:cs="Arial"/>
                <w:b w:val="0"/>
                <w:sz w:val="22"/>
                <w:szCs w:val="22"/>
                <w:lang w:val="en-US"/>
              </w:rPr>
            </w:pPr>
            <w:r w:rsidRPr="00625A68">
              <w:rPr>
                <w:rFonts w:ascii="Arial" w:eastAsia="Arial" w:hAnsi="Arial" w:cs="Arial"/>
                <w:b w:val="0"/>
                <w:sz w:val="18"/>
                <w:szCs w:val="18"/>
                <w:lang w:val="en-US"/>
              </w:rPr>
              <w:t>Backpack (Black)</w:t>
            </w:r>
          </w:p>
        </w:tc>
        <w:tc>
          <w:tcPr>
            <w:tcW w:w="4675" w:type="dxa"/>
          </w:tcPr>
          <w:p w14:paraId="7682BB39"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Color: Black</w:t>
            </w:r>
          </w:p>
          <w:p w14:paraId="1055678E"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Material: Nylon</w:t>
            </w:r>
          </w:p>
          <w:p w14:paraId="37727127"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Size: 17–19 inches</w:t>
            </w:r>
          </w:p>
          <w:p w14:paraId="7CCC22EF"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4600B8">
              <w:rPr>
                <w:rFonts w:ascii="Arial" w:eastAsia="Arial" w:hAnsi="Arial" w:cs="Arial"/>
                <w:b w:val="0"/>
                <w:sz w:val="18"/>
                <w:szCs w:val="18"/>
                <w:lang w:val="en-US"/>
              </w:rPr>
              <w:t>Shape/Form: Round</w:t>
            </w:r>
          </w:p>
          <w:p w14:paraId="57FAD59D" w14:textId="22FDC71B" w:rsidR="006D396A" w:rsidRPr="006D396A" w:rsidRDefault="006D396A" w:rsidP="006D396A">
            <w:pPr>
              <w:pStyle w:val="Subttulo"/>
              <w:numPr>
                <w:ilvl w:val="0"/>
                <w:numId w:val="30"/>
              </w:numPr>
              <w:jc w:val="left"/>
              <w:rPr>
                <w:rFonts w:ascii="Arial" w:eastAsia="Arial" w:hAnsi="Arial" w:cs="Arial"/>
                <w:b w:val="0"/>
                <w:sz w:val="18"/>
                <w:szCs w:val="18"/>
                <w:lang w:val="en-US"/>
              </w:rPr>
            </w:pPr>
            <w:r w:rsidRPr="006D396A">
              <w:rPr>
                <w:rFonts w:ascii="Arial" w:eastAsia="Arial" w:hAnsi="Arial" w:cs="Arial"/>
                <w:b w:val="0"/>
                <w:sz w:val="18"/>
                <w:szCs w:val="18"/>
                <w:lang w:val="en-US"/>
              </w:rPr>
              <w:t>Water Resistance: Water-resistant fabric</w:t>
            </w:r>
          </w:p>
        </w:tc>
      </w:tr>
      <w:tr w:rsidR="006D396A" w:rsidRPr="00FB2D00" w14:paraId="0881310D" w14:textId="77777777" w:rsidTr="2A3A93F1">
        <w:trPr>
          <w:trHeight w:val="236"/>
          <w:jc w:val="center"/>
        </w:trPr>
        <w:tc>
          <w:tcPr>
            <w:tcW w:w="1749" w:type="dxa"/>
          </w:tcPr>
          <w:p w14:paraId="0D922C22" w14:textId="127417ED" w:rsidR="006D396A" w:rsidRPr="00FB2D00" w:rsidRDefault="006D396A" w:rsidP="006D396A">
            <w:pPr>
              <w:pStyle w:val="Subttulo"/>
              <w:jc w:val="both"/>
              <w:rPr>
                <w:rFonts w:ascii="Arial" w:eastAsia="Arial" w:hAnsi="Arial" w:cs="Arial"/>
                <w:b w:val="0"/>
                <w:sz w:val="22"/>
                <w:szCs w:val="22"/>
                <w:lang w:val="en-US"/>
              </w:rPr>
            </w:pPr>
            <w:r>
              <w:rPr>
                <w:rFonts w:ascii="Arial" w:eastAsia="Arial" w:hAnsi="Arial" w:cs="Arial"/>
                <w:b w:val="0"/>
                <w:sz w:val="18"/>
                <w:szCs w:val="18"/>
                <w:lang w:val="en-US"/>
              </w:rPr>
              <w:t>40</w:t>
            </w:r>
          </w:p>
        </w:tc>
        <w:tc>
          <w:tcPr>
            <w:tcW w:w="1390" w:type="dxa"/>
          </w:tcPr>
          <w:p w14:paraId="3BB3D8E9" w14:textId="0AC69460" w:rsidR="006D396A" w:rsidRPr="00FB2D00" w:rsidRDefault="006D396A" w:rsidP="006D396A">
            <w:pPr>
              <w:pStyle w:val="Subttulo"/>
              <w:jc w:val="both"/>
              <w:rPr>
                <w:rFonts w:ascii="Arial" w:eastAsia="Arial" w:hAnsi="Arial" w:cs="Arial"/>
                <w:b w:val="0"/>
                <w:sz w:val="22"/>
                <w:szCs w:val="22"/>
                <w:lang w:val="en-US"/>
              </w:rPr>
            </w:pPr>
            <w:r>
              <w:rPr>
                <w:rFonts w:ascii="Arial" w:eastAsia="Arial" w:hAnsi="Arial" w:cs="Arial"/>
                <w:b w:val="0"/>
                <w:sz w:val="18"/>
                <w:szCs w:val="18"/>
                <w:lang w:val="en-US"/>
              </w:rPr>
              <w:t>16</w:t>
            </w:r>
          </w:p>
        </w:tc>
        <w:tc>
          <w:tcPr>
            <w:tcW w:w="2351" w:type="dxa"/>
          </w:tcPr>
          <w:p w14:paraId="7D954433" w14:textId="7F36DFF8" w:rsidR="006D396A" w:rsidRPr="00FB2D00" w:rsidRDefault="006D396A" w:rsidP="006D396A">
            <w:pPr>
              <w:pStyle w:val="Subttulo"/>
              <w:jc w:val="both"/>
              <w:rPr>
                <w:rFonts w:ascii="Arial" w:eastAsia="Arial" w:hAnsi="Arial" w:cs="Arial"/>
                <w:b w:val="0"/>
                <w:sz w:val="22"/>
                <w:szCs w:val="22"/>
                <w:lang w:val="en-US"/>
              </w:rPr>
            </w:pPr>
            <w:r w:rsidRPr="00A76A61">
              <w:rPr>
                <w:rFonts w:ascii="Arial" w:eastAsia="Arial" w:hAnsi="Arial" w:cs="Arial"/>
                <w:b w:val="0"/>
                <w:sz w:val="18"/>
                <w:szCs w:val="18"/>
                <w:lang w:val="en-US"/>
              </w:rPr>
              <w:t>Backpack (Blue)</w:t>
            </w:r>
          </w:p>
        </w:tc>
        <w:tc>
          <w:tcPr>
            <w:tcW w:w="4675" w:type="dxa"/>
          </w:tcPr>
          <w:p w14:paraId="773B16AA"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Color: Blue</w:t>
            </w:r>
          </w:p>
          <w:p w14:paraId="30E1756A"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Material: Nylon</w:t>
            </w:r>
          </w:p>
          <w:p w14:paraId="54622E83"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Size: 17–19 inches</w:t>
            </w:r>
          </w:p>
          <w:p w14:paraId="0ABF9B9D"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8B3200">
              <w:rPr>
                <w:rFonts w:ascii="Arial" w:eastAsia="Arial" w:hAnsi="Arial" w:cs="Arial"/>
                <w:b w:val="0"/>
                <w:sz w:val="18"/>
                <w:szCs w:val="18"/>
                <w:lang w:val="en-US"/>
              </w:rPr>
              <w:t>Shape/Form: Round</w:t>
            </w:r>
          </w:p>
          <w:p w14:paraId="62664565" w14:textId="0D2CCCF5" w:rsidR="006D396A" w:rsidRPr="006D396A" w:rsidRDefault="006D396A" w:rsidP="006D396A">
            <w:pPr>
              <w:pStyle w:val="Subttulo"/>
              <w:numPr>
                <w:ilvl w:val="0"/>
                <w:numId w:val="30"/>
              </w:numPr>
              <w:jc w:val="left"/>
              <w:rPr>
                <w:rFonts w:ascii="Arial" w:eastAsia="Arial" w:hAnsi="Arial" w:cs="Arial"/>
                <w:b w:val="0"/>
                <w:sz w:val="18"/>
                <w:szCs w:val="18"/>
                <w:lang w:val="en-US"/>
              </w:rPr>
            </w:pPr>
            <w:r w:rsidRPr="006D396A">
              <w:rPr>
                <w:rFonts w:ascii="Arial" w:eastAsia="Arial" w:hAnsi="Arial" w:cs="Arial"/>
                <w:b w:val="0"/>
                <w:sz w:val="18"/>
                <w:szCs w:val="18"/>
                <w:lang w:val="en-US"/>
              </w:rPr>
              <w:t>Water Resistance: Water-resistant fabric</w:t>
            </w:r>
          </w:p>
        </w:tc>
      </w:tr>
      <w:tr w:rsidR="006D396A" w:rsidRPr="00FB2D00" w14:paraId="4A8D3DA3" w14:textId="77777777" w:rsidTr="2A3A93F1">
        <w:trPr>
          <w:trHeight w:val="236"/>
          <w:jc w:val="center"/>
        </w:trPr>
        <w:tc>
          <w:tcPr>
            <w:tcW w:w="1749" w:type="dxa"/>
          </w:tcPr>
          <w:p w14:paraId="5F436EC7" w14:textId="6B5AEE30" w:rsidR="006D396A" w:rsidRPr="00FB2D00" w:rsidRDefault="006D396A" w:rsidP="006D396A">
            <w:pPr>
              <w:pStyle w:val="Subttulo"/>
              <w:jc w:val="both"/>
              <w:rPr>
                <w:rFonts w:ascii="Arial" w:eastAsia="Arial" w:hAnsi="Arial" w:cs="Arial"/>
                <w:b w:val="0"/>
                <w:sz w:val="22"/>
                <w:szCs w:val="22"/>
                <w:lang w:val="en-US"/>
              </w:rPr>
            </w:pPr>
            <w:r>
              <w:rPr>
                <w:rFonts w:ascii="Arial" w:eastAsia="Arial" w:hAnsi="Arial" w:cs="Arial"/>
                <w:b w:val="0"/>
                <w:sz w:val="18"/>
                <w:szCs w:val="18"/>
                <w:lang w:val="en-US"/>
              </w:rPr>
              <w:t>41</w:t>
            </w:r>
          </w:p>
        </w:tc>
        <w:tc>
          <w:tcPr>
            <w:tcW w:w="1390" w:type="dxa"/>
          </w:tcPr>
          <w:p w14:paraId="38FDA4D5" w14:textId="1A70A04D" w:rsidR="006D396A" w:rsidRPr="00FB2D00" w:rsidRDefault="006D396A" w:rsidP="006D396A">
            <w:pPr>
              <w:pStyle w:val="Subttulo"/>
              <w:jc w:val="both"/>
              <w:rPr>
                <w:rFonts w:ascii="Arial" w:eastAsia="Arial" w:hAnsi="Arial" w:cs="Arial"/>
                <w:b w:val="0"/>
                <w:sz w:val="22"/>
                <w:szCs w:val="22"/>
                <w:lang w:val="en-US"/>
              </w:rPr>
            </w:pPr>
            <w:r>
              <w:rPr>
                <w:rFonts w:ascii="Arial" w:eastAsia="Arial" w:hAnsi="Arial" w:cs="Arial"/>
                <w:b w:val="0"/>
                <w:sz w:val="18"/>
                <w:szCs w:val="18"/>
                <w:lang w:val="en-US"/>
              </w:rPr>
              <w:t>16</w:t>
            </w:r>
          </w:p>
        </w:tc>
        <w:tc>
          <w:tcPr>
            <w:tcW w:w="2351" w:type="dxa"/>
          </w:tcPr>
          <w:p w14:paraId="75A93F5D" w14:textId="6DC25CFF" w:rsidR="006D396A" w:rsidRPr="00FB2D00" w:rsidRDefault="006D396A" w:rsidP="006D396A">
            <w:pPr>
              <w:pStyle w:val="Subttulo"/>
              <w:jc w:val="both"/>
              <w:rPr>
                <w:rFonts w:ascii="Arial" w:eastAsia="Arial" w:hAnsi="Arial" w:cs="Arial"/>
                <w:b w:val="0"/>
                <w:sz w:val="22"/>
                <w:szCs w:val="22"/>
                <w:lang w:val="en-US"/>
              </w:rPr>
            </w:pPr>
            <w:r w:rsidRPr="00D42DC6">
              <w:rPr>
                <w:rFonts w:ascii="Arial" w:eastAsia="Arial" w:hAnsi="Arial" w:cs="Arial"/>
                <w:b w:val="0"/>
                <w:sz w:val="18"/>
                <w:szCs w:val="18"/>
                <w:lang w:val="en-US"/>
              </w:rPr>
              <w:t>Backpack (Grey)</w:t>
            </w:r>
          </w:p>
        </w:tc>
        <w:tc>
          <w:tcPr>
            <w:tcW w:w="4675" w:type="dxa"/>
          </w:tcPr>
          <w:p w14:paraId="54769739"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Color: Grey</w:t>
            </w:r>
          </w:p>
          <w:p w14:paraId="649457D2"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Material: Nylon</w:t>
            </w:r>
          </w:p>
          <w:p w14:paraId="29FA05A2"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Size: 17–19 inches</w:t>
            </w:r>
          </w:p>
          <w:p w14:paraId="412B5225" w14:textId="77777777" w:rsidR="006D396A" w:rsidRDefault="006D396A" w:rsidP="006D396A">
            <w:pPr>
              <w:pStyle w:val="Subttulo"/>
              <w:numPr>
                <w:ilvl w:val="0"/>
                <w:numId w:val="30"/>
              </w:numPr>
              <w:jc w:val="left"/>
              <w:rPr>
                <w:rFonts w:ascii="Arial" w:eastAsia="Arial" w:hAnsi="Arial" w:cs="Arial"/>
                <w:b w:val="0"/>
                <w:sz w:val="18"/>
                <w:szCs w:val="18"/>
                <w:lang w:val="en-US"/>
              </w:rPr>
            </w:pPr>
            <w:r w:rsidRPr="005E3A48">
              <w:rPr>
                <w:rFonts w:ascii="Arial" w:eastAsia="Arial" w:hAnsi="Arial" w:cs="Arial"/>
                <w:b w:val="0"/>
                <w:sz w:val="18"/>
                <w:szCs w:val="18"/>
                <w:lang w:val="en-US"/>
              </w:rPr>
              <w:t>Shape/Form: Round</w:t>
            </w:r>
          </w:p>
          <w:p w14:paraId="78F0D7A1" w14:textId="00A7D1E1" w:rsidR="006D396A" w:rsidRPr="006D396A" w:rsidRDefault="006D396A" w:rsidP="006D396A">
            <w:pPr>
              <w:pStyle w:val="Subttulo"/>
              <w:numPr>
                <w:ilvl w:val="0"/>
                <w:numId w:val="30"/>
              </w:numPr>
              <w:jc w:val="left"/>
              <w:rPr>
                <w:rFonts w:ascii="Arial" w:eastAsia="Arial" w:hAnsi="Arial" w:cs="Arial"/>
                <w:b w:val="0"/>
                <w:sz w:val="18"/>
                <w:szCs w:val="18"/>
                <w:lang w:val="en-US"/>
              </w:rPr>
            </w:pPr>
            <w:r w:rsidRPr="006D396A">
              <w:rPr>
                <w:rFonts w:ascii="Arial" w:eastAsia="Arial" w:hAnsi="Arial" w:cs="Arial"/>
                <w:b w:val="0"/>
                <w:sz w:val="18"/>
                <w:szCs w:val="18"/>
                <w:lang w:val="en-US"/>
              </w:rPr>
              <w:t>Water Resistance: Water-resistant fabric</w:t>
            </w:r>
          </w:p>
        </w:tc>
      </w:tr>
    </w:tbl>
    <w:p w14:paraId="58D557A5" w14:textId="77777777" w:rsidR="00D8280F" w:rsidRPr="00FB2D00" w:rsidRDefault="00D8280F">
      <w:pPr>
        <w:pStyle w:val="Subttulo"/>
        <w:spacing w:before="100" w:after="100"/>
        <w:ind w:left="180" w:right="469"/>
        <w:jc w:val="both"/>
        <w:rPr>
          <w:rFonts w:ascii="Arial" w:eastAsia="Arial" w:hAnsi="Arial" w:cs="Arial"/>
          <w:b w:val="0"/>
          <w:sz w:val="22"/>
          <w:szCs w:val="22"/>
          <w:lang w:val="en-US"/>
        </w:rPr>
      </w:pPr>
    </w:p>
    <w:p w14:paraId="58D557A6" w14:textId="77777777" w:rsidR="00D8280F" w:rsidRPr="00FB2D00" w:rsidRDefault="00E812AA">
      <w:pPr>
        <w:jc w:val="left"/>
        <w:rPr>
          <w:rFonts w:ascii="Arial" w:eastAsia="Arial" w:hAnsi="Arial" w:cs="Arial"/>
          <w:b/>
          <w:sz w:val="22"/>
          <w:szCs w:val="22"/>
          <w:lang w:val="en-US"/>
        </w:rPr>
      </w:pPr>
      <w:r w:rsidRPr="00FB2D00">
        <w:rPr>
          <w:lang w:val="en-US"/>
        </w:rPr>
        <w:br w:type="page"/>
      </w:r>
    </w:p>
    <w:p w14:paraId="58D557A7" w14:textId="77777777" w:rsidR="00D8280F" w:rsidRPr="00FB2D00" w:rsidRDefault="00D8280F">
      <w:pPr>
        <w:jc w:val="center"/>
        <w:rPr>
          <w:rFonts w:ascii="Calibri" w:eastAsia="Calibri" w:hAnsi="Calibri" w:cs="Calibri"/>
          <w:b/>
          <w:color w:val="000000"/>
          <w:sz w:val="28"/>
          <w:szCs w:val="28"/>
          <w:lang w:val="en-US"/>
        </w:rPr>
      </w:pPr>
    </w:p>
    <w:p w14:paraId="58D557A8" w14:textId="77777777" w:rsidR="00D8280F" w:rsidRPr="00802C85" w:rsidRDefault="00E812AA">
      <w:pPr>
        <w:pBdr>
          <w:top w:val="nil"/>
          <w:left w:val="nil"/>
          <w:bottom w:val="nil"/>
          <w:right w:val="nil"/>
          <w:between w:val="nil"/>
        </w:pBdr>
        <w:spacing w:before="120" w:after="120"/>
        <w:jc w:val="center"/>
        <w:rPr>
          <w:rFonts w:ascii="Arial" w:eastAsia="Arial" w:hAnsi="Arial" w:cs="Arial"/>
          <w:b/>
          <w:color w:val="000000"/>
          <w:sz w:val="28"/>
          <w:szCs w:val="28"/>
          <w:lang w:val="en-US"/>
        </w:rPr>
      </w:pPr>
      <w:bookmarkStart w:id="28" w:name="_heading=h.32hioqz" w:colFirst="0" w:colLast="0"/>
      <w:bookmarkEnd w:id="28"/>
      <w:r w:rsidRPr="00802C85">
        <w:rPr>
          <w:rFonts w:ascii="Arial" w:eastAsia="Arial" w:hAnsi="Arial" w:cs="Arial"/>
          <w:b/>
          <w:color w:val="000000"/>
          <w:sz w:val="28"/>
          <w:szCs w:val="28"/>
          <w:lang w:val="en-US"/>
        </w:rPr>
        <w:t>Section V.I.</w:t>
      </w:r>
      <w:r w:rsidRPr="00802C85">
        <w:rPr>
          <w:rFonts w:ascii="Arial" w:eastAsia="Arial" w:hAnsi="Arial" w:cs="Arial"/>
          <w:b/>
          <w:color w:val="000000"/>
          <w:sz w:val="28"/>
          <w:szCs w:val="28"/>
          <w:lang w:val="en-US"/>
        </w:rPr>
        <w:tab/>
        <w:t xml:space="preserve">Sample Purchase Order or Contract  </w:t>
      </w:r>
    </w:p>
    <w:p w14:paraId="48D842D8" w14:textId="299A80CC" w:rsidR="004A6CBC" w:rsidRDefault="004A6CBC" w:rsidP="00CE57A4">
      <w:pPr>
        <w:pStyle w:val="Subttulo"/>
        <w:jc w:val="both"/>
        <w:rPr>
          <w:rFonts w:ascii="Calibri" w:eastAsia="Calibri" w:hAnsi="Calibri" w:cs="Calibri"/>
          <w:b w:val="0"/>
          <w:sz w:val="24"/>
          <w:szCs w:val="24"/>
          <w:lang w:val="en-US"/>
        </w:rPr>
      </w:pPr>
    </w:p>
    <w:p w14:paraId="6A054C42" w14:textId="684B5DEF" w:rsidR="00C533D4" w:rsidRPr="00C533D4" w:rsidRDefault="00C533D4" w:rsidP="00C533D4">
      <w:pPr>
        <w:jc w:val="center"/>
        <w:rPr>
          <w:rFonts w:eastAsia="Arial"/>
          <w:lang w:val="en-US"/>
        </w:rPr>
      </w:pPr>
      <w:r w:rsidRPr="00FE6BDC">
        <w:rPr>
          <w:noProof/>
        </w:rPr>
        <w:drawing>
          <wp:inline distT="0" distB="0" distL="0" distR="0" wp14:anchorId="2E5F917C" wp14:editId="13AF0FE2">
            <wp:extent cx="5414757" cy="6979566"/>
            <wp:effectExtent l="0" t="0" r="0" b="0"/>
            <wp:docPr id="1981313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8688" cy="6984633"/>
                    </a:xfrm>
                    <a:prstGeom prst="rect">
                      <a:avLst/>
                    </a:prstGeom>
                    <a:noFill/>
                    <a:ln>
                      <a:noFill/>
                    </a:ln>
                  </pic:spPr>
                </pic:pic>
              </a:graphicData>
            </a:graphic>
          </wp:inline>
        </w:drawing>
      </w:r>
    </w:p>
    <w:sectPr w:rsidR="00C533D4" w:rsidRPr="00C533D4">
      <w:headerReference w:type="even" r:id="rId33"/>
      <w:headerReference w:type="default" r:id="rId34"/>
      <w:footerReference w:type="default" r:id="rId35"/>
      <w:headerReference w:type="first" r:id="rId36"/>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D748" w14:textId="77777777" w:rsidR="0079311D" w:rsidRDefault="0079311D">
      <w:r>
        <w:separator/>
      </w:r>
    </w:p>
  </w:endnote>
  <w:endnote w:type="continuationSeparator" w:id="0">
    <w:p w14:paraId="3C91EC2B" w14:textId="77777777" w:rsidR="0079311D" w:rsidRDefault="0079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CD" w14:textId="77777777" w:rsidR="00D8280F" w:rsidRDefault="00D8280F">
    <w:pPr>
      <w:pBdr>
        <w:top w:val="nil"/>
        <w:left w:val="nil"/>
        <w:bottom w:val="nil"/>
        <w:right w:val="nil"/>
        <w:between w:val="nil"/>
      </w:pBdr>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CE" w14:textId="1C36DEC5" w:rsidR="00D8280F" w:rsidRPr="00530E3D" w:rsidRDefault="00E812AA" w:rsidP="00BB76A8">
    <w:pPr>
      <w:pBdr>
        <w:top w:val="nil"/>
        <w:left w:val="nil"/>
        <w:bottom w:val="nil"/>
        <w:right w:val="nil"/>
        <w:between w:val="nil"/>
      </w:pBdr>
      <w:ind w:right="630"/>
      <w:rPr>
        <w:rFonts w:ascii="Arial" w:eastAsia="Calibri" w:hAnsi="Arial" w:cs="Arial"/>
        <w:color w:val="323E4F"/>
        <w:sz w:val="18"/>
        <w:szCs w:val="18"/>
      </w:rPr>
    </w:pPr>
    <w:r w:rsidRPr="00530E3D">
      <w:rPr>
        <w:rFonts w:ascii="Arial" w:eastAsia="Calibri" w:hAnsi="Arial" w:cs="Arial"/>
        <w:color w:val="323E4F"/>
        <w:sz w:val="18"/>
        <w:szCs w:val="18"/>
        <w:lang w:val="en-US"/>
      </w:rPr>
      <w:t>Standard Document for Request for Quotation under the Price Comparison Method</w:t>
    </w:r>
    <w:r w:rsidR="00BB76A8" w:rsidRPr="00530E3D">
      <w:rPr>
        <w:rFonts w:ascii="Arial" w:eastAsia="Calibri" w:hAnsi="Arial" w:cs="Arial"/>
        <w:color w:val="323E4F"/>
        <w:sz w:val="18"/>
        <w:szCs w:val="18"/>
        <w:lang w:val="en-US"/>
      </w:rPr>
      <w:tab/>
    </w:r>
    <w:r w:rsidR="00BB76A8"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 xml:space="preserve">Page. </w:t>
    </w:r>
    <w:r w:rsidRPr="00530E3D">
      <w:rPr>
        <w:rFonts w:ascii="Arial" w:eastAsia="Calibri" w:hAnsi="Arial" w:cs="Arial"/>
        <w:color w:val="323E4F"/>
        <w:sz w:val="18"/>
        <w:szCs w:val="18"/>
      </w:rPr>
      <w:fldChar w:fldCharType="begin"/>
    </w:r>
    <w:r w:rsidRPr="00530E3D">
      <w:rPr>
        <w:rFonts w:ascii="Arial" w:eastAsia="Calibri" w:hAnsi="Arial" w:cs="Arial"/>
        <w:color w:val="323E4F"/>
        <w:sz w:val="18"/>
        <w:szCs w:val="18"/>
        <w:lang w:val="en-US"/>
      </w:rPr>
      <w:instrText>PAGE</w:instrText>
    </w:r>
    <w:r w:rsidRPr="00530E3D">
      <w:rPr>
        <w:rFonts w:ascii="Arial" w:eastAsia="Calibri" w:hAnsi="Arial" w:cs="Arial"/>
        <w:color w:val="323E4F"/>
        <w:sz w:val="18"/>
        <w:szCs w:val="18"/>
      </w:rPr>
      <w:fldChar w:fldCharType="separate"/>
    </w:r>
    <w:r w:rsidR="00A410CB" w:rsidRPr="00530E3D">
      <w:rPr>
        <w:rFonts w:ascii="Arial" w:eastAsia="Calibri" w:hAnsi="Arial" w:cs="Arial"/>
        <w:noProof/>
        <w:color w:val="323E4F"/>
        <w:sz w:val="18"/>
        <w:szCs w:val="18"/>
      </w:rPr>
      <w:t>1</w:t>
    </w:r>
    <w:r w:rsidRPr="00530E3D">
      <w:rPr>
        <w:rFonts w:ascii="Arial" w:eastAsia="Calibri" w:hAnsi="Arial" w:cs="Arial"/>
        <w:color w:val="323E4F"/>
        <w:sz w:val="18"/>
        <w:szCs w:val="18"/>
      </w:rPr>
      <w:fldChar w:fldCharType="end"/>
    </w:r>
    <w:r w:rsidRPr="00530E3D">
      <w:rPr>
        <w:rFonts w:ascii="Arial" w:eastAsia="Calibri" w:hAnsi="Arial" w:cs="Arial"/>
        <w:color w:val="323E4F"/>
        <w:sz w:val="18"/>
        <w:szCs w:val="18"/>
      </w:rPr>
      <w:t xml:space="preserve">                                                                                                      </w:t>
    </w:r>
  </w:p>
  <w:p w14:paraId="58D557CF" w14:textId="724A01E0" w:rsidR="00D8280F" w:rsidRPr="00530E3D" w:rsidRDefault="396AFD79" w:rsidP="396AFD79">
    <w:pPr>
      <w:pBdr>
        <w:top w:val="nil"/>
        <w:left w:val="nil"/>
        <w:bottom w:val="nil"/>
        <w:right w:val="nil"/>
        <w:between w:val="nil"/>
      </w:pBdr>
      <w:ind w:right="630"/>
      <w:rPr>
        <w:rFonts w:ascii="Arial" w:eastAsia="Calibri" w:hAnsi="Arial" w:cs="Arial"/>
        <w:color w:val="323E4F"/>
        <w:sz w:val="18"/>
        <w:szCs w:val="18"/>
        <w:lang w:val="es-ES"/>
      </w:rPr>
    </w:pPr>
    <w:r w:rsidRPr="396AFD79">
      <w:rPr>
        <w:rFonts w:ascii="Arial" w:eastAsia="Calibri" w:hAnsi="Arial" w:cs="Arial"/>
        <w:color w:val="323E4F" w:themeColor="text2" w:themeShade="BF"/>
        <w:sz w:val="18"/>
        <w:szCs w:val="18"/>
        <w:lang w:val="es-ES"/>
      </w:rPr>
      <w:t>Code:FO-CP-07-23</w:t>
    </w:r>
    <w:r w:rsidR="00E812AA">
      <w:tab/>
    </w:r>
    <w:r w:rsidR="00E812AA">
      <w:tab/>
    </w:r>
    <w:r w:rsidR="00E812AA">
      <w:tab/>
    </w:r>
    <w:r w:rsidR="00E812AA">
      <w:tab/>
    </w:r>
    <w:r w:rsidR="00E812AA">
      <w:tab/>
    </w:r>
    <w:r w:rsidR="00E812AA">
      <w:tab/>
    </w:r>
    <w:r w:rsidR="00E812AA">
      <w:tab/>
    </w:r>
    <w:r w:rsidR="00E812AA">
      <w:tab/>
    </w:r>
    <w:r w:rsidRPr="396AFD79">
      <w:rPr>
        <w:rFonts w:ascii="Arial" w:eastAsia="Calibri" w:hAnsi="Arial" w:cs="Arial"/>
        <w:color w:val="323E4F" w:themeColor="text2" w:themeShade="BF"/>
        <w:sz w:val="18"/>
        <w:szCs w:val="18"/>
        <w:lang w:val="es-ES"/>
      </w:rPr>
      <w:t xml:space="preserve">              </w:t>
    </w:r>
    <w:proofErr w:type="spellStart"/>
    <w:r w:rsidRPr="396AFD79">
      <w:rPr>
        <w:rFonts w:ascii="Arial" w:eastAsia="Calibri" w:hAnsi="Arial" w:cs="Arial"/>
        <w:color w:val="323E4F" w:themeColor="text2" w:themeShade="BF"/>
        <w:sz w:val="18"/>
        <w:szCs w:val="18"/>
        <w:lang w:val="es-ES"/>
      </w:rPr>
      <w:t>Version</w:t>
    </w:r>
    <w:proofErr w:type="spellEnd"/>
    <w:r w:rsidRPr="396AFD79">
      <w:rPr>
        <w:rFonts w:ascii="Arial" w:eastAsia="Calibri" w:hAnsi="Arial" w:cs="Arial"/>
        <w:color w:val="323E4F" w:themeColor="text2" w:themeShade="BF"/>
        <w:sz w:val="18"/>
        <w:szCs w:val="18"/>
        <w:lang w:val="es-ES"/>
      </w:rPr>
      <w:t xml:space="preserve">: 1 </w:t>
    </w:r>
  </w:p>
  <w:p w14:paraId="58D557D0" w14:textId="4B11EC59" w:rsidR="00D8280F" w:rsidRDefault="00BB76A8">
    <w:pPr>
      <w:pBdr>
        <w:top w:val="nil"/>
        <w:left w:val="nil"/>
        <w:bottom w:val="nil"/>
        <w:right w:val="nil"/>
        <w:between w:val="nil"/>
      </w:pBdr>
      <w:rPr>
        <w:color w:val="000000"/>
        <w:sz w:val="20"/>
      </w:rPr>
    </w:pPr>
    <w:r>
      <w:rPr>
        <w:noProof/>
      </w:rPr>
      <mc:AlternateContent>
        <mc:Choice Requires="wps">
          <w:drawing>
            <wp:anchor distT="0" distB="0" distL="114300" distR="114300" simplePos="0" relativeHeight="251658240" behindDoc="0" locked="0" layoutInCell="1" hidden="0" allowOverlap="1" wp14:anchorId="58D557D6" wp14:editId="7F8F4DC7">
              <wp:simplePos x="0" y="0"/>
              <wp:positionH relativeFrom="column">
                <wp:posOffset>-927612</wp:posOffset>
              </wp:positionH>
              <wp:positionV relativeFrom="paragraph">
                <wp:posOffset>125749</wp:posOffset>
              </wp:positionV>
              <wp:extent cx="7868255" cy="462915"/>
              <wp:effectExtent l="0" t="0" r="0" b="13335"/>
              <wp:wrapNone/>
              <wp:docPr id="14" name="Rectángulo 14" descr="{&quot;HashCode&quot;:-202722808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868255" cy="462915"/>
                      </a:xfrm>
                      <a:prstGeom prst="rect">
                        <a:avLst/>
                      </a:prstGeom>
                      <a:noFill/>
                      <a:ln>
                        <a:noFill/>
                      </a:ln>
                    </wps:spPr>
                    <wps:txbx>
                      <w:txbxContent>
                        <w:p w14:paraId="58D557DF" w14:textId="77777777" w:rsidR="00D8280F" w:rsidRDefault="00E812AA" w:rsidP="00BB76A8">
                          <w:pPr>
                            <w:ind w:left="43" w:right="-129"/>
                            <w:jc w:val="center"/>
                            <w:textDirection w:val="btLr"/>
                          </w:pPr>
                          <w:r>
                            <w:rPr>
                              <w:rFonts w:ascii="Calibri" w:eastAsia="Calibri" w:hAnsi="Calibri" w:cs="Calibri"/>
                              <w:color w:val="008000"/>
                              <w:sz w:val="20"/>
                            </w:rPr>
                            <w:t>PUBLIC: ONCE APPROVED</w:t>
                          </w:r>
                        </w:p>
                      </w:txbxContent>
                    </wps:txbx>
                    <wps:bodyPr spcFirstLastPara="1" wrap="square" lIns="91425" tIns="0" rIns="91425" bIns="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949902">
            <v:rect id="Rectángulo 14" style="position:absolute;left:0;text-align:left;margin-left:-73.05pt;margin-top:9.9pt;width:619.55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HashCode&quot;:-2027228083,&quot;Height&quot;:9999999.0,&quot;Width&quot;:9999999.0,&quot;Placement&quot;:&quot;Footer&quot;,&quot;Index&quot;:&quot;Primary&quot;,&quot;Section&quot;:1,&quot;Top&quot;:0.0,&quot;Left&quot;:0.0}" o:spid="_x0000_s1026" filled="f" stroked="f" w14:anchorId="58D55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">
              <v:textbox inset="2.53958mm,0,2.53958mm,0">
                <w:txbxContent>
                  <w:p w:rsidR="00D8280F" w:rsidP="00BB76A8" w:rsidRDefault="00E812AA" w14:paraId="1429B6C1" w14:textId="77777777">
                    <w:pPr>
                      <w:ind w:left="43" w:right="-129"/>
                      <w:jc w:val="center"/>
                      <w:textDirection w:val="btLr"/>
                    </w:pPr>
                    <w:r>
                      <w:rPr>
                        <w:rFonts w:ascii="Calibri" w:hAnsi="Calibri" w:eastAsia="Calibri" w:cs="Calibri"/>
                        <w:color w:val="008000"/>
                        <w:sz w:val="20"/>
                      </w:rPr>
                      <w:t>PUBLIC: ONCE APPROVED</w:t>
                    </w:r>
                  </w:p>
                </w:txbxContent>
              </v:textbox>
            </v:rect>
          </w:pict>
        </mc:Fallback>
      </mc:AlternateContent>
    </w:r>
    <w:r w:rsidR="00E812AA">
      <w:rPr>
        <w:noProof/>
      </w:rPr>
      <mc:AlternateContent>
        <mc:Choice Requires="wps">
          <w:drawing>
            <wp:anchor distT="0" distB="0" distL="114300" distR="114300" simplePos="0" relativeHeight="251659264" behindDoc="0" locked="0" layoutInCell="1" hidden="0" allowOverlap="1" wp14:anchorId="58D557D8" wp14:editId="58D557D9">
              <wp:simplePos x="0" y="0"/>
              <wp:positionH relativeFrom="column">
                <wp:posOffset>-990599</wp:posOffset>
              </wp:positionH>
              <wp:positionV relativeFrom="paragraph">
                <wp:posOffset>9664700</wp:posOffset>
              </wp:positionV>
              <wp:extent cx="7791450" cy="238760"/>
              <wp:effectExtent l="0" t="0" r="0" b="0"/>
              <wp:wrapNone/>
              <wp:docPr id="13" name="Rectángulo 13" descr="{&quot;HashCode&quot;:-202722808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459800" y="3670145"/>
                        <a:ext cx="7772400" cy="219710"/>
                      </a:xfrm>
                      <a:prstGeom prst="rect">
                        <a:avLst/>
                      </a:prstGeom>
                      <a:noFill/>
                      <a:ln>
                        <a:noFill/>
                      </a:ln>
                    </wps:spPr>
                    <wps:txbx>
                      <w:txbxContent>
                        <w:p w14:paraId="58D557E0" w14:textId="77777777" w:rsidR="00D8280F" w:rsidRDefault="00E812AA">
                          <w:pPr>
                            <w:jc w:val="center"/>
                            <w:textDirection w:val="btLr"/>
                          </w:pPr>
                          <w:r>
                            <w:rPr>
                              <w:rFonts w:ascii="Calibri" w:eastAsia="Calibri" w:hAnsi="Calibri" w:cs="Calibri"/>
                              <w:color w:val="008000"/>
                              <w:sz w:val="20"/>
                            </w:rPr>
                            <w:t>PUBLIC: ONCE APPROVED</w:t>
                          </w:r>
                        </w:p>
                      </w:txbxContent>
                    </wps:txbx>
                    <wps:bodyPr spcFirstLastPara="1" wrap="square" lIns="91425" tIns="0" rIns="91425" bIns="0" anchor="ctr" anchorCtr="0">
                      <a:noAutofit/>
                    </wps:bodyPr>
                  </wps:wsp>
                </a:graphicData>
              </a:graphic>
            </wp:anchor>
          </w:drawing>
        </mc:Choice>
        <mc:Fallback xmlns:a="http://schemas.openxmlformats.org/drawingml/2006/main">
          <w:pict w14:anchorId="367ED8DD">
            <v:rect id="Rectángulo 13" style="position:absolute;left:0;text-align:left;margin-left:-78pt;margin-top:761pt;width:613.5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HashCode&quot;:-2027228083,&quot;Height&quot;:9999999.0,&quot;Width&quot;:9999999.0,&quot;Placement&quot;:&quot;Footer&quot;,&quot;Index&quot;:&quot;FirstPage&quot;,&quot;Section&quot;:1,&quot;Top&quot;:0.0,&quot;Left&quot;:0.0}" o:spid="_x0000_s1027" filled="f" stroked="f" w14:anchorId="58D55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">
              <v:textbox inset="2.53958mm,0,2.53958mm,0">
                <w:txbxContent>
                  <w:p w:rsidR="00D8280F" w:rsidRDefault="00E812AA" w14:paraId="2871149E" w14:textId="77777777">
                    <w:pPr>
                      <w:jc w:val="center"/>
                      <w:textDirection w:val="btLr"/>
                    </w:pPr>
                    <w:r>
                      <w:rPr>
                        <w:rFonts w:ascii="Calibri" w:hAnsi="Calibri" w:eastAsia="Calibri" w:cs="Calibri"/>
                        <w:color w:val="008000"/>
                        <w:sz w:val="20"/>
                      </w:rPr>
                      <w:t>PUBLIC: ONCE APPROVED</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D2" w14:textId="77777777" w:rsidR="00D8280F" w:rsidRDefault="00D8280F">
    <w:pPr>
      <w:pBdr>
        <w:top w:val="nil"/>
        <w:left w:val="nil"/>
        <w:bottom w:val="nil"/>
        <w:right w:val="nil"/>
        <w:between w:val="nil"/>
      </w:pBdr>
      <w:rPr>
        <w:color w:val="00000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DE26" w14:textId="16F38131" w:rsidR="00BB76A8" w:rsidRPr="00530E3D" w:rsidRDefault="00BB76A8">
    <w:pPr>
      <w:pBdr>
        <w:top w:val="nil"/>
        <w:left w:val="nil"/>
        <w:bottom w:val="nil"/>
        <w:right w:val="nil"/>
        <w:between w:val="nil"/>
      </w:pBdr>
      <w:rPr>
        <w:rFonts w:ascii="Arial" w:eastAsia="Calibri" w:hAnsi="Arial" w:cs="Arial"/>
        <w:color w:val="323E4F"/>
        <w:sz w:val="18"/>
        <w:szCs w:val="18"/>
        <w:lang w:val="en-US"/>
      </w:rPr>
    </w:pPr>
    <w:r w:rsidRPr="00530E3D">
      <w:rPr>
        <w:rFonts w:ascii="Arial" w:eastAsia="Calibri" w:hAnsi="Arial" w:cs="Arial"/>
        <w:color w:val="323E4F"/>
        <w:sz w:val="18"/>
        <w:szCs w:val="18"/>
        <w:lang w:val="en-US"/>
      </w:rPr>
      <w:t>Standard Document for Request for Quotation under the Price Comparison Method</w:t>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t xml:space="preserve">Page. </w:t>
    </w:r>
    <w:r w:rsidRPr="00530E3D">
      <w:rPr>
        <w:rFonts w:ascii="Arial" w:eastAsia="Calibri" w:hAnsi="Arial" w:cs="Arial"/>
        <w:color w:val="323E4F"/>
        <w:sz w:val="18"/>
        <w:szCs w:val="18"/>
      </w:rPr>
      <w:fldChar w:fldCharType="begin"/>
    </w:r>
    <w:r w:rsidRPr="00530E3D">
      <w:rPr>
        <w:rFonts w:ascii="Arial" w:eastAsia="Calibri" w:hAnsi="Arial" w:cs="Arial"/>
        <w:color w:val="323E4F"/>
        <w:sz w:val="18"/>
        <w:szCs w:val="18"/>
        <w:lang w:val="en-US"/>
      </w:rPr>
      <w:instrText>PAGE</w:instrText>
    </w:r>
    <w:r w:rsidRPr="00530E3D">
      <w:rPr>
        <w:rFonts w:ascii="Arial" w:eastAsia="Calibri" w:hAnsi="Arial" w:cs="Arial"/>
        <w:color w:val="323E4F"/>
        <w:sz w:val="18"/>
        <w:szCs w:val="18"/>
      </w:rPr>
      <w:fldChar w:fldCharType="separate"/>
    </w:r>
    <w:r w:rsidRPr="00530E3D">
      <w:rPr>
        <w:rFonts w:ascii="Arial" w:eastAsia="Calibri" w:hAnsi="Arial" w:cs="Arial"/>
        <w:noProof/>
        <w:color w:val="323E4F"/>
        <w:sz w:val="18"/>
        <w:szCs w:val="18"/>
        <w:lang w:val="en-US"/>
      </w:rPr>
      <w:t>1</w:t>
    </w:r>
    <w:r w:rsidRPr="00530E3D">
      <w:rPr>
        <w:rFonts w:ascii="Arial" w:eastAsia="Calibri" w:hAnsi="Arial" w:cs="Arial"/>
        <w:color w:val="323E4F"/>
        <w:sz w:val="18"/>
        <w:szCs w:val="18"/>
      </w:rPr>
      <w:fldChar w:fldCharType="end"/>
    </w:r>
    <w:r w:rsidRPr="00530E3D">
      <w:rPr>
        <w:rFonts w:ascii="Arial" w:eastAsia="Calibri" w:hAnsi="Arial" w:cs="Arial"/>
        <w:color w:val="323E4F"/>
        <w:sz w:val="18"/>
        <w:szCs w:val="18"/>
        <w:lang w:val="en-US"/>
      </w:rPr>
      <w:t xml:space="preserve">                                                                                                      </w:t>
    </w:r>
  </w:p>
  <w:p w14:paraId="70D40B17" w14:textId="77856568" w:rsidR="00BB76A8" w:rsidRPr="00530E3D" w:rsidRDefault="00BB76A8">
    <w:pPr>
      <w:pBdr>
        <w:top w:val="nil"/>
        <w:left w:val="nil"/>
        <w:bottom w:val="nil"/>
        <w:right w:val="nil"/>
        <w:between w:val="nil"/>
      </w:pBdr>
      <w:rPr>
        <w:rFonts w:ascii="Arial" w:eastAsia="Calibri" w:hAnsi="Arial" w:cs="Arial"/>
        <w:color w:val="323E4F"/>
        <w:sz w:val="18"/>
        <w:szCs w:val="18"/>
        <w:lang w:val="en-US"/>
      </w:rPr>
    </w:pPr>
    <w:r w:rsidRPr="00530E3D">
      <w:rPr>
        <w:rFonts w:ascii="Arial" w:eastAsia="Calibri" w:hAnsi="Arial" w:cs="Arial"/>
        <w:color w:val="323E4F"/>
        <w:sz w:val="18"/>
        <w:szCs w:val="18"/>
        <w:lang w:val="en-US"/>
      </w:rPr>
      <w:t>Code:FO-CP-07-23</w:t>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r>
    <w:r w:rsidRPr="00530E3D">
      <w:rPr>
        <w:rFonts w:ascii="Arial" w:eastAsia="Calibri" w:hAnsi="Arial" w:cs="Arial"/>
        <w:color w:val="323E4F"/>
        <w:sz w:val="18"/>
        <w:szCs w:val="18"/>
        <w:lang w:val="en-US"/>
      </w:rPr>
      <w:tab/>
      <w:t xml:space="preserve">Version: 1 </w:t>
    </w:r>
    <w:r w:rsidRPr="00530E3D">
      <w:rPr>
        <w:rFonts w:ascii="Arial" w:hAnsi="Arial" w:cs="Arial"/>
        <w:noProof/>
      </w:rPr>
      <mc:AlternateContent>
        <mc:Choice Requires="wps">
          <w:drawing>
            <wp:anchor distT="0" distB="0" distL="114300" distR="114300" simplePos="0" relativeHeight="251661312" behindDoc="0" locked="0" layoutInCell="1" hidden="0" allowOverlap="1" wp14:anchorId="11BA66C5" wp14:editId="2889FAE5">
              <wp:simplePos x="0" y="0"/>
              <wp:positionH relativeFrom="column">
                <wp:posOffset>-572770</wp:posOffset>
              </wp:positionH>
              <wp:positionV relativeFrom="paragraph">
                <wp:posOffset>125749</wp:posOffset>
              </wp:positionV>
              <wp:extent cx="9573905" cy="462915"/>
              <wp:effectExtent l="0" t="0" r="0" b="13335"/>
              <wp:wrapNone/>
              <wp:docPr id="1" name="Rectángulo 14" descr="{&quot;HashCode&quot;:-202722808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9573905" cy="462915"/>
                      </a:xfrm>
                      <a:prstGeom prst="rect">
                        <a:avLst/>
                      </a:prstGeom>
                      <a:noFill/>
                      <a:ln>
                        <a:noFill/>
                      </a:ln>
                    </wps:spPr>
                    <wps:txbx>
                      <w:txbxContent>
                        <w:p w14:paraId="0A27EC57" w14:textId="77777777" w:rsidR="00BB76A8" w:rsidRDefault="00BB76A8">
                          <w:pPr>
                            <w:jc w:val="center"/>
                            <w:textDirection w:val="btLr"/>
                          </w:pPr>
                          <w:r>
                            <w:rPr>
                              <w:rFonts w:ascii="Calibri" w:eastAsia="Calibri" w:hAnsi="Calibri" w:cs="Calibri"/>
                              <w:color w:val="008000"/>
                              <w:sz w:val="20"/>
                            </w:rPr>
                            <w:t>PUBLIC: ONCE APPROVED</w:t>
                          </w:r>
                        </w:p>
                      </w:txbxContent>
                    </wps:txbx>
                    <wps:bodyPr spcFirstLastPara="1" wrap="square" lIns="91425" tIns="0" rIns="91425" bIns="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F4DA37">
            <v:rect id="_x0000_s1028" style="position:absolute;left:0;text-align:left;margin-left:-45.1pt;margin-top:9.9pt;width:753.85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HashCode&quot;:-2027228083,&quot;Height&quot;:9999999.0,&quot;Width&quot;:9999999.0,&quot;Placement&quot;:&quot;Footer&quot;,&quot;Index&quot;:&quot;Primary&quot;,&quot;Section&quot;:1,&quot;Top&quot;:0.0,&quot;Left&quot;:0.0}" filled="f" stroked="f" w14:anchorId="11BA6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">
              <v:textbox inset="2.53958mm,0,2.53958mm,0">
                <w:txbxContent>
                  <w:p w:rsidR="00BB76A8" w:rsidRDefault="00BB76A8" w14:paraId="65C5B3A0" w14:textId="77777777">
                    <w:pPr>
                      <w:jc w:val="center"/>
                      <w:textDirection w:val="btLr"/>
                    </w:pPr>
                    <w:r>
                      <w:rPr>
                        <w:rFonts w:ascii="Calibri" w:hAnsi="Calibri" w:eastAsia="Calibri" w:cs="Calibri"/>
                        <w:color w:val="008000"/>
                        <w:sz w:val="20"/>
                      </w:rPr>
                      <w:t>PUBLIC: ONCE APPROVED</w:t>
                    </w:r>
                  </w:p>
                </w:txbxContent>
              </v:textbox>
            </v:rect>
          </w:pict>
        </mc:Fallback>
      </mc:AlternateContent>
    </w:r>
    <w:r w:rsidRPr="00530E3D">
      <w:rPr>
        <w:rFonts w:ascii="Arial" w:hAnsi="Arial" w:cs="Arial"/>
        <w:noProof/>
      </w:rPr>
      <mc:AlternateContent>
        <mc:Choice Requires="wps">
          <w:drawing>
            <wp:anchor distT="0" distB="0" distL="114300" distR="114300" simplePos="0" relativeHeight="251662336" behindDoc="0" locked="0" layoutInCell="1" hidden="0" allowOverlap="1" wp14:anchorId="642698C4" wp14:editId="37BF7816">
              <wp:simplePos x="0" y="0"/>
              <wp:positionH relativeFrom="column">
                <wp:posOffset>-990599</wp:posOffset>
              </wp:positionH>
              <wp:positionV relativeFrom="paragraph">
                <wp:posOffset>9664700</wp:posOffset>
              </wp:positionV>
              <wp:extent cx="7791450" cy="238760"/>
              <wp:effectExtent l="0" t="0" r="0" b="0"/>
              <wp:wrapNone/>
              <wp:docPr id="2" name="Rectángulo 13" descr="{&quot;HashCode&quot;:-202722808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459800" y="3670145"/>
                        <a:ext cx="7772400" cy="219710"/>
                      </a:xfrm>
                      <a:prstGeom prst="rect">
                        <a:avLst/>
                      </a:prstGeom>
                      <a:noFill/>
                      <a:ln>
                        <a:noFill/>
                      </a:ln>
                    </wps:spPr>
                    <wps:txbx>
                      <w:txbxContent>
                        <w:p w14:paraId="4B009854" w14:textId="77777777" w:rsidR="00BB76A8" w:rsidRDefault="00BB76A8">
                          <w:pPr>
                            <w:jc w:val="center"/>
                            <w:textDirection w:val="btLr"/>
                          </w:pPr>
                          <w:r>
                            <w:rPr>
                              <w:rFonts w:ascii="Calibri" w:eastAsia="Calibri" w:hAnsi="Calibri" w:cs="Calibri"/>
                              <w:color w:val="008000"/>
                              <w:sz w:val="20"/>
                            </w:rPr>
                            <w:t>PUBLIC: ONCE APPROVED</w:t>
                          </w:r>
                        </w:p>
                      </w:txbxContent>
                    </wps:txbx>
                    <wps:bodyPr spcFirstLastPara="1" wrap="square" lIns="91425" tIns="0" rIns="91425" bIns="0" anchor="ctr" anchorCtr="0">
                      <a:noAutofit/>
                    </wps:bodyPr>
                  </wps:wsp>
                </a:graphicData>
              </a:graphic>
            </wp:anchor>
          </w:drawing>
        </mc:Choice>
        <mc:Fallback xmlns:a="http://schemas.openxmlformats.org/drawingml/2006/main">
          <w:pict w14:anchorId="29CDB059">
            <v:rect id="_x0000_s1029" style="position:absolute;left:0;text-align:left;margin-left:-78pt;margin-top:761pt;width:613.5pt;height:18.8pt;z-index:251662336;visibility:visible;mso-wrap-style:square;mso-wrap-distance-left:9pt;mso-wrap-distance-top:0;mso-wrap-distance-right:9pt;mso-wrap-distance-bottom:0;mso-position-horizontal:absolute;mso-position-horizontal-relative:text;mso-position-vertical:absolute;mso-position-vertical-relative:text;v-text-anchor:middle" alt="{&quot;HashCode&quot;:-2027228083,&quot;Height&quot;:9999999.0,&quot;Width&quot;:9999999.0,&quot;Placement&quot;:&quot;Footer&quot;,&quot;Index&quot;:&quot;FirstPage&quot;,&quot;Section&quot;:1,&quot;Top&quot;:0.0,&quot;Left&quot;:0.0}" filled="f" stroked="f" w14:anchorId="64269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">
              <v:textbox inset="2.53958mm,0,2.53958mm,0">
                <w:txbxContent>
                  <w:p w:rsidR="00BB76A8" w:rsidRDefault="00BB76A8" w14:paraId="73CD4733" w14:textId="77777777">
                    <w:pPr>
                      <w:jc w:val="center"/>
                      <w:textDirection w:val="btLr"/>
                    </w:pPr>
                    <w:r>
                      <w:rPr>
                        <w:rFonts w:ascii="Calibri" w:hAnsi="Calibri" w:eastAsia="Calibri" w:cs="Calibri"/>
                        <w:color w:val="008000"/>
                        <w:sz w:val="20"/>
                      </w:rPr>
                      <w:t>PUBLIC: ONCE APPROVED</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45F1" w14:textId="1E5C61F7" w:rsidR="0050245A" w:rsidRPr="0050245A" w:rsidRDefault="0050245A">
    <w:pPr>
      <w:pBdr>
        <w:top w:val="nil"/>
        <w:left w:val="nil"/>
        <w:bottom w:val="nil"/>
        <w:right w:val="nil"/>
        <w:between w:val="nil"/>
      </w:pBdr>
      <w:rPr>
        <w:rFonts w:ascii="Arial" w:eastAsia="Calibri" w:hAnsi="Arial" w:cs="Arial"/>
        <w:color w:val="323E4F"/>
        <w:sz w:val="18"/>
        <w:szCs w:val="18"/>
        <w:lang w:val="en-US"/>
      </w:rPr>
    </w:pPr>
    <w:r w:rsidRPr="0050245A">
      <w:rPr>
        <w:rFonts w:ascii="Arial" w:hAnsi="Arial" w:cs="Arial"/>
        <w:noProof/>
      </w:rPr>
      <mc:AlternateContent>
        <mc:Choice Requires="wps">
          <w:drawing>
            <wp:anchor distT="0" distB="0" distL="114300" distR="114300" simplePos="0" relativeHeight="251664384" behindDoc="0" locked="0" layoutInCell="1" hidden="0" allowOverlap="1" wp14:anchorId="66BDF845" wp14:editId="45C366D9">
              <wp:simplePos x="0" y="0"/>
              <wp:positionH relativeFrom="column">
                <wp:posOffset>-927735</wp:posOffset>
              </wp:positionH>
              <wp:positionV relativeFrom="paragraph">
                <wp:posOffset>121333</wp:posOffset>
              </wp:positionV>
              <wp:extent cx="7792872" cy="462915"/>
              <wp:effectExtent l="0" t="0" r="0" b="13335"/>
              <wp:wrapNone/>
              <wp:docPr id="3" name="Rectángulo 14" descr="{&quot;HashCode&quot;:-202722808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792872" cy="462915"/>
                      </a:xfrm>
                      <a:prstGeom prst="rect">
                        <a:avLst/>
                      </a:prstGeom>
                      <a:noFill/>
                      <a:ln>
                        <a:noFill/>
                      </a:ln>
                    </wps:spPr>
                    <wps:txbx>
                      <w:txbxContent>
                        <w:p w14:paraId="33DF6C2E" w14:textId="77777777" w:rsidR="0050245A" w:rsidRDefault="0050245A">
                          <w:pPr>
                            <w:jc w:val="center"/>
                            <w:textDirection w:val="btLr"/>
                          </w:pPr>
                          <w:r>
                            <w:rPr>
                              <w:rFonts w:ascii="Calibri" w:eastAsia="Calibri" w:hAnsi="Calibri" w:cs="Calibri"/>
                              <w:color w:val="008000"/>
                              <w:sz w:val="20"/>
                            </w:rPr>
                            <w:t>PUBLIC: ONCE APPROVED</w:t>
                          </w:r>
                        </w:p>
                      </w:txbxContent>
                    </wps:txbx>
                    <wps:bodyPr spcFirstLastPara="1" wrap="square" lIns="91425" tIns="0" rIns="91425" bIns="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88ADDB">
            <v:rect id="_x0000_s1030" style="position:absolute;left:0;text-align:left;margin-left:-73.05pt;margin-top:9.55pt;width:613.6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HashCode&quot;:-2027228083,&quot;Height&quot;:9999999.0,&quot;Width&quot;:9999999.0,&quot;Placement&quot;:&quot;Footer&quot;,&quot;Index&quot;:&quot;Primary&quot;,&quot;Section&quot;:1,&quot;Top&quot;:0.0,&quot;Left&quot;:0.0}" filled="f" stroked="f" w14:anchorId="66BDF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">
              <v:textbox inset="2.53958mm,0,2.53958mm,0">
                <w:txbxContent>
                  <w:p w:rsidR="0050245A" w:rsidRDefault="0050245A" w14:paraId="56E8E6DC" w14:textId="77777777">
                    <w:pPr>
                      <w:jc w:val="center"/>
                      <w:textDirection w:val="btLr"/>
                    </w:pPr>
                    <w:r>
                      <w:rPr>
                        <w:rFonts w:ascii="Calibri" w:hAnsi="Calibri" w:eastAsia="Calibri" w:cs="Calibri"/>
                        <w:color w:val="008000"/>
                        <w:sz w:val="20"/>
                      </w:rPr>
                      <w:t>PUBLIC: ONCE APPROVED</w:t>
                    </w:r>
                  </w:p>
                </w:txbxContent>
              </v:textbox>
            </v:rect>
          </w:pict>
        </mc:Fallback>
      </mc:AlternateContent>
    </w:r>
    <w:r w:rsidRPr="0050245A">
      <w:rPr>
        <w:rFonts w:ascii="Arial" w:eastAsia="Calibri" w:hAnsi="Arial" w:cs="Arial"/>
        <w:color w:val="323E4F"/>
        <w:sz w:val="18"/>
        <w:szCs w:val="18"/>
        <w:lang w:val="en-US"/>
      </w:rPr>
      <w:t>Standard Document for Request for Quotation under the Price Comparison Method</w:t>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t xml:space="preserve">Page. </w:t>
    </w:r>
    <w:r w:rsidRPr="0050245A">
      <w:rPr>
        <w:rFonts w:ascii="Arial" w:eastAsia="Calibri" w:hAnsi="Arial" w:cs="Arial"/>
        <w:color w:val="323E4F"/>
        <w:sz w:val="18"/>
        <w:szCs w:val="18"/>
      </w:rPr>
      <w:fldChar w:fldCharType="begin"/>
    </w:r>
    <w:r w:rsidRPr="0050245A">
      <w:rPr>
        <w:rFonts w:ascii="Arial" w:eastAsia="Calibri" w:hAnsi="Arial" w:cs="Arial"/>
        <w:color w:val="323E4F"/>
        <w:sz w:val="18"/>
        <w:szCs w:val="18"/>
        <w:lang w:val="en-US"/>
      </w:rPr>
      <w:instrText>PAGE</w:instrText>
    </w:r>
    <w:r w:rsidRPr="0050245A">
      <w:rPr>
        <w:rFonts w:ascii="Arial" w:eastAsia="Calibri" w:hAnsi="Arial" w:cs="Arial"/>
        <w:color w:val="323E4F"/>
        <w:sz w:val="18"/>
        <w:szCs w:val="18"/>
      </w:rPr>
      <w:fldChar w:fldCharType="separate"/>
    </w:r>
    <w:r w:rsidRPr="0050245A">
      <w:rPr>
        <w:rFonts w:ascii="Arial" w:eastAsia="Calibri" w:hAnsi="Arial" w:cs="Arial"/>
        <w:noProof/>
        <w:color w:val="323E4F"/>
        <w:sz w:val="18"/>
        <w:szCs w:val="18"/>
        <w:lang w:val="en-US"/>
      </w:rPr>
      <w:t>1</w:t>
    </w:r>
    <w:r w:rsidRPr="0050245A">
      <w:rPr>
        <w:rFonts w:ascii="Arial" w:eastAsia="Calibri" w:hAnsi="Arial" w:cs="Arial"/>
        <w:color w:val="323E4F"/>
        <w:sz w:val="18"/>
        <w:szCs w:val="18"/>
      </w:rPr>
      <w:fldChar w:fldCharType="end"/>
    </w:r>
    <w:r w:rsidRPr="0050245A">
      <w:rPr>
        <w:rFonts w:ascii="Arial" w:eastAsia="Calibri" w:hAnsi="Arial" w:cs="Arial"/>
        <w:color w:val="323E4F"/>
        <w:sz w:val="18"/>
        <w:szCs w:val="18"/>
        <w:lang w:val="en-US"/>
      </w:rPr>
      <w:t xml:space="preserve">                                                                                                      </w:t>
    </w:r>
  </w:p>
  <w:p w14:paraId="3A7CF489" w14:textId="5927036A" w:rsidR="0050245A" w:rsidRPr="0050245A" w:rsidRDefault="0050245A">
    <w:pPr>
      <w:pBdr>
        <w:top w:val="nil"/>
        <w:left w:val="nil"/>
        <w:bottom w:val="nil"/>
        <w:right w:val="nil"/>
        <w:between w:val="nil"/>
      </w:pBdr>
      <w:rPr>
        <w:rFonts w:ascii="Arial" w:eastAsia="Calibri" w:hAnsi="Arial" w:cs="Arial"/>
        <w:color w:val="323E4F"/>
        <w:sz w:val="18"/>
        <w:szCs w:val="18"/>
        <w:lang w:val="en-US"/>
      </w:rPr>
    </w:pPr>
    <w:r w:rsidRPr="0050245A">
      <w:rPr>
        <w:rFonts w:ascii="Arial" w:eastAsia="Calibri" w:hAnsi="Arial" w:cs="Arial"/>
        <w:color w:val="323E4F"/>
        <w:sz w:val="18"/>
        <w:szCs w:val="18"/>
        <w:lang w:val="en-US"/>
      </w:rPr>
      <w:t>Code:FO-CP-07-23</w:t>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r>
    <w:r w:rsidRPr="0050245A">
      <w:rPr>
        <w:rFonts w:ascii="Arial" w:eastAsia="Calibri" w:hAnsi="Arial" w:cs="Arial"/>
        <w:color w:val="323E4F"/>
        <w:sz w:val="18"/>
        <w:szCs w:val="18"/>
        <w:lang w:val="en-US"/>
      </w:rPr>
      <w:tab/>
      <w:t xml:space="preserve">Version: 1 </w:t>
    </w:r>
    <w:r w:rsidRPr="0050245A">
      <w:rPr>
        <w:rFonts w:ascii="Arial" w:hAnsi="Arial" w:cs="Arial"/>
        <w:noProof/>
      </w:rPr>
      <mc:AlternateContent>
        <mc:Choice Requires="wps">
          <w:drawing>
            <wp:anchor distT="0" distB="0" distL="114300" distR="114300" simplePos="0" relativeHeight="251665408" behindDoc="0" locked="0" layoutInCell="1" hidden="0" allowOverlap="1" wp14:anchorId="59997FD2" wp14:editId="70C9738D">
              <wp:simplePos x="0" y="0"/>
              <wp:positionH relativeFrom="column">
                <wp:posOffset>-990599</wp:posOffset>
              </wp:positionH>
              <wp:positionV relativeFrom="paragraph">
                <wp:posOffset>9664700</wp:posOffset>
              </wp:positionV>
              <wp:extent cx="7791450" cy="238760"/>
              <wp:effectExtent l="0" t="0" r="0" b="0"/>
              <wp:wrapNone/>
              <wp:docPr id="4" name="Rectángulo 13" descr="{&quot;HashCode&quot;:-202722808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459800" y="3670145"/>
                        <a:ext cx="7772400" cy="219710"/>
                      </a:xfrm>
                      <a:prstGeom prst="rect">
                        <a:avLst/>
                      </a:prstGeom>
                      <a:noFill/>
                      <a:ln>
                        <a:noFill/>
                      </a:ln>
                    </wps:spPr>
                    <wps:txbx>
                      <w:txbxContent>
                        <w:p w14:paraId="216A5C3B" w14:textId="77777777" w:rsidR="0050245A" w:rsidRDefault="0050245A">
                          <w:pPr>
                            <w:jc w:val="center"/>
                            <w:textDirection w:val="btLr"/>
                          </w:pPr>
                          <w:r>
                            <w:rPr>
                              <w:rFonts w:ascii="Calibri" w:eastAsia="Calibri" w:hAnsi="Calibri" w:cs="Calibri"/>
                              <w:color w:val="008000"/>
                              <w:sz w:val="20"/>
                            </w:rPr>
                            <w:t>PUBLIC: ONCE APPROVED</w:t>
                          </w:r>
                        </w:p>
                      </w:txbxContent>
                    </wps:txbx>
                    <wps:bodyPr spcFirstLastPara="1" wrap="square" lIns="91425" tIns="0" rIns="91425" bIns="0" anchor="ctr" anchorCtr="0">
                      <a:noAutofit/>
                    </wps:bodyPr>
                  </wps:wsp>
                </a:graphicData>
              </a:graphic>
            </wp:anchor>
          </w:drawing>
        </mc:Choice>
        <mc:Fallback xmlns:a="http://schemas.openxmlformats.org/drawingml/2006/main">
          <w:pict w14:anchorId="498D0645">
            <v:rect id="_x0000_s1031" style="position:absolute;left:0;text-align:left;margin-left:-78pt;margin-top:761pt;width:613.5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middle" alt="{&quot;HashCode&quot;:-2027228083,&quot;Height&quot;:9999999.0,&quot;Width&quot;:9999999.0,&quot;Placement&quot;:&quot;Footer&quot;,&quot;Index&quot;:&quot;FirstPage&quot;,&quot;Section&quot;:1,&quot;Top&quot;:0.0,&quot;Left&quot;:0.0}" filled="f" stroked="f" w14:anchorId="5999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">
              <v:textbox inset="2.53958mm,0,2.53958mm,0">
                <w:txbxContent>
                  <w:p w:rsidR="0050245A" w:rsidRDefault="0050245A" w14:paraId="34F13D8B" w14:textId="77777777">
                    <w:pPr>
                      <w:jc w:val="center"/>
                      <w:textDirection w:val="btLr"/>
                    </w:pPr>
                    <w:r>
                      <w:rPr>
                        <w:rFonts w:ascii="Calibri" w:hAnsi="Calibri" w:eastAsia="Calibri" w:cs="Calibri"/>
                        <w:color w:val="008000"/>
                        <w:sz w:val="20"/>
                      </w:rPr>
                      <w:t>PUBLIC: ONCE APPROVED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B238" w14:textId="77777777" w:rsidR="0079311D" w:rsidRDefault="0079311D">
      <w:r>
        <w:separator/>
      </w:r>
    </w:p>
  </w:footnote>
  <w:footnote w:type="continuationSeparator" w:id="0">
    <w:p w14:paraId="188393AE" w14:textId="77777777" w:rsidR="0079311D" w:rsidRDefault="0079311D">
      <w:r>
        <w:continuationSeparator/>
      </w:r>
    </w:p>
  </w:footnote>
  <w:footnote w:id="1">
    <w:p w14:paraId="58D557DA" w14:textId="77777777" w:rsidR="00D8280F" w:rsidRPr="00F86CD9" w:rsidRDefault="00E812AA">
      <w:pPr>
        <w:tabs>
          <w:tab w:val="left" w:pos="1374"/>
        </w:tabs>
        <w:spacing w:before="120" w:after="120"/>
        <w:rPr>
          <w:rFonts w:ascii="Arial" w:eastAsia="Tahoma" w:hAnsi="Arial" w:cs="Arial"/>
          <w:sz w:val="18"/>
          <w:szCs w:val="18"/>
          <w:lang w:val="en-US"/>
        </w:rPr>
      </w:pPr>
      <w:r w:rsidRPr="00F86CD9">
        <w:rPr>
          <w:rFonts w:ascii="Arial" w:hAnsi="Arial" w:cs="Arial"/>
          <w:vertAlign w:val="superscript"/>
        </w:rPr>
        <w:footnoteRef/>
      </w:r>
      <w:r w:rsidRPr="00F86CD9">
        <w:rPr>
          <w:rFonts w:ascii="Arial" w:eastAsia="Tahoma" w:hAnsi="Arial" w:cs="Arial"/>
          <w:sz w:val="18"/>
          <w:szCs w:val="18"/>
          <w:lang w:val="en-US"/>
        </w:rPr>
        <w:t xml:space="preserve"> Which are: i</w:t>
      </w:r>
      <w:r w:rsidRPr="00F86CD9">
        <w:rPr>
          <w:rFonts w:ascii="Arial" w:eastAsia="Tahoma" w:hAnsi="Arial" w:cs="Arial"/>
          <w:color w:val="0000FF"/>
          <w:sz w:val="18"/>
          <w:szCs w:val="18"/>
          <w:u w:val="single"/>
          <w:lang w:val="en-US"/>
        </w:rPr>
        <w:t xml:space="preserve">) </w:t>
      </w:r>
      <w:hyperlink r:id="rId1">
        <w:r w:rsidRPr="00F86CD9">
          <w:rPr>
            <w:rFonts w:ascii="Arial" w:eastAsia="Tahoma" w:hAnsi="Arial" w:cs="Arial"/>
            <w:color w:val="0000FF"/>
            <w:sz w:val="18"/>
            <w:szCs w:val="18"/>
            <w:u w:val="single"/>
            <w:lang w:val="en-US"/>
          </w:rPr>
          <w:t>United Nations (UN) Security Council Consolidated List of Sanctions</w:t>
        </w:r>
      </w:hyperlink>
      <w:r w:rsidRPr="00F86CD9">
        <w:rPr>
          <w:rFonts w:ascii="Arial" w:eastAsia="Tahoma" w:hAnsi="Arial" w:cs="Arial"/>
          <w:color w:val="0000FF"/>
          <w:sz w:val="18"/>
          <w:szCs w:val="18"/>
          <w:u w:val="single"/>
          <w:lang w:val="en-US"/>
        </w:rPr>
        <w:t xml:space="preserve">, ii) </w:t>
      </w:r>
      <w:hyperlink r:id="rId2" w:anchor="!/files">
        <w:r w:rsidRPr="00F86CD9">
          <w:rPr>
            <w:rFonts w:ascii="Arial" w:eastAsia="Tahoma" w:hAnsi="Arial" w:cs="Arial"/>
            <w:color w:val="0000FF"/>
            <w:sz w:val="18"/>
            <w:szCs w:val="18"/>
            <w:u w:val="single"/>
            <w:lang w:val="en-US"/>
          </w:rPr>
          <w:t>Consolidated List of Individuals, Groups and Entities subject to European Union (EU) Financial Sanctions</w:t>
        </w:r>
      </w:hyperlink>
      <w:r w:rsidRPr="00F86CD9">
        <w:rPr>
          <w:rFonts w:ascii="Arial" w:eastAsia="Tahoma" w:hAnsi="Arial" w:cs="Arial"/>
          <w:color w:val="0000FF"/>
          <w:sz w:val="18"/>
          <w:szCs w:val="18"/>
          <w:u w:val="single"/>
          <w:lang w:val="en-US"/>
        </w:rPr>
        <w:t xml:space="preserve">, iii) </w:t>
      </w:r>
      <w:hyperlink r:id="rId3">
        <w:r w:rsidRPr="00F86CD9">
          <w:rPr>
            <w:rFonts w:ascii="Arial" w:eastAsia="Tahoma" w:hAnsi="Arial" w:cs="Arial"/>
            <w:color w:val="0000FF"/>
            <w:sz w:val="18"/>
            <w:szCs w:val="18"/>
            <w:u w:val="single"/>
            <w:lang w:val="en-US"/>
          </w:rPr>
          <w:t>Consolidated List of Individuals, Groups and Entities subject to World Bank (WB</w:t>
        </w:r>
      </w:hyperlink>
      <w:r w:rsidRPr="00F86CD9">
        <w:rPr>
          <w:rFonts w:ascii="Arial" w:eastAsia="Tahoma" w:hAnsi="Arial" w:cs="Arial"/>
          <w:color w:val="0000FF"/>
          <w:sz w:val="18"/>
          <w:szCs w:val="18"/>
          <w:u w:val="single"/>
          <w:lang w:val="en-US"/>
        </w:rPr>
        <w:t>)</w:t>
      </w:r>
      <w:hyperlink r:id="rId4">
        <w:r w:rsidRPr="00F86CD9">
          <w:rPr>
            <w:rFonts w:ascii="Arial" w:eastAsia="Tahoma" w:hAnsi="Arial" w:cs="Arial"/>
            <w:color w:val="0000FF"/>
            <w:sz w:val="18"/>
            <w:szCs w:val="18"/>
            <w:u w:val="single"/>
            <w:lang w:val="en-US"/>
          </w:rPr>
          <w:t xml:space="preserve"> Sanctions</w:t>
        </w:r>
      </w:hyperlink>
      <w:r w:rsidRPr="00F86CD9">
        <w:rPr>
          <w:rFonts w:ascii="Arial" w:eastAsia="Tahoma" w:hAnsi="Arial" w:cs="Arial"/>
          <w:color w:val="0000FF"/>
          <w:sz w:val="18"/>
          <w:szCs w:val="18"/>
          <w:u w:val="single"/>
          <w:lang w:val="en-US"/>
        </w:rPr>
        <w:t xml:space="preserve">, iv): </w:t>
      </w:r>
      <w:hyperlink r:id="rId5">
        <w:r w:rsidRPr="00F86CD9">
          <w:rPr>
            <w:rFonts w:ascii="Arial" w:eastAsia="Tahoma" w:hAnsi="Arial" w:cs="Arial"/>
            <w:color w:val="0000FF"/>
            <w:sz w:val="18"/>
            <w:szCs w:val="18"/>
            <w:u w:val="single"/>
            <w:lang w:val="en-US"/>
          </w:rPr>
          <w:t>Office of Foreign Assets Control (OFAC) Consolidated List</w:t>
        </w:r>
      </w:hyperlink>
      <w:r w:rsidRPr="00F86CD9">
        <w:rPr>
          <w:rFonts w:ascii="Arial" w:eastAsia="Tahoma" w:hAnsi="Arial" w:cs="Arial"/>
          <w:color w:val="0000FF"/>
          <w:sz w:val="18"/>
          <w:szCs w:val="18"/>
          <w:u w:val="single"/>
          <w:lang w:val="en-US"/>
        </w:rPr>
        <w:t xml:space="preserve">, v) https://sanctionssearch.ofsi.hmtreasury.gov.uk/ </w:t>
      </w:r>
      <w:hyperlink r:id="rId6">
        <w:r w:rsidRPr="00F86CD9">
          <w:rPr>
            <w:rFonts w:ascii="Arial" w:eastAsia="Tahoma" w:hAnsi="Arial" w:cs="Arial"/>
            <w:color w:val="0000FF"/>
            <w:sz w:val="18"/>
            <w:szCs w:val="18"/>
            <w:u w:val="single"/>
            <w:lang w:val="en-US"/>
          </w:rPr>
          <w:t>"HM Treasury Consolidated List of Targets"</w:t>
        </w:r>
      </w:hyperlink>
      <w:r w:rsidRPr="00F86CD9">
        <w:rPr>
          <w:rFonts w:ascii="Arial" w:eastAsia="Tahoma" w:hAnsi="Arial" w:cs="Arial"/>
          <w:color w:val="0000FF"/>
          <w:sz w:val="18"/>
          <w:szCs w:val="18"/>
          <w:u w:val="single"/>
          <w:lang w:val="en-US"/>
        </w:rPr>
        <w:t xml:space="preserve">, </w:t>
      </w:r>
      <w:r w:rsidRPr="00F86CD9">
        <w:rPr>
          <w:rFonts w:ascii="Arial" w:eastAsia="Tahoma" w:hAnsi="Arial" w:cs="Arial"/>
          <w:sz w:val="18"/>
          <w:szCs w:val="18"/>
          <w:lang w:val="en-US"/>
        </w:rPr>
        <w:t xml:space="preserve">vi) https://sanctionssearch.ofsi.hmtreasury.gov.uk/Lista of Prohibited Counterparties of CABEI. </w:t>
      </w:r>
    </w:p>
    <w:p w14:paraId="58D557DB" w14:textId="77777777" w:rsidR="00D8280F" w:rsidRPr="00802C85" w:rsidRDefault="00D8280F">
      <w:pPr>
        <w:pBdr>
          <w:top w:val="nil"/>
          <w:left w:val="nil"/>
          <w:bottom w:val="nil"/>
          <w:right w:val="nil"/>
          <w:between w:val="nil"/>
        </w:pBdr>
        <w:tabs>
          <w:tab w:val="left" w:pos="360"/>
        </w:tabs>
        <w:spacing w:after="120"/>
        <w:ind w:left="360" w:hanging="360"/>
        <w:rPr>
          <w:rFonts w:ascii="Tahoma" w:eastAsia="Tahoma" w:hAnsi="Tahoma" w:cs="Tahoma"/>
          <w:color w:val="000000"/>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C6" w14:textId="77777777" w:rsidR="00D8280F" w:rsidRDefault="00D8280F">
    <w:pPr>
      <w:pBdr>
        <w:top w:val="nil"/>
        <w:left w:val="nil"/>
        <w:bottom w:val="nil"/>
        <w:right w:val="nil"/>
        <w:between w:val="nil"/>
      </w:pBdr>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D1" w14:textId="77777777" w:rsidR="00D8280F" w:rsidRDefault="00D8280F">
    <w:pPr>
      <w:pBdr>
        <w:top w:val="nil"/>
        <w:left w:val="nil"/>
        <w:bottom w:val="nil"/>
        <w:right w:val="nil"/>
        <w:between w:val="nil"/>
      </w:pBdr>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D3" w14:textId="77777777" w:rsidR="00D8280F" w:rsidRDefault="00D8280F">
    <w:pPr>
      <w:pBdr>
        <w:top w:val="nil"/>
        <w:left w:val="nil"/>
        <w:bottom w:val="nil"/>
        <w:right w:val="nil"/>
        <w:between w:val="nil"/>
      </w:pBdr>
      <w:rPr>
        <w:color w:val="00000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D4" w14:textId="77777777" w:rsidR="00D8280F" w:rsidRDefault="00D8280F">
    <w:pPr>
      <w:pBdr>
        <w:top w:val="nil"/>
        <w:left w:val="nil"/>
        <w:bottom w:val="nil"/>
        <w:right w:val="nil"/>
        <w:between w:val="nil"/>
      </w:pBdr>
      <w:rPr>
        <w:color w:val="00000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57D5" w14:textId="77777777" w:rsidR="00D8280F" w:rsidRDefault="00D8280F">
    <w:pPr>
      <w:pBdr>
        <w:top w:val="nil"/>
        <w:left w:val="nil"/>
        <w:bottom w:val="nil"/>
        <w:right w:val="nil"/>
        <w:between w:val="nil"/>
      </w:pBdr>
      <w:rPr>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5F2"/>
    <w:multiLevelType w:val="multilevel"/>
    <w:tmpl w:val="FA040002"/>
    <w:lvl w:ilvl="0">
      <w:start w:val="1"/>
      <w:numFmt w:val="decimal"/>
      <w:pStyle w:val="Sec1-ClausesAfter10pt1"/>
      <w:lvlText w:val="%1."/>
      <w:lvlJc w:val="left"/>
      <w:pPr>
        <w:tabs>
          <w:tab w:val="num" w:pos="720"/>
        </w:tabs>
        <w:ind w:left="720" w:hanging="720"/>
      </w:pPr>
    </w:lvl>
    <w:lvl w:ilvl="1">
      <w:start w:val="1"/>
      <w:numFmt w:val="decimal"/>
      <w:pStyle w:val="Head1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0F4921"/>
    <w:multiLevelType w:val="hybridMultilevel"/>
    <w:tmpl w:val="90F0D58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0C1E0686"/>
    <w:multiLevelType w:val="hybridMultilevel"/>
    <w:tmpl w:val="DA4A06D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0CE25EE5"/>
    <w:multiLevelType w:val="multilevel"/>
    <w:tmpl w:val="BD1A41FC"/>
    <w:lvl w:ilvl="0">
      <w:start w:val="1"/>
      <w:numFmt w:val="upperLetter"/>
      <w:lvlText w:val="%1."/>
      <w:lvlJc w:val="left"/>
      <w:pPr>
        <w:ind w:left="720" w:hanging="360"/>
      </w:pPr>
      <w:rPr>
        <w:rFonts w:ascii="Arial" w:hAnsi="Arial" w:cs="Arial" w:hint="default"/>
        <w:b/>
        <w:color w:val="FFFFFF"/>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90095"/>
    <w:multiLevelType w:val="hybridMultilevel"/>
    <w:tmpl w:val="FBEAC2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7470B"/>
    <w:multiLevelType w:val="multilevel"/>
    <w:tmpl w:val="6F66105A"/>
    <w:lvl w:ilvl="0">
      <w:start w:val="1"/>
      <w:numFmt w:val="lowerRoman"/>
      <w:lvlText w:val="%1."/>
      <w:lvlJc w:val="right"/>
      <w:pPr>
        <w:ind w:left="969" w:hanging="360"/>
      </w:pPr>
      <w:rPr>
        <w:color w:val="000000"/>
      </w:rPr>
    </w:lvl>
    <w:lvl w:ilvl="1">
      <w:start w:val="1"/>
      <w:numFmt w:val="lowerLetter"/>
      <w:lvlText w:val="%2."/>
      <w:lvlJc w:val="left"/>
      <w:pPr>
        <w:ind w:left="1689" w:hanging="360"/>
      </w:pPr>
    </w:lvl>
    <w:lvl w:ilvl="2">
      <w:start w:val="1"/>
      <w:numFmt w:val="lowerRoman"/>
      <w:lvlText w:val="%3."/>
      <w:lvlJc w:val="right"/>
      <w:pPr>
        <w:ind w:left="2409" w:hanging="180"/>
      </w:pPr>
    </w:lvl>
    <w:lvl w:ilvl="3">
      <w:start w:val="1"/>
      <w:numFmt w:val="decimal"/>
      <w:lvlText w:val="%4."/>
      <w:lvlJc w:val="left"/>
      <w:pPr>
        <w:ind w:left="3129" w:hanging="360"/>
      </w:pPr>
    </w:lvl>
    <w:lvl w:ilvl="4">
      <w:start w:val="1"/>
      <w:numFmt w:val="lowerLetter"/>
      <w:lvlText w:val="%5."/>
      <w:lvlJc w:val="left"/>
      <w:pPr>
        <w:ind w:left="3849" w:hanging="360"/>
      </w:pPr>
    </w:lvl>
    <w:lvl w:ilvl="5">
      <w:start w:val="1"/>
      <w:numFmt w:val="lowerRoman"/>
      <w:lvlText w:val="%6."/>
      <w:lvlJc w:val="right"/>
      <w:pPr>
        <w:ind w:left="4569" w:hanging="180"/>
      </w:pPr>
    </w:lvl>
    <w:lvl w:ilvl="6">
      <w:start w:val="1"/>
      <w:numFmt w:val="decimal"/>
      <w:lvlText w:val="%7."/>
      <w:lvlJc w:val="left"/>
      <w:pPr>
        <w:ind w:left="5289" w:hanging="360"/>
      </w:pPr>
    </w:lvl>
    <w:lvl w:ilvl="7">
      <w:start w:val="1"/>
      <w:numFmt w:val="lowerLetter"/>
      <w:lvlText w:val="%8."/>
      <w:lvlJc w:val="left"/>
      <w:pPr>
        <w:ind w:left="6009" w:hanging="360"/>
      </w:pPr>
    </w:lvl>
    <w:lvl w:ilvl="8">
      <w:start w:val="1"/>
      <w:numFmt w:val="lowerRoman"/>
      <w:lvlText w:val="%9."/>
      <w:lvlJc w:val="right"/>
      <w:pPr>
        <w:ind w:left="6729" w:hanging="180"/>
      </w:pPr>
    </w:lvl>
  </w:abstractNum>
  <w:abstractNum w:abstractNumId="6" w15:restartNumberingAfterBreak="0">
    <w:nsid w:val="1C30019A"/>
    <w:multiLevelType w:val="hybridMultilevel"/>
    <w:tmpl w:val="99E69DEE"/>
    <w:lvl w:ilvl="0" w:tplc="140A0001">
      <w:start w:val="1"/>
      <w:numFmt w:val="bullet"/>
      <w:lvlText w:val=""/>
      <w:lvlJc w:val="left"/>
      <w:pPr>
        <w:ind w:left="360" w:hanging="360"/>
      </w:pPr>
      <w:rPr>
        <w:rFonts w:ascii="Symbol" w:hAnsi="Symbol" w:hint="default"/>
      </w:rPr>
    </w:lvl>
    <w:lvl w:ilvl="1" w:tplc="764CDFF0">
      <w:numFmt w:val="bullet"/>
      <w:lvlText w:val="•"/>
      <w:lvlJc w:val="left"/>
      <w:pPr>
        <w:ind w:left="1440" w:hanging="720"/>
      </w:pPr>
      <w:rPr>
        <w:rFonts w:ascii="Arial" w:eastAsia="Arial" w:hAnsi="Arial" w:cs="Arial"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254D42D9"/>
    <w:multiLevelType w:val="hybridMultilevel"/>
    <w:tmpl w:val="971A365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299D24E1"/>
    <w:multiLevelType w:val="multilevel"/>
    <w:tmpl w:val="109A587A"/>
    <w:lvl w:ilvl="0">
      <w:start w:val="1"/>
      <w:numFmt w:val="decimal"/>
      <w:pStyle w:val="IAO1"/>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2AD621E3"/>
    <w:multiLevelType w:val="multilevel"/>
    <w:tmpl w:val="50008F28"/>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0" w15:restartNumberingAfterBreak="0">
    <w:nsid w:val="327C776E"/>
    <w:multiLevelType w:val="hybridMultilevel"/>
    <w:tmpl w:val="13D4E9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3539080D"/>
    <w:multiLevelType w:val="hybridMultilevel"/>
    <w:tmpl w:val="AC8AD932"/>
    <w:lvl w:ilvl="0" w:tplc="140A0019">
      <w:start w:val="1"/>
      <w:numFmt w:val="lowerLetter"/>
      <w:lvlText w:val="%1."/>
      <w:lvlJc w:val="left"/>
      <w:pPr>
        <w:ind w:left="1170" w:hanging="360"/>
      </w:pPr>
    </w:lvl>
    <w:lvl w:ilvl="1" w:tplc="140A0019" w:tentative="1">
      <w:start w:val="1"/>
      <w:numFmt w:val="lowerLetter"/>
      <w:lvlText w:val="%2."/>
      <w:lvlJc w:val="left"/>
      <w:pPr>
        <w:ind w:left="1890" w:hanging="360"/>
      </w:pPr>
    </w:lvl>
    <w:lvl w:ilvl="2" w:tplc="140A001B" w:tentative="1">
      <w:start w:val="1"/>
      <w:numFmt w:val="lowerRoman"/>
      <w:lvlText w:val="%3."/>
      <w:lvlJc w:val="right"/>
      <w:pPr>
        <w:ind w:left="2610" w:hanging="180"/>
      </w:pPr>
    </w:lvl>
    <w:lvl w:ilvl="3" w:tplc="140A000F" w:tentative="1">
      <w:start w:val="1"/>
      <w:numFmt w:val="decimal"/>
      <w:lvlText w:val="%4."/>
      <w:lvlJc w:val="left"/>
      <w:pPr>
        <w:ind w:left="3330" w:hanging="360"/>
      </w:pPr>
    </w:lvl>
    <w:lvl w:ilvl="4" w:tplc="140A0019" w:tentative="1">
      <w:start w:val="1"/>
      <w:numFmt w:val="lowerLetter"/>
      <w:lvlText w:val="%5."/>
      <w:lvlJc w:val="left"/>
      <w:pPr>
        <w:ind w:left="4050" w:hanging="360"/>
      </w:pPr>
    </w:lvl>
    <w:lvl w:ilvl="5" w:tplc="140A001B" w:tentative="1">
      <w:start w:val="1"/>
      <w:numFmt w:val="lowerRoman"/>
      <w:lvlText w:val="%6."/>
      <w:lvlJc w:val="right"/>
      <w:pPr>
        <w:ind w:left="4770" w:hanging="180"/>
      </w:pPr>
    </w:lvl>
    <w:lvl w:ilvl="6" w:tplc="140A000F" w:tentative="1">
      <w:start w:val="1"/>
      <w:numFmt w:val="decimal"/>
      <w:lvlText w:val="%7."/>
      <w:lvlJc w:val="left"/>
      <w:pPr>
        <w:ind w:left="5490" w:hanging="360"/>
      </w:pPr>
    </w:lvl>
    <w:lvl w:ilvl="7" w:tplc="140A0019" w:tentative="1">
      <w:start w:val="1"/>
      <w:numFmt w:val="lowerLetter"/>
      <w:lvlText w:val="%8."/>
      <w:lvlJc w:val="left"/>
      <w:pPr>
        <w:ind w:left="6210" w:hanging="360"/>
      </w:pPr>
    </w:lvl>
    <w:lvl w:ilvl="8" w:tplc="140A001B" w:tentative="1">
      <w:start w:val="1"/>
      <w:numFmt w:val="lowerRoman"/>
      <w:lvlText w:val="%9."/>
      <w:lvlJc w:val="right"/>
      <w:pPr>
        <w:ind w:left="6930" w:hanging="180"/>
      </w:pPr>
    </w:lvl>
  </w:abstractNum>
  <w:abstractNum w:abstractNumId="12" w15:restartNumberingAfterBreak="0">
    <w:nsid w:val="353D245B"/>
    <w:multiLevelType w:val="multilevel"/>
    <w:tmpl w:val="FAE25B78"/>
    <w:lvl w:ilvl="0">
      <w:start w:val="1"/>
      <w:numFmt w:val="lowerLetter"/>
      <w:pStyle w:val="Lista4"/>
      <w:lvlText w:val="%1."/>
      <w:lvlJc w:val="left"/>
      <w:pPr>
        <w:ind w:left="927" w:hanging="360"/>
      </w:pPr>
      <w:rPr>
        <w:color w:val="FF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8A95CAD"/>
    <w:multiLevelType w:val="multilevel"/>
    <w:tmpl w:val="22B28B48"/>
    <w:lvl w:ilvl="0">
      <w:start w:val="3"/>
      <w:numFmt w:val="decimal"/>
      <w:pStyle w:val="subrayado"/>
      <w:lvlText w:val="%1."/>
      <w:lvlJc w:val="left"/>
      <w:pPr>
        <w:ind w:left="360" w:hanging="360"/>
      </w:pPr>
    </w:lvl>
    <w:lvl w:ilvl="1">
      <w:start w:val="1"/>
      <w:numFmt w:val="decimal"/>
      <w:lvlText w:val="%1.%2"/>
      <w:lvlJc w:val="left"/>
      <w:pPr>
        <w:ind w:left="502" w:hanging="360"/>
      </w:pPr>
      <w:rPr>
        <w:b w:val="0"/>
        <w:i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44C4599A"/>
    <w:multiLevelType w:val="hybridMultilevel"/>
    <w:tmpl w:val="A240F70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4F02392D"/>
    <w:multiLevelType w:val="multilevel"/>
    <w:tmpl w:val="689A3F1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CDD4612"/>
    <w:multiLevelType w:val="multilevel"/>
    <w:tmpl w:val="BD864574"/>
    <w:lvl w:ilvl="0">
      <w:start w:val="1"/>
      <w:numFmt w:val="upperRoman"/>
      <w:lvlText w:val="%1."/>
      <w:lvlJc w:val="right"/>
      <w:pPr>
        <w:ind w:left="969" w:hanging="360"/>
      </w:pPr>
    </w:lvl>
    <w:lvl w:ilvl="1">
      <w:start w:val="1"/>
      <w:numFmt w:val="lowerRoman"/>
      <w:lvlText w:val="%2."/>
      <w:lvlJc w:val="right"/>
      <w:pPr>
        <w:ind w:left="1689" w:hanging="360"/>
      </w:pPr>
    </w:lvl>
    <w:lvl w:ilvl="2">
      <w:start w:val="1"/>
      <w:numFmt w:val="lowerLetter"/>
      <w:lvlText w:val="%3."/>
      <w:lvlJc w:val="left"/>
      <w:pPr>
        <w:ind w:left="2589" w:hanging="360"/>
      </w:pPr>
    </w:lvl>
    <w:lvl w:ilvl="3">
      <w:start w:val="4"/>
      <w:numFmt w:val="lowerLetter"/>
      <w:lvlText w:val="%4)"/>
      <w:lvlJc w:val="left"/>
      <w:pPr>
        <w:ind w:left="3129" w:hanging="360"/>
      </w:pPr>
    </w:lvl>
    <w:lvl w:ilvl="4">
      <w:start w:val="1"/>
      <w:numFmt w:val="decimal"/>
      <w:lvlText w:val="%5."/>
      <w:lvlJc w:val="left"/>
      <w:pPr>
        <w:ind w:left="3849" w:hanging="360"/>
      </w:pPr>
    </w:lvl>
    <w:lvl w:ilvl="5">
      <w:start w:val="1"/>
      <w:numFmt w:val="lowerRoman"/>
      <w:lvlText w:val="%6."/>
      <w:lvlJc w:val="right"/>
      <w:pPr>
        <w:ind w:left="4569" w:hanging="180"/>
      </w:pPr>
    </w:lvl>
    <w:lvl w:ilvl="6">
      <w:start w:val="1"/>
      <w:numFmt w:val="decimal"/>
      <w:lvlText w:val="%7."/>
      <w:lvlJc w:val="left"/>
      <w:pPr>
        <w:ind w:left="5289" w:hanging="360"/>
      </w:pPr>
    </w:lvl>
    <w:lvl w:ilvl="7">
      <w:start w:val="1"/>
      <w:numFmt w:val="lowerLetter"/>
      <w:lvlText w:val="%8."/>
      <w:lvlJc w:val="left"/>
      <w:pPr>
        <w:ind w:left="6009" w:hanging="360"/>
      </w:pPr>
    </w:lvl>
    <w:lvl w:ilvl="8">
      <w:start w:val="1"/>
      <w:numFmt w:val="lowerRoman"/>
      <w:lvlText w:val="%9."/>
      <w:lvlJc w:val="right"/>
      <w:pPr>
        <w:ind w:left="6729" w:hanging="180"/>
      </w:pPr>
    </w:lvl>
  </w:abstractNum>
  <w:abstractNum w:abstractNumId="17" w15:restartNumberingAfterBreak="0">
    <w:nsid w:val="5D862945"/>
    <w:multiLevelType w:val="multilevel"/>
    <w:tmpl w:val="FDB6FD46"/>
    <w:lvl w:ilvl="0">
      <w:start w:val="1"/>
      <w:numFmt w:val="upperRoman"/>
      <w:lvlText w:val="%1."/>
      <w:lvlJc w:val="righ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5EC2054D"/>
    <w:multiLevelType w:val="multilevel"/>
    <w:tmpl w:val="2A56A48C"/>
    <w:lvl w:ilvl="0">
      <w:start w:val="1"/>
      <w:numFmt w:val="lowerLetter"/>
      <w:lvlText w:val="%1."/>
      <w:lvlJc w:val="left"/>
      <w:pPr>
        <w:ind w:left="900" w:hanging="360"/>
      </w:pPr>
      <w:rPr>
        <w:sz w:val="22"/>
        <w:szCs w:val="22"/>
      </w:rPr>
    </w:lvl>
    <w:lvl w:ilvl="1">
      <w:start w:val="1"/>
      <w:numFmt w:val="lowerRoman"/>
      <w:lvlText w:val="(%2)"/>
      <w:lvlJc w:val="left"/>
      <w:pPr>
        <w:ind w:left="1779" w:hanging="720"/>
      </w:pPr>
    </w:lvl>
    <w:lvl w:ilvl="2">
      <w:start w:val="1"/>
      <w:numFmt w:val="lowerRoman"/>
      <w:lvlText w:val="%3."/>
      <w:lvlJc w:val="right"/>
      <w:pPr>
        <w:ind w:left="2139" w:hanging="180"/>
      </w:pPr>
    </w:lvl>
    <w:lvl w:ilvl="3">
      <w:start w:val="1"/>
      <w:numFmt w:val="decimal"/>
      <w:lvlText w:val="%4."/>
      <w:lvlJc w:val="left"/>
      <w:pPr>
        <w:ind w:left="2859" w:hanging="360"/>
      </w:pPr>
    </w:lvl>
    <w:lvl w:ilvl="4">
      <w:start w:val="1"/>
      <w:numFmt w:val="lowerLetter"/>
      <w:lvlText w:val="%5."/>
      <w:lvlJc w:val="left"/>
      <w:pPr>
        <w:ind w:left="3579" w:hanging="360"/>
      </w:pPr>
    </w:lvl>
    <w:lvl w:ilvl="5">
      <w:start w:val="1"/>
      <w:numFmt w:val="lowerRoman"/>
      <w:lvlText w:val="%6."/>
      <w:lvlJc w:val="right"/>
      <w:pPr>
        <w:ind w:left="4299" w:hanging="180"/>
      </w:pPr>
    </w:lvl>
    <w:lvl w:ilvl="6">
      <w:start w:val="1"/>
      <w:numFmt w:val="decimal"/>
      <w:lvlText w:val="%7."/>
      <w:lvlJc w:val="left"/>
      <w:pPr>
        <w:ind w:left="5019" w:hanging="360"/>
      </w:pPr>
    </w:lvl>
    <w:lvl w:ilvl="7">
      <w:start w:val="1"/>
      <w:numFmt w:val="lowerLetter"/>
      <w:lvlText w:val="%8."/>
      <w:lvlJc w:val="left"/>
      <w:pPr>
        <w:ind w:left="5739" w:hanging="360"/>
      </w:pPr>
    </w:lvl>
    <w:lvl w:ilvl="8">
      <w:start w:val="1"/>
      <w:numFmt w:val="lowerRoman"/>
      <w:lvlText w:val="%9."/>
      <w:lvlJc w:val="right"/>
      <w:pPr>
        <w:ind w:left="6459" w:hanging="180"/>
      </w:pPr>
    </w:lvl>
  </w:abstractNum>
  <w:abstractNum w:abstractNumId="19" w15:restartNumberingAfterBreak="0">
    <w:nsid w:val="66550559"/>
    <w:multiLevelType w:val="multilevel"/>
    <w:tmpl w:val="C924EE60"/>
    <w:lvl w:ilvl="0">
      <w:start w:val="1"/>
      <w:numFmt w:val="lowerRoman"/>
      <w:pStyle w:val="Header1-Clauses"/>
      <w:lvlText w:val="%1."/>
      <w:lvlJc w:val="right"/>
      <w:pPr>
        <w:ind w:left="1080" w:hanging="360"/>
      </w:pPr>
    </w:lvl>
    <w:lvl w:ilvl="1">
      <w:start w:val="1"/>
      <w:numFmt w:val="lowerLetter"/>
      <w:lvlText w:val="%2."/>
      <w:lvlJc w:val="left"/>
      <w:pPr>
        <w:ind w:left="2160" w:hanging="720"/>
      </w:pPr>
    </w:lvl>
    <w:lvl w:ilvl="2">
      <w:start w:val="1"/>
      <w:numFmt w:val="lowerRoman"/>
      <w:pStyle w:val="P3Header1-Clauses"/>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pStyle w:val="Ttulo9"/>
      <w:lvlText w:val="%9."/>
      <w:lvlJc w:val="right"/>
      <w:pPr>
        <w:ind w:left="6840" w:hanging="180"/>
      </w:pPr>
    </w:lvl>
  </w:abstractNum>
  <w:abstractNum w:abstractNumId="20" w15:restartNumberingAfterBreak="0">
    <w:nsid w:val="68961C88"/>
    <w:multiLevelType w:val="multilevel"/>
    <w:tmpl w:val="9B2C74C2"/>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77AB2098"/>
    <w:multiLevelType w:val="multilevel"/>
    <w:tmpl w:val="43C44CB0"/>
    <w:lvl w:ilvl="0">
      <w:start w:val="1"/>
      <w:numFmt w:val="lowerLetter"/>
      <w:lvlText w:val="%1."/>
      <w:lvlJc w:val="left"/>
      <w:pPr>
        <w:ind w:left="360" w:hanging="360"/>
      </w:pPr>
      <w:rPr>
        <w:i w:val="0"/>
        <w:color w:val="000000"/>
      </w:rPr>
    </w:lvl>
    <w:lvl w:ilvl="1">
      <w:start w:val="1"/>
      <w:numFmt w:val="lowerLetter"/>
      <w:lvlText w:val="%2)"/>
      <w:lvlJc w:val="left"/>
      <w:pPr>
        <w:ind w:left="720" w:hanging="360"/>
      </w:pPr>
    </w:lvl>
    <w:lvl w:ilvl="2">
      <w:start w:val="1"/>
      <w:numFmt w:val="decimal"/>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1014E1"/>
    <w:multiLevelType w:val="multilevel"/>
    <w:tmpl w:val="69B0DCCC"/>
    <w:lvl w:ilvl="0">
      <w:start w:val="1"/>
      <w:numFmt w:val="lowerLetter"/>
      <w:lvlText w:val="%1."/>
      <w:lvlJc w:val="left"/>
      <w:pPr>
        <w:ind w:left="252" w:hanging="360"/>
      </w:p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23" w15:restartNumberingAfterBreak="0">
    <w:nsid w:val="7DEB7A8C"/>
    <w:multiLevelType w:val="hybridMultilevel"/>
    <w:tmpl w:val="0200049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16cid:durableId="411003979">
    <w:abstractNumId w:val="19"/>
  </w:num>
  <w:num w:numId="2" w16cid:durableId="1591114244">
    <w:abstractNumId w:val="12"/>
  </w:num>
  <w:num w:numId="3" w16cid:durableId="541484610">
    <w:abstractNumId w:val="13"/>
  </w:num>
  <w:num w:numId="4" w16cid:durableId="331300387">
    <w:abstractNumId w:val="20"/>
  </w:num>
  <w:num w:numId="5" w16cid:durableId="231502293">
    <w:abstractNumId w:val="18"/>
  </w:num>
  <w:num w:numId="6" w16cid:durableId="236477901">
    <w:abstractNumId w:val="3"/>
  </w:num>
  <w:num w:numId="7" w16cid:durableId="535973434">
    <w:abstractNumId w:val="5"/>
  </w:num>
  <w:num w:numId="8" w16cid:durableId="678846782">
    <w:abstractNumId w:val="16"/>
  </w:num>
  <w:num w:numId="9" w16cid:durableId="1109397391">
    <w:abstractNumId w:val="21"/>
  </w:num>
  <w:num w:numId="10" w16cid:durableId="1278176481">
    <w:abstractNumId w:val="9"/>
  </w:num>
  <w:num w:numId="11" w16cid:durableId="1391348634">
    <w:abstractNumId w:val="15"/>
  </w:num>
  <w:num w:numId="12" w16cid:durableId="241256493">
    <w:abstractNumId w:val="8"/>
  </w:num>
  <w:num w:numId="13" w16cid:durableId="303773706">
    <w:abstractNumId w:val="17"/>
  </w:num>
  <w:num w:numId="14" w16cid:durableId="1114210036">
    <w:abstractNumId w:val="22"/>
  </w:num>
  <w:num w:numId="15" w16cid:durableId="1565480964">
    <w:abstractNumId w:val="0"/>
  </w:num>
  <w:num w:numId="16" w16cid:durableId="176888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834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8143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7262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464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040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7217749">
    <w:abstractNumId w:val="4"/>
  </w:num>
  <w:num w:numId="23" w16cid:durableId="1098213640">
    <w:abstractNumId w:val="11"/>
  </w:num>
  <w:num w:numId="24" w16cid:durableId="7367373">
    <w:abstractNumId w:val="2"/>
  </w:num>
  <w:num w:numId="25" w16cid:durableId="1147746610">
    <w:abstractNumId w:val="23"/>
  </w:num>
  <w:num w:numId="26" w16cid:durableId="665283557">
    <w:abstractNumId w:val="1"/>
  </w:num>
  <w:num w:numId="27" w16cid:durableId="1960603949">
    <w:abstractNumId w:val="6"/>
  </w:num>
  <w:num w:numId="28" w16cid:durableId="2131196386">
    <w:abstractNumId w:val="10"/>
  </w:num>
  <w:num w:numId="29" w16cid:durableId="706374079">
    <w:abstractNumId w:val="7"/>
  </w:num>
  <w:num w:numId="30" w16cid:durableId="10057407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0F"/>
    <w:rsid w:val="0000705F"/>
    <w:rsid w:val="000073FA"/>
    <w:rsid w:val="000111D9"/>
    <w:rsid w:val="0001178B"/>
    <w:rsid w:val="00012B73"/>
    <w:rsid w:val="00021952"/>
    <w:rsid w:val="00031067"/>
    <w:rsid w:val="00032E4D"/>
    <w:rsid w:val="0003323B"/>
    <w:rsid w:val="00036229"/>
    <w:rsid w:val="00036557"/>
    <w:rsid w:val="00043597"/>
    <w:rsid w:val="00044255"/>
    <w:rsid w:val="0005471F"/>
    <w:rsid w:val="0007313E"/>
    <w:rsid w:val="00076F0C"/>
    <w:rsid w:val="00095F99"/>
    <w:rsid w:val="000A0A8D"/>
    <w:rsid w:val="000A12EB"/>
    <w:rsid w:val="000B02D5"/>
    <w:rsid w:val="000B1E3B"/>
    <w:rsid w:val="000B2A31"/>
    <w:rsid w:val="000C0783"/>
    <w:rsid w:val="000C1212"/>
    <w:rsid w:val="000C5743"/>
    <w:rsid w:val="000C5A4A"/>
    <w:rsid w:val="000D1C4D"/>
    <w:rsid w:val="000D7B7B"/>
    <w:rsid w:val="000D7BFB"/>
    <w:rsid w:val="000E0638"/>
    <w:rsid w:val="000F1345"/>
    <w:rsid w:val="00101725"/>
    <w:rsid w:val="00103CAA"/>
    <w:rsid w:val="00114642"/>
    <w:rsid w:val="00130D71"/>
    <w:rsid w:val="001331FD"/>
    <w:rsid w:val="001453FF"/>
    <w:rsid w:val="001527C9"/>
    <w:rsid w:val="0015579B"/>
    <w:rsid w:val="0016075C"/>
    <w:rsid w:val="00167240"/>
    <w:rsid w:val="001721E3"/>
    <w:rsid w:val="00181588"/>
    <w:rsid w:val="00185F0B"/>
    <w:rsid w:val="001C134C"/>
    <w:rsid w:val="001C31B2"/>
    <w:rsid w:val="001C4827"/>
    <w:rsid w:val="001D05BF"/>
    <w:rsid w:val="001D38BC"/>
    <w:rsid w:val="001D75E2"/>
    <w:rsid w:val="001E7FAE"/>
    <w:rsid w:val="001F0517"/>
    <w:rsid w:val="001F0716"/>
    <w:rsid w:val="001F3151"/>
    <w:rsid w:val="00204AC1"/>
    <w:rsid w:val="00206DBC"/>
    <w:rsid w:val="002100E7"/>
    <w:rsid w:val="00217729"/>
    <w:rsid w:val="00217C46"/>
    <w:rsid w:val="0022276C"/>
    <w:rsid w:val="00237B7B"/>
    <w:rsid w:val="00241DB2"/>
    <w:rsid w:val="002553A9"/>
    <w:rsid w:val="00256C80"/>
    <w:rsid w:val="00257A69"/>
    <w:rsid w:val="00275A94"/>
    <w:rsid w:val="00276BA4"/>
    <w:rsid w:val="00280EAF"/>
    <w:rsid w:val="00282FEC"/>
    <w:rsid w:val="002A49C3"/>
    <w:rsid w:val="002A4F54"/>
    <w:rsid w:val="002A7F82"/>
    <w:rsid w:val="002C3199"/>
    <w:rsid w:val="002C3C98"/>
    <w:rsid w:val="002C4B80"/>
    <w:rsid w:val="002D45D6"/>
    <w:rsid w:val="002E31FC"/>
    <w:rsid w:val="002E7223"/>
    <w:rsid w:val="002F529F"/>
    <w:rsid w:val="00306991"/>
    <w:rsid w:val="0030787D"/>
    <w:rsid w:val="00310A96"/>
    <w:rsid w:val="00313E30"/>
    <w:rsid w:val="003140ED"/>
    <w:rsid w:val="003257D9"/>
    <w:rsid w:val="0033083B"/>
    <w:rsid w:val="003308E6"/>
    <w:rsid w:val="00332E35"/>
    <w:rsid w:val="00334335"/>
    <w:rsid w:val="003505D0"/>
    <w:rsid w:val="00356E77"/>
    <w:rsid w:val="00357039"/>
    <w:rsid w:val="00380B66"/>
    <w:rsid w:val="003A06CD"/>
    <w:rsid w:val="003A0FFE"/>
    <w:rsid w:val="003A2343"/>
    <w:rsid w:val="003B0455"/>
    <w:rsid w:val="003D1064"/>
    <w:rsid w:val="003E16E1"/>
    <w:rsid w:val="003E28DA"/>
    <w:rsid w:val="003E3010"/>
    <w:rsid w:val="003F0D0D"/>
    <w:rsid w:val="003F44E4"/>
    <w:rsid w:val="00403E1F"/>
    <w:rsid w:val="004125F1"/>
    <w:rsid w:val="004163E2"/>
    <w:rsid w:val="0041770C"/>
    <w:rsid w:val="00421F68"/>
    <w:rsid w:val="0044588E"/>
    <w:rsid w:val="00456C64"/>
    <w:rsid w:val="004600B8"/>
    <w:rsid w:val="00463FC3"/>
    <w:rsid w:val="00467CA4"/>
    <w:rsid w:val="00477315"/>
    <w:rsid w:val="004777D5"/>
    <w:rsid w:val="004806B2"/>
    <w:rsid w:val="00487C63"/>
    <w:rsid w:val="00487D08"/>
    <w:rsid w:val="00491FA8"/>
    <w:rsid w:val="0049701E"/>
    <w:rsid w:val="004A098B"/>
    <w:rsid w:val="004A6CBC"/>
    <w:rsid w:val="004B77DF"/>
    <w:rsid w:val="004C0FC2"/>
    <w:rsid w:val="004C4B9B"/>
    <w:rsid w:val="004C5438"/>
    <w:rsid w:val="004D3089"/>
    <w:rsid w:val="0050245A"/>
    <w:rsid w:val="00507D00"/>
    <w:rsid w:val="00516AE0"/>
    <w:rsid w:val="00530E3D"/>
    <w:rsid w:val="00546CCC"/>
    <w:rsid w:val="00551494"/>
    <w:rsid w:val="0055630E"/>
    <w:rsid w:val="0057184C"/>
    <w:rsid w:val="005729A3"/>
    <w:rsid w:val="00583D3A"/>
    <w:rsid w:val="00587631"/>
    <w:rsid w:val="005965A0"/>
    <w:rsid w:val="005A1D27"/>
    <w:rsid w:val="005A2E0C"/>
    <w:rsid w:val="005B1A82"/>
    <w:rsid w:val="005B39DE"/>
    <w:rsid w:val="005B5EE5"/>
    <w:rsid w:val="005D1006"/>
    <w:rsid w:val="005E0478"/>
    <w:rsid w:val="005E0D53"/>
    <w:rsid w:val="005E282E"/>
    <w:rsid w:val="005E3A48"/>
    <w:rsid w:val="005F33AA"/>
    <w:rsid w:val="00604444"/>
    <w:rsid w:val="006215A3"/>
    <w:rsid w:val="00625A68"/>
    <w:rsid w:val="006268CA"/>
    <w:rsid w:val="00627CBF"/>
    <w:rsid w:val="00640C2D"/>
    <w:rsid w:val="00646C46"/>
    <w:rsid w:val="00656A17"/>
    <w:rsid w:val="00664033"/>
    <w:rsid w:val="006643AA"/>
    <w:rsid w:val="006721F6"/>
    <w:rsid w:val="00675BCA"/>
    <w:rsid w:val="00676925"/>
    <w:rsid w:val="00684D63"/>
    <w:rsid w:val="0069190C"/>
    <w:rsid w:val="006A1CEC"/>
    <w:rsid w:val="006A691A"/>
    <w:rsid w:val="006C258D"/>
    <w:rsid w:val="006D0F2D"/>
    <w:rsid w:val="006D2E74"/>
    <w:rsid w:val="006D396A"/>
    <w:rsid w:val="006E2769"/>
    <w:rsid w:val="006F0553"/>
    <w:rsid w:val="0070553B"/>
    <w:rsid w:val="007124B5"/>
    <w:rsid w:val="00733E15"/>
    <w:rsid w:val="00763F86"/>
    <w:rsid w:val="00764989"/>
    <w:rsid w:val="0079311D"/>
    <w:rsid w:val="00797BDE"/>
    <w:rsid w:val="007A6903"/>
    <w:rsid w:val="007B5CA5"/>
    <w:rsid w:val="007D17AE"/>
    <w:rsid w:val="007D1DC9"/>
    <w:rsid w:val="007D4A19"/>
    <w:rsid w:val="007D4E01"/>
    <w:rsid w:val="007D63E3"/>
    <w:rsid w:val="007D64D5"/>
    <w:rsid w:val="007E7035"/>
    <w:rsid w:val="007E75DF"/>
    <w:rsid w:val="007F3374"/>
    <w:rsid w:val="007F5789"/>
    <w:rsid w:val="007F71EF"/>
    <w:rsid w:val="00800AC4"/>
    <w:rsid w:val="00802C85"/>
    <w:rsid w:val="00812E8A"/>
    <w:rsid w:val="00817CEB"/>
    <w:rsid w:val="00830A5E"/>
    <w:rsid w:val="008322A6"/>
    <w:rsid w:val="00844F13"/>
    <w:rsid w:val="00872350"/>
    <w:rsid w:val="00890AEE"/>
    <w:rsid w:val="00891935"/>
    <w:rsid w:val="008A2040"/>
    <w:rsid w:val="008A4E9C"/>
    <w:rsid w:val="008B3200"/>
    <w:rsid w:val="008D5B5C"/>
    <w:rsid w:val="008D6676"/>
    <w:rsid w:val="008D70C6"/>
    <w:rsid w:val="008E03A4"/>
    <w:rsid w:val="008F39C6"/>
    <w:rsid w:val="008F5A8C"/>
    <w:rsid w:val="00906B93"/>
    <w:rsid w:val="00911235"/>
    <w:rsid w:val="00917CEF"/>
    <w:rsid w:val="00925936"/>
    <w:rsid w:val="0092705C"/>
    <w:rsid w:val="00931C92"/>
    <w:rsid w:val="00933D89"/>
    <w:rsid w:val="00934512"/>
    <w:rsid w:val="00937E43"/>
    <w:rsid w:val="00946313"/>
    <w:rsid w:val="009536CC"/>
    <w:rsid w:val="00954962"/>
    <w:rsid w:val="00956166"/>
    <w:rsid w:val="00964F52"/>
    <w:rsid w:val="009723DA"/>
    <w:rsid w:val="00984295"/>
    <w:rsid w:val="00990479"/>
    <w:rsid w:val="009A0A29"/>
    <w:rsid w:val="009A4B7D"/>
    <w:rsid w:val="009A4EF9"/>
    <w:rsid w:val="009B65AE"/>
    <w:rsid w:val="009C3EFA"/>
    <w:rsid w:val="009D207A"/>
    <w:rsid w:val="009D593F"/>
    <w:rsid w:val="009F711F"/>
    <w:rsid w:val="00A03AB7"/>
    <w:rsid w:val="00A04807"/>
    <w:rsid w:val="00A062E2"/>
    <w:rsid w:val="00A23F2F"/>
    <w:rsid w:val="00A32056"/>
    <w:rsid w:val="00A3435B"/>
    <w:rsid w:val="00A410CB"/>
    <w:rsid w:val="00A439D6"/>
    <w:rsid w:val="00A4557D"/>
    <w:rsid w:val="00A6236F"/>
    <w:rsid w:val="00A640A3"/>
    <w:rsid w:val="00A67F40"/>
    <w:rsid w:val="00A732A0"/>
    <w:rsid w:val="00A74807"/>
    <w:rsid w:val="00A76A61"/>
    <w:rsid w:val="00A86387"/>
    <w:rsid w:val="00A87AB8"/>
    <w:rsid w:val="00AA6EE7"/>
    <w:rsid w:val="00AB3415"/>
    <w:rsid w:val="00AB77CA"/>
    <w:rsid w:val="00AC64FD"/>
    <w:rsid w:val="00AD008D"/>
    <w:rsid w:val="00AD4975"/>
    <w:rsid w:val="00AE1D8D"/>
    <w:rsid w:val="00AE54B1"/>
    <w:rsid w:val="00AE77C8"/>
    <w:rsid w:val="00AF3620"/>
    <w:rsid w:val="00B11453"/>
    <w:rsid w:val="00B25CA6"/>
    <w:rsid w:val="00B30573"/>
    <w:rsid w:val="00B345FD"/>
    <w:rsid w:val="00B36FE9"/>
    <w:rsid w:val="00B437A5"/>
    <w:rsid w:val="00B624FF"/>
    <w:rsid w:val="00B65A2C"/>
    <w:rsid w:val="00B772F4"/>
    <w:rsid w:val="00B97B0F"/>
    <w:rsid w:val="00BA2C61"/>
    <w:rsid w:val="00BA3938"/>
    <w:rsid w:val="00BB6360"/>
    <w:rsid w:val="00BB76A8"/>
    <w:rsid w:val="00BC1394"/>
    <w:rsid w:val="00BC405E"/>
    <w:rsid w:val="00BC7A93"/>
    <w:rsid w:val="00BD0976"/>
    <w:rsid w:val="00BD3E70"/>
    <w:rsid w:val="00BD47C5"/>
    <w:rsid w:val="00BE5B3A"/>
    <w:rsid w:val="00C0682E"/>
    <w:rsid w:val="00C169FA"/>
    <w:rsid w:val="00C2789F"/>
    <w:rsid w:val="00C3174A"/>
    <w:rsid w:val="00C37EE4"/>
    <w:rsid w:val="00C44A7F"/>
    <w:rsid w:val="00C533D4"/>
    <w:rsid w:val="00C539AC"/>
    <w:rsid w:val="00C57560"/>
    <w:rsid w:val="00C6048A"/>
    <w:rsid w:val="00C61714"/>
    <w:rsid w:val="00C74057"/>
    <w:rsid w:val="00C82620"/>
    <w:rsid w:val="00C85E66"/>
    <w:rsid w:val="00C86FFC"/>
    <w:rsid w:val="00CB4013"/>
    <w:rsid w:val="00CC55BF"/>
    <w:rsid w:val="00CD062B"/>
    <w:rsid w:val="00CD2BA2"/>
    <w:rsid w:val="00CD55BE"/>
    <w:rsid w:val="00CE3ED2"/>
    <w:rsid w:val="00CE4B77"/>
    <w:rsid w:val="00CE57A4"/>
    <w:rsid w:val="00CF303C"/>
    <w:rsid w:val="00CF668F"/>
    <w:rsid w:val="00D00829"/>
    <w:rsid w:val="00D05DC5"/>
    <w:rsid w:val="00D06490"/>
    <w:rsid w:val="00D25FCF"/>
    <w:rsid w:val="00D26553"/>
    <w:rsid w:val="00D27A55"/>
    <w:rsid w:val="00D323DC"/>
    <w:rsid w:val="00D33FBA"/>
    <w:rsid w:val="00D40705"/>
    <w:rsid w:val="00D42B25"/>
    <w:rsid w:val="00D42DC6"/>
    <w:rsid w:val="00D44818"/>
    <w:rsid w:val="00D46D2B"/>
    <w:rsid w:val="00D50658"/>
    <w:rsid w:val="00D521C0"/>
    <w:rsid w:val="00D53700"/>
    <w:rsid w:val="00D5753D"/>
    <w:rsid w:val="00D61869"/>
    <w:rsid w:val="00D61E97"/>
    <w:rsid w:val="00D6722A"/>
    <w:rsid w:val="00D72139"/>
    <w:rsid w:val="00D77646"/>
    <w:rsid w:val="00D800DB"/>
    <w:rsid w:val="00D819E1"/>
    <w:rsid w:val="00D8280F"/>
    <w:rsid w:val="00D828D8"/>
    <w:rsid w:val="00D8550D"/>
    <w:rsid w:val="00DA0713"/>
    <w:rsid w:val="00DA3175"/>
    <w:rsid w:val="00DA5654"/>
    <w:rsid w:val="00DB6D35"/>
    <w:rsid w:val="00DD0EEF"/>
    <w:rsid w:val="00DD7587"/>
    <w:rsid w:val="00DE34F4"/>
    <w:rsid w:val="00DF2CAB"/>
    <w:rsid w:val="00DF45A8"/>
    <w:rsid w:val="00DF7203"/>
    <w:rsid w:val="00E10F69"/>
    <w:rsid w:val="00E14304"/>
    <w:rsid w:val="00E533B6"/>
    <w:rsid w:val="00E62A1E"/>
    <w:rsid w:val="00E7633B"/>
    <w:rsid w:val="00E812AA"/>
    <w:rsid w:val="00E96C5C"/>
    <w:rsid w:val="00EA36EB"/>
    <w:rsid w:val="00EA6213"/>
    <w:rsid w:val="00EB78FA"/>
    <w:rsid w:val="00EC18A5"/>
    <w:rsid w:val="00EC1B4C"/>
    <w:rsid w:val="00EC73CA"/>
    <w:rsid w:val="00EE0B7D"/>
    <w:rsid w:val="00EF6BB8"/>
    <w:rsid w:val="00EF7A10"/>
    <w:rsid w:val="00F01830"/>
    <w:rsid w:val="00F039DB"/>
    <w:rsid w:val="00F11300"/>
    <w:rsid w:val="00F20F66"/>
    <w:rsid w:val="00F27F0F"/>
    <w:rsid w:val="00F34B28"/>
    <w:rsid w:val="00F34F3F"/>
    <w:rsid w:val="00F5192D"/>
    <w:rsid w:val="00F5792F"/>
    <w:rsid w:val="00F64E5D"/>
    <w:rsid w:val="00F65541"/>
    <w:rsid w:val="00F65EBC"/>
    <w:rsid w:val="00F84E72"/>
    <w:rsid w:val="00F86CD9"/>
    <w:rsid w:val="00F90F35"/>
    <w:rsid w:val="00F95234"/>
    <w:rsid w:val="00FA2984"/>
    <w:rsid w:val="00FB2D00"/>
    <w:rsid w:val="00FC7608"/>
    <w:rsid w:val="00FC777A"/>
    <w:rsid w:val="00FD52EA"/>
    <w:rsid w:val="00FE280E"/>
    <w:rsid w:val="00FE43C6"/>
    <w:rsid w:val="2A3A93F1"/>
    <w:rsid w:val="396AFD79"/>
    <w:rsid w:val="5D3CC5A8"/>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5465"/>
  <w15:docId w15:val="{4C470070-46C0-4189-9448-0662A724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7E"/>
    <w:rPr>
      <w:szCs w:val="20"/>
    </w:rPr>
  </w:style>
  <w:style w:type="paragraph" w:styleId="Ttulo1">
    <w:name w:val="heading 1"/>
    <w:aliases w:val="Document Header1,ClauseGroup_Title"/>
    <w:basedOn w:val="Normal"/>
    <w:next w:val="Normal"/>
    <w:link w:val="Ttulo1Car"/>
    <w:uiPriority w:val="9"/>
    <w:qFormat/>
    <w:rsid w:val="00B65BDE"/>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link w:val="Ttulo2Car"/>
    <w:uiPriority w:val="9"/>
    <w:semiHidden/>
    <w:unhideWhenUsed/>
    <w:qFormat/>
    <w:rsid w:val="00B65BDE"/>
    <w:pPr>
      <w:keepNext/>
      <w:suppressAutoHyphens/>
      <w:ind w:left="-900" w:firstLine="720"/>
      <w:jc w:val="center"/>
      <w:outlineLvl w:val="1"/>
    </w:pPr>
    <w:rPr>
      <w:rFonts w:ascii="Arial" w:hAnsi="Arial"/>
      <w:b/>
      <w:sz w:val="40"/>
      <w:lang w:val="es-ES"/>
    </w:rPr>
  </w:style>
  <w:style w:type="paragraph" w:styleId="Ttulo3">
    <w:name w:val="heading 3"/>
    <w:aliases w:val="Section Header3,ClauseSub_No&amp;Name"/>
    <w:basedOn w:val="Normal"/>
    <w:next w:val="Normal"/>
    <w:link w:val="Ttulo3Car"/>
    <w:uiPriority w:val="9"/>
    <w:semiHidden/>
    <w:unhideWhenUsed/>
    <w:qFormat/>
    <w:rsid w:val="00B65BDE"/>
    <w:pPr>
      <w:suppressAutoHyphens/>
      <w:jc w:val="center"/>
      <w:outlineLvl w:val="2"/>
    </w:pPr>
    <w:rPr>
      <w:rFonts w:ascii="Arial" w:hAnsi="Arial"/>
      <w:b/>
      <w:sz w:val="28"/>
      <w:lang w:val="en-US"/>
    </w:rPr>
  </w:style>
  <w:style w:type="paragraph" w:styleId="Ttulo4">
    <w:name w:val="heading 4"/>
    <w:aliases w:val=" Sub-Clause Sub-paragraph,ClauseSubSub_No&amp;Name,Sub-Clause Sub-paragraph"/>
    <w:basedOn w:val="Normal"/>
    <w:next w:val="Normal"/>
    <w:link w:val="Ttulo4Car"/>
    <w:uiPriority w:val="9"/>
    <w:semiHidden/>
    <w:unhideWhenUsed/>
    <w:qFormat/>
    <w:rsid w:val="00B65BDE"/>
    <w:pPr>
      <w:keepNext/>
      <w:jc w:val="center"/>
      <w:outlineLvl w:val="3"/>
    </w:pPr>
    <w:rPr>
      <w:b/>
    </w:rPr>
  </w:style>
  <w:style w:type="paragraph" w:styleId="Ttulo5">
    <w:name w:val="heading 5"/>
    <w:basedOn w:val="Normal"/>
    <w:next w:val="Normal"/>
    <w:link w:val="Ttulo5Car"/>
    <w:uiPriority w:val="9"/>
    <w:semiHidden/>
    <w:unhideWhenUsed/>
    <w:qFormat/>
    <w:rsid w:val="00B65BDE"/>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4A735C"/>
    <w:pPr>
      <w:tabs>
        <w:tab w:val="num" w:pos="1152"/>
      </w:tabs>
      <w:spacing w:before="240" w:after="60"/>
      <w:ind w:left="1152" w:hanging="1152"/>
      <w:outlineLvl w:val="5"/>
    </w:pPr>
    <w:rPr>
      <w:rFonts w:ascii="Arial" w:hAnsi="Arial"/>
      <w:i/>
      <w:sz w:val="22"/>
      <w:lang w:val="en-US"/>
    </w:rPr>
  </w:style>
  <w:style w:type="paragraph" w:styleId="Ttulo7">
    <w:name w:val="heading 7"/>
    <w:basedOn w:val="Normal"/>
    <w:next w:val="Normal"/>
    <w:link w:val="Ttulo7Car"/>
    <w:qFormat/>
    <w:rsid w:val="004A735C"/>
    <w:pPr>
      <w:tabs>
        <w:tab w:val="num" w:pos="1296"/>
      </w:tabs>
      <w:spacing w:before="240" w:after="60"/>
      <w:ind w:left="1296" w:hanging="1296"/>
      <w:outlineLvl w:val="6"/>
    </w:pPr>
    <w:rPr>
      <w:rFonts w:ascii="Arial" w:hAnsi="Arial"/>
      <w:sz w:val="20"/>
      <w:lang w:val="en-US"/>
    </w:rPr>
  </w:style>
  <w:style w:type="paragraph" w:styleId="Ttulo8">
    <w:name w:val="heading 8"/>
    <w:basedOn w:val="Normal"/>
    <w:next w:val="Normal"/>
    <w:link w:val="Ttulo8Car"/>
    <w:qFormat/>
    <w:rsid w:val="004A735C"/>
    <w:pPr>
      <w:tabs>
        <w:tab w:val="num" w:pos="1440"/>
      </w:tabs>
      <w:spacing w:before="240" w:after="60"/>
      <w:ind w:left="1440" w:hanging="1440"/>
      <w:outlineLvl w:val="7"/>
    </w:pPr>
    <w:rPr>
      <w:rFonts w:ascii="Arial" w:hAnsi="Arial"/>
      <w:i/>
      <w:sz w:val="20"/>
      <w:lang w:val="en-US"/>
    </w:rPr>
  </w:style>
  <w:style w:type="paragraph" w:styleId="Ttulo9">
    <w:name w:val="heading 9"/>
    <w:basedOn w:val="Normal"/>
    <w:next w:val="Normal"/>
    <w:link w:val="Ttulo9Car"/>
    <w:uiPriority w:val="9"/>
    <w:qFormat/>
    <w:rsid w:val="00B65BD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
    <w:uiPriority w:val="10"/>
    <w:qFormat/>
    <w:rsid w:val="00B65BDE"/>
    <w:pPr>
      <w:spacing w:before="240" w:after="60"/>
      <w:jc w:val="center"/>
    </w:pPr>
    <w:rPr>
      <w:rFonts w:ascii="Arial" w:hAnsi="Arial"/>
      <w:b/>
      <w:kern w:val="28"/>
      <w:sz w:val="32"/>
    </w:rPr>
  </w:style>
  <w:style w:type="table" w:customStyle="1" w:styleId="TableNormal2">
    <w:name w:val="Table Normal2"/>
    <w:tblPr>
      <w:tblCellMar>
        <w:top w:w="0" w:type="dxa"/>
        <w:left w:w="0" w:type="dxa"/>
        <w:bottom w:w="0" w:type="dxa"/>
        <w:right w:w="0" w:type="dxa"/>
      </w:tblCellMar>
    </w:tblPr>
  </w:style>
  <w:style w:type="character" w:customStyle="1" w:styleId="Ttulo1Car">
    <w:name w:val="Título 1 Car"/>
    <w:aliases w:val="Document Header1 Car,ClauseGroup_Title Car"/>
    <w:basedOn w:val="Fuentedeprrafopredeter"/>
    <w:link w:val="Ttulo1"/>
    <w:uiPriority w:val="9"/>
    <w:rsid w:val="00B65BDE"/>
    <w:rPr>
      <w:rFonts w:ascii="Times New Roman Bold" w:eastAsia="Times New Roman" w:hAnsi="Times New Roman Bold" w:cs="Times New Roman"/>
      <w:b/>
      <w:smallCaps/>
      <w:sz w:val="36"/>
      <w:szCs w:val="20"/>
      <w:lang w:val="es-ES_tradnl"/>
    </w:rPr>
  </w:style>
  <w:style w:type="character" w:customStyle="1" w:styleId="Ttulo2Car">
    <w:name w:val="Título 2 Car"/>
    <w:aliases w:val="Title Header2 Car,Clause_No&amp;Name Car"/>
    <w:basedOn w:val="Fuentedeprrafopredeter"/>
    <w:link w:val="Ttulo2"/>
    <w:uiPriority w:val="9"/>
    <w:rsid w:val="00B65BDE"/>
    <w:rPr>
      <w:rFonts w:ascii="Arial" w:eastAsia="Times New Roman" w:hAnsi="Arial" w:cs="Times New Roman"/>
      <w:b/>
      <w:sz w:val="40"/>
      <w:szCs w:val="20"/>
      <w:lang w:val="es-ES"/>
    </w:rPr>
  </w:style>
  <w:style w:type="character" w:customStyle="1" w:styleId="Ttulo3Car">
    <w:name w:val="Título 3 Car"/>
    <w:aliases w:val="Section Header3 Car,ClauseSub_No&amp;Name Car"/>
    <w:basedOn w:val="Fuentedeprrafopredeter"/>
    <w:link w:val="Ttulo3"/>
    <w:rsid w:val="00B65BDE"/>
    <w:rPr>
      <w:rFonts w:ascii="Arial" w:eastAsia="Times New Roman" w:hAnsi="Arial" w:cs="Times New Roman"/>
      <w:b/>
      <w:sz w:val="28"/>
      <w:szCs w:val="20"/>
    </w:rPr>
  </w:style>
  <w:style w:type="character" w:customStyle="1" w:styleId="Ttulo4Car">
    <w:name w:val="Título 4 Car"/>
    <w:aliases w:val=" Sub-Clause Sub-paragraph Car,ClauseSubSub_No&amp;Name Car,Sub-Clause Sub-paragraph Car"/>
    <w:basedOn w:val="Fuentedeprrafopredeter"/>
    <w:link w:val="Ttulo4"/>
    <w:uiPriority w:val="9"/>
    <w:rsid w:val="00B65BDE"/>
    <w:rPr>
      <w:rFonts w:ascii="Times New Roman" w:eastAsia="Times New Roman" w:hAnsi="Times New Roman" w:cs="Times New Roman"/>
      <w:b/>
      <w:szCs w:val="20"/>
      <w:lang w:val="es-ES_tradnl"/>
    </w:rPr>
  </w:style>
  <w:style w:type="character" w:customStyle="1" w:styleId="Ttulo5Car">
    <w:name w:val="Título 5 Car"/>
    <w:basedOn w:val="Fuentedeprrafopredeter"/>
    <w:link w:val="Ttulo5"/>
    <w:uiPriority w:val="9"/>
    <w:rsid w:val="00B65BDE"/>
    <w:rPr>
      <w:rFonts w:ascii="Times New Roman" w:eastAsia="Times New Roman" w:hAnsi="Times New Roman" w:cs="Times New Roman"/>
      <w:b/>
      <w:bCs/>
      <w:i/>
      <w:iCs/>
      <w:sz w:val="26"/>
      <w:szCs w:val="26"/>
      <w:lang w:val="es-ES_tradnl"/>
    </w:rPr>
  </w:style>
  <w:style w:type="character" w:customStyle="1" w:styleId="Ttulo9Car">
    <w:name w:val="Título 9 Car"/>
    <w:basedOn w:val="Fuentedeprrafopredeter"/>
    <w:link w:val="Ttulo9"/>
    <w:rsid w:val="00B65BDE"/>
    <w:rPr>
      <w:rFonts w:ascii="Arial" w:eastAsia="Times New Roman" w:hAnsi="Arial" w:cs="Times New Roman"/>
      <w:b/>
      <w:i/>
      <w:sz w:val="18"/>
      <w:szCs w:val="20"/>
      <w:lang w:val="es-ES_tradnl"/>
    </w:rPr>
  </w:style>
  <w:style w:type="paragraph" w:styleId="TDC1">
    <w:name w:val="toc 1"/>
    <w:basedOn w:val="Normal"/>
    <w:next w:val="Normal"/>
    <w:uiPriority w:val="39"/>
    <w:rsid w:val="00EB0F61"/>
    <w:pPr>
      <w:tabs>
        <w:tab w:val="right" w:leader="dot" w:pos="9000"/>
      </w:tabs>
      <w:suppressAutoHyphens/>
      <w:spacing w:before="80" w:after="40"/>
      <w:ind w:left="720" w:right="720" w:hanging="720"/>
    </w:pPr>
    <w:rPr>
      <w:rFonts w:ascii="Arial" w:hAnsi="Arial"/>
      <w:b/>
    </w:rPr>
  </w:style>
  <w:style w:type="paragraph" w:styleId="TDC2">
    <w:name w:val="toc 2"/>
    <w:basedOn w:val="Normal"/>
    <w:next w:val="Normal"/>
    <w:uiPriority w:val="39"/>
    <w:rsid w:val="00836CE1"/>
    <w:pPr>
      <w:tabs>
        <w:tab w:val="left" w:pos="0"/>
        <w:tab w:val="left" w:pos="360"/>
        <w:tab w:val="left" w:pos="720"/>
        <w:tab w:val="right" w:leader="dot" w:pos="9000"/>
      </w:tabs>
      <w:suppressAutoHyphens/>
      <w:ind w:left="1440" w:right="720" w:hanging="720"/>
    </w:pPr>
    <w:rPr>
      <w:rFonts w:ascii="Arial" w:hAnsi="Arial"/>
    </w:rPr>
  </w:style>
  <w:style w:type="paragraph" w:styleId="Encabezadodelista">
    <w:name w:val="toa heading"/>
    <w:basedOn w:val="Normal"/>
    <w:next w:val="Normal"/>
    <w:rsid w:val="00B65BDE"/>
    <w:pPr>
      <w:tabs>
        <w:tab w:val="left" w:pos="9000"/>
        <w:tab w:val="right" w:pos="9360"/>
      </w:tabs>
      <w:suppressAutoHyphens/>
    </w:pPr>
  </w:style>
  <w:style w:type="character" w:customStyle="1" w:styleId="TtuloCar">
    <w:name w:val="Título Car"/>
    <w:basedOn w:val="Fuentedeprrafopredeter"/>
    <w:link w:val="Ttulo"/>
    <w:uiPriority w:val="10"/>
    <w:rsid w:val="00B65BDE"/>
    <w:rPr>
      <w:rFonts w:ascii="Arial" w:eastAsia="Times New Roman" w:hAnsi="Arial" w:cs="Times New Roman"/>
      <w:b/>
      <w:kern w:val="28"/>
      <w:sz w:val="32"/>
      <w:szCs w:val="20"/>
      <w:lang w:val="es-ES_tradnl"/>
    </w:rPr>
  </w:style>
  <w:style w:type="paragraph" w:styleId="Encabezado">
    <w:name w:val="header"/>
    <w:basedOn w:val="Normal"/>
    <w:link w:val="EncabezadoCar"/>
    <w:uiPriority w:val="99"/>
    <w:rsid w:val="00B65BDE"/>
    <w:rPr>
      <w:sz w:val="20"/>
    </w:rPr>
  </w:style>
  <w:style w:type="character" w:customStyle="1" w:styleId="EncabezadoCar">
    <w:name w:val="Encabezado Car"/>
    <w:basedOn w:val="Fuentedeprrafopredeter"/>
    <w:link w:val="Encabezado"/>
    <w:uiPriority w:val="99"/>
    <w:rsid w:val="00B65BDE"/>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rsid w:val="00B65BDE"/>
    <w:rPr>
      <w:sz w:val="20"/>
    </w:rPr>
  </w:style>
  <w:style w:type="character" w:customStyle="1" w:styleId="PiedepginaCar">
    <w:name w:val="Pie de página Car"/>
    <w:basedOn w:val="Fuentedeprrafopredeter"/>
    <w:link w:val="Piedepgina"/>
    <w:uiPriority w:val="99"/>
    <w:rsid w:val="00B65BDE"/>
    <w:rPr>
      <w:rFonts w:ascii="Times New Roman" w:eastAsia="Times New Roman" w:hAnsi="Times New Roman" w:cs="Times New Roman"/>
      <w:sz w:val="20"/>
      <w:szCs w:val="20"/>
      <w:lang w:val="es-ES_tradnl"/>
    </w:rPr>
  </w:style>
  <w:style w:type="character" w:styleId="Nmerodepgina">
    <w:name w:val="page number"/>
    <w:basedOn w:val="Fuentedeprrafopredeter"/>
    <w:rsid w:val="00B65BDE"/>
  </w:style>
  <w:style w:type="paragraph" w:customStyle="1" w:styleId="Headfid1">
    <w:name w:val="Head fid1"/>
    <w:basedOn w:val="Head2"/>
    <w:rsid w:val="00B65BDE"/>
  </w:style>
  <w:style w:type="paragraph" w:customStyle="1" w:styleId="Head2">
    <w:name w:val="Head 2"/>
    <w:basedOn w:val="Normal"/>
    <w:autoRedefine/>
    <w:rsid w:val="00B65BDE"/>
    <w:pPr>
      <w:spacing w:before="120" w:after="120"/>
    </w:pPr>
    <w:rPr>
      <w:b/>
      <w:lang w:val="en-GB"/>
    </w:rPr>
  </w:style>
  <w:style w:type="paragraph" w:customStyle="1" w:styleId="explanatoryclause">
    <w:name w:val="explanatory_clause"/>
    <w:basedOn w:val="Normal"/>
    <w:rsid w:val="00B65BD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65BDE"/>
    <w:pPr>
      <w:suppressAutoHyphens/>
      <w:spacing w:after="240" w:line="360" w:lineRule="exact"/>
    </w:pPr>
    <w:rPr>
      <w:rFonts w:ascii="Arial" w:hAnsi="Arial"/>
    </w:rPr>
  </w:style>
  <w:style w:type="paragraph" w:styleId="Textoindependiente2">
    <w:name w:val="Body Text 2"/>
    <w:basedOn w:val="Normal"/>
    <w:link w:val="Textoindependiente2Car"/>
    <w:uiPriority w:val="99"/>
    <w:rsid w:val="00B65BDE"/>
    <w:pPr>
      <w:suppressAutoHyphens/>
    </w:pPr>
    <w:rPr>
      <w:i/>
    </w:rPr>
  </w:style>
  <w:style w:type="character" w:customStyle="1" w:styleId="Textoindependiente2Car">
    <w:name w:val="Texto independiente 2 Car"/>
    <w:basedOn w:val="Fuentedeprrafopredeter"/>
    <w:link w:val="Textoindependiente2"/>
    <w:uiPriority w:val="99"/>
    <w:rsid w:val="00B65BDE"/>
    <w:rPr>
      <w:rFonts w:ascii="Times New Roman" w:eastAsia="Times New Roman" w:hAnsi="Times New Roman" w:cs="Times New Roman"/>
      <w:i/>
      <w:szCs w:val="20"/>
      <w:lang w:val="es-ES_tradnl"/>
    </w:rPr>
  </w:style>
  <w:style w:type="paragraph" w:styleId="Subttulo">
    <w:name w:val="Subtitle"/>
    <w:basedOn w:val="Normal"/>
    <w:next w:val="Normal"/>
    <w:link w:val="SubttuloCar"/>
    <w:uiPriority w:val="11"/>
    <w:qFormat/>
    <w:pPr>
      <w:jc w:val="center"/>
    </w:pPr>
    <w:rPr>
      <w:b/>
      <w:sz w:val="44"/>
      <w:szCs w:val="44"/>
    </w:rPr>
  </w:style>
  <w:style w:type="character" w:customStyle="1" w:styleId="SubttuloCar">
    <w:name w:val="Subtítulo Car"/>
    <w:basedOn w:val="Fuentedeprrafopredeter"/>
    <w:link w:val="Subttulo"/>
    <w:uiPriority w:val="11"/>
    <w:rsid w:val="00B65BDE"/>
    <w:rPr>
      <w:rFonts w:ascii="Times New Roman" w:eastAsia="Times New Roman" w:hAnsi="Times New Roman" w:cs="Times New Roman"/>
      <w:b/>
      <w:sz w:val="44"/>
      <w:szCs w:val="20"/>
      <w:lang w:val="es-ES_tradnl"/>
    </w:rPr>
  </w:style>
  <w:style w:type="paragraph" w:styleId="Lista">
    <w:name w:val="List"/>
    <w:basedOn w:val="Normal"/>
    <w:rsid w:val="00B65BDE"/>
    <w:pPr>
      <w:spacing w:before="120" w:after="120"/>
      <w:ind w:left="1440"/>
    </w:pPr>
  </w:style>
  <w:style w:type="paragraph" w:customStyle="1" w:styleId="i">
    <w:name w:val="(i)"/>
    <w:basedOn w:val="Normal"/>
    <w:link w:val="iChar"/>
    <w:rsid w:val="00B65BDE"/>
    <w:pPr>
      <w:suppressAutoHyphens/>
    </w:pPr>
    <w:rPr>
      <w:rFonts w:ascii="Tms Rmn" w:hAnsi="Tms Rmn"/>
    </w:rPr>
  </w:style>
  <w:style w:type="character" w:customStyle="1" w:styleId="iChar">
    <w:name w:val="(i) Char"/>
    <w:basedOn w:val="Fuentedeprrafopredeter"/>
    <w:link w:val="i"/>
    <w:rsid w:val="00B65BDE"/>
    <w:rPr>
      <w:rFonts w:ascii="Tms Rmn" w:eastAsia="Times New Roman" w:hAnsi="Tms Rmn" w:cs="Times New Roman"/>
      <w:szCs w:val="20"/>
      <w:lang w:val="es-ES_tradnl"/>
    </w:rPr>
  </w:style>
  <w:style w:type="character" w:styleId="Hipervnculo">
    <w:name w:val="Hyperlink"/>
    <w:basedOn w:val="Fuentedeprrafopredeter"/>
    <w:uiPriority w:val="99"/>
    <w:rsid w:val="00B65BDE"/>
    <w:rPr>
      <w:noProof/>
      <w:color w:val="0000FF"/>
      <w:u w:val="single"/>
    </w:rPr>
  </w:style>
  <w:style w:type="paragraph" w:customStyle="1" w:styleId="Header1-Clauses">
    <w:name w:val="Header 1 - Clauses"/>
    <w:basedOn w:val="Normal"/>
    <w:rsid w:val="0086284E"/>
    <w:pPr>
      <w:numPr>
        <w:numId w:val="1"/>
      </w:numPr>
      <w:jc w:val="left"/>
    </w:pPr>
    <w:rPr>
      <w:b/>
    </w:rPr>
  </w:style>
  <w:style w:type="paragraph" w:customStyle="1" w:styleId="Header2-SubClauses">
    <w:name w:val="Header 2 - SubClauses"/>
    <w:basedOn w:val="Normal"/>
    <w:rsid w:val="00B65BDE"/>
    <w:pPr>
      <w:tabs>
        <w:tab w:val="left" w:pos="619"/>
      </w:tabs>
      <w:spacing w:after="200"/>
    </w:pPr>
  </w:style>
  <w:style w:type="paragraph" w:customStyle="1" w:styleId="P3Header1-Clauses">
    <w:name w:val="P3 Header1-Clauses"/>
    <w:basedOn w:val="Header1-Clauses"/>
    <w:rsid w:val="0086284E"/>
    <w:pPr>
      <w:numPr>
        <w:ilvl w:val="2"/>
      </w:numPr>
    </w:pPr>
  </w:style>
  <w:style w:type="paragraph" w:customStyle="1" w:styleId="Outline">
    <w:name w:val="Outline"/>
    <w:basedOn w:val="Normal"/>
    <w:rsid w:val="00B65BDE"/>
    <w:pPr>
      <w:spacing w:before="240"/>
      <w:jc w:val="left"/>
    </w:pPr>
    <w:rPr>
      <w:kern w:val="28"/>
    </w:rPr>
  </w:style>
  <w:style w:type="paragraph" w:customStyle="1" w:styleId="BankNormal">
    <w:name w:val="BankNormal"/>
    <w:basedOn w:val="Normal"/>
    <w:rsid w:val="00B65BDE"/>
    <w:pPr>
      <w:spacing w:after="240"/>
      <w:jc w:val="left"/>
    </w:pPr>
  </w:style>
  <w:style w:type="paragraph" w:styleId="Textodeglobo">
    <w:name w:val="Balloon Text"/>
    <w:basedOn w:val="Normal"/>
    <w:link w:val="TextodegloboCar"/>
    <w:uiPriority w:val="99"/>
    <w:semiHidden/>
    <w:rsid w:val="00B65BD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BDE"/>
    <w:rPr>
      <w:rFonts w:ascii="Tahoma" w:eastAsia="Times New Roman" w:hAnsi="Tahoma" w:cs="Tahoma"/>
      <w:sz w:val="16"/>
      <w:szCs w:val="16"/>
      <w:lang w:val="es-ES_tradnl"/>
    </w:rPr>
  </w:style>
  <w:style w:type="character" w:styleId="Refdecomentario">
    <w:name w:val="annotation reference"/>
    <w:basedOn w:val="Fuentedeprrafopredeter"/>
    <w:uiPriority w:val="99"/>
    <w:rsid w:val="00B65BDE"/>
    <w:rPr>
      <w:sz w:val="16"/>
    </w:rPr>
  </w:style>
  <w:style w:type="paragraph" w:styleId="Textocomentario">
    <w:name w:val="annotation text"/>
    <w:basedOn w:val="Normal"/>
    <w:link w:val="TextocomentarioCar"/>
    <w:uiPriority w:val="99"/>
    <w:rsid w:val="00B65BDE"/>
    <w:pPr>
      <w:jc w:val="left"/>
    </w:pPr>
    <w:rPr>
      <w:sz w:val="20"/>
    </w:rPr>
  </w:style>
  <w:style w:type="character" w:customStyle="1" w:styleId="TextocomentarioCar">
    <w:name w:val="Texto comentario Car"/>
    <w:basedOn w:val="Fuentedeprrafopredeter"/>
    <w:link w:val="Textocomentario"/>
    <w:uiPriority w:val="99"/>
    <w:rsid w:val="00B65BD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rsid w:val="00B65BDE"/>
    <w:pPr>
      <w:spacing w:before="120"/>
      <w:ind w:left="1440" w:hanging="1440"/>
    </w:pPr>
    <w:rPr>
      <w:b/>
    </w:rPr>
  </w:style>
  <w:style w:type="character" w:customStyle="1" w:styleId="Sangra3detindependienteCar">
    <w:name w:val="Sangría 3 de t. independiente Car"/>
    <w:basedOn w:val="Fuentedeprrafopredeter"/>
    <w:link w:val="Sangra3detindependiente"/>
    <w:rsid w:val="00B65BDE"/>
    <w:rPr>
      <w:rFonts w:ascii="Times New Roman" w:eastAsia="Times New Roman" w:hAnsi="Times New Roman" w:cs="Times New Roman"/>
      <w:b/>
      <w:szCs w:val="20"/>
      <w:lang w:val="es-ES_tradnl"/>
    </w:rPr>
  </w:style>
  <w:style w:type="paragraph" w:customStyle="1" w:styleId="Document1">
    <w:name w:val="Document 1"/>
    <w:rsid w:val="00B65BDE"/>
    <w:pPr>
      <w:keepNext/>
      <w:keepLines/>
      <w:tabs>
        <w:tab w:val="left" w:pos="-720"/>
      </w:tabs>
      <w:suppressAutoHyphens/>
    </w:pPr>
    <w:rPr>
      <w:rFonts w:ascii="Times" w:hAnsi="Times"/>
      <w:szCs w:val="20"/>
    </w:rPr>
  </w:style>
  <w:style w:type="paragraph" w:customStyle="1" w:styleId="Technical4">
    <w:name w:val="Technical 4"/>
    <w:rsid w:val="00B65BDE"/>
    <w:pPr>
      <w:tabs>
        <w:tab w:val="left" w:pos="-720"/>
      </w:tabs>
      <w:suppressAutoHyphens/>
    </w:pPr>
    <w:rPr>
      <w:rFonts w:ascii="Times" w:hAnsi="Times"/>
      <w:b/>
      <w:szCs w:val="20"/>
    </w:rPr>
  </w:style>
  <w:style w:type="paragraph" w:customStyle="1" w:styleId="Technical5">
    <w:name w:val="Technical 5"/>
    <w:rsid w:val="00B65BDE"/>
    <w:pPr>
      <w:tabs>
        <w:tab w:val="left" w:pos="-720"/>
      </w:tabs>
      <w:suppressAutoHyphens/>
      <w:ind w:firstLine="720"/>
    </w:pPr>
    <w:rPr>
      <w:rFonts w:ascii="Times" w:hAnsi="Times"/>
      <w:b/>
      <w:szCs w:val="20"/>
    </w:rPr>
  </w:style>
  <w:style w:type="paragraph" w:customStyle="1" w:styleId="Technical6">
    <w:name w:val="Technical 6"/>
    <w:rsid w:val="00B65BDE"/>
    <w:pPr>
      <w:tabs>
        <w:tab w:val="left" w:pos="-720"/>
      </w:tabs>
      <w:suppressAutoHyphens/>
      <w:ind w:firstLine="720"/>
    </w:pPr>
    <w:rPr>
      <w:rFonts w:ascii="Times" w:hAnsi="Times"/>
      <w:b/>
      <w:szCs w:val="20"/>
    </w:rPr>
  </w:style>
  <w:style w:type="paragraph" w:customStyle="1" w:styleId="Technical7">
    <w:name w:val="Technical 7"/>
    <w:rsid w:val="00B65BDE"/>
    <w:pPr>
      <w:tabs>
        <w:tab w:val="left" w:pos="-720"/>
      </w:tabs>
      <w:suppressAutoHyphens/>
      <w:ind w:firstLine="720"/>
    </w:pPr>
    <w:rPr>
      <w:rFonts w:ascii="Times" w:hAnsi="Times"/>
      <w:b/>
      <w:szCs w:val="20"/>
    </w:rPr>
  </w:style>
  <w:style w:type="paragraph" w:customStyle="1" w:styleId="Technical8">
    <w:name w:val="Technical 8"/>
    <w:rsid w:val="00B65BDE"/>
    <w:pPr>
      <w:tabs>
        <w:tab w:val="left" w:pos="-720"/>
      </w:tabs>
      <w:suppressAutoHyphens/>
      <w:ind w:firstLine="720"/>
    </w:pPr>
    <w:rPr>
      <w:rFonts w:ascii="Times" w:hAnsi="Times"/>
      <w:b/>
      <w:szCs w:val="20"/>
    </w:rPr>
  </w:style>
  <w:style w:type="paragraph" w:customStyle="1" w:styleId="Pleading">
    <w:name w:val="Pleading"/>
    <w:rsid w:val="00B65BDE"/>
    <w:pPr>
      <w:tabs>
        <w:tab w:val="left" w:pos="-720"/>
      </w:tabs>
      <w:suppressAutoHyphens/>
      <w:spacing w:line="240" w:lineRule="exact"/>
    </w:pPr>
    <w:rPr>
      <w:rFonts w:ascii="Times" w:hAnsi="Times"/>
      <w:szCs w:val="20"/>
    </w:rPr>
  </w:style>
  <w:style w:type="paragraph" w:customStyle="1" w:styleId="RightPar1">
    <w:name w:val="Right Par 1"/>
    <w:rsid w:val="00B65BDE"/>
    <w:pPr>
      <w:tabs>
        <w:tab w:val="left" w:pos="-720"/>
        <w:tab w:val="left" w:pos="0"/>
        <w:tab w:val="decimal" w:pos="720"/>
      </w:tabs>
      <w:suppressAutoHyphens/>
      <w:ind w:firstLine="720"/>
    </w:pPr>
    <w:rPr>
      <w:rFonts w:ascii="Times" w:hAnsi="Times"/>
      <w:szCs w:val="20"/>
    </w:rPr>
  </w:style>
  <w:style w:type="paragraph" w:customStyle="1" w:styleId="RightPar2">
    <w:name w:val="Right Par 2"/>
    <w:rsid w:val="00B65BDE"/>
    <w:pPr>
      <w:tabs>
        <w:tab w:val="left" w:pos="-720"/>
        <w:tab w:val="left" w:pos="0"/>
        <w:tab w:val="left" w:pos="720"/>
        <w:tab w:val="decimal" w:pos="1440"/>
      </w:tabs>
      <w:suppressAutoHyphens/>
      <w:ind w:firstLine="1440"/>
    </w:pPr>
    <w:rPr>
      <w:rFonts w:ascii="Times" w:hAnsi="Times"/>
      <w:szCs w:val="20"/>
    </w:rPr>
  </w:style>
  <w:style w:type="paragraph" w:customStyle="1" w:styleId="RightPar3">
    <w:name w:val="Right Par 3"/>
    <w:rsid w:val="00B65BDE"/>
    <w:pPr>
      <w:tabs>
        <w:tab w:val="left" w:pos="-720"/>
        <w:tab w:val="left" w:pos="0"/>
        <w:tab w:val="left" w:pos="720"/>
        <w:tab w:val="left" w:pos="1440"/>
        <w:tab w:val="decimal" w:pos="2160"/>
      </w:tabs>
      <w:suppressAutoHyphens/>
      <w:ind w:firstLine="2160"/>
    </w:pPr>
    <w:rPr>
      <w:rFonts w:ascii="Times" w:hAnsi="Times"/>
      <w:szCs w:val="20"/>
    </w:rPr>
  </w:style>
  <w:style w:type="paragraph" w:customStyle="1" w:styleId="RightPar4">
    <w:name w:val="Right Par 4"/>
    <w:rsid w:val="00B65BDE"/>
    <w:pPr>
      <w:tabs>
        <w:tab w:val="left" w:pos="-720"/>
        <w:tab w:val="left" w:pos="0"/>
        <w:tab w:val="left" w:pos="720"/>
        <w:tab w:val="left" w:pos="1440"/>
        <w:tab w:val="left" w:pos="2160"/>
        <w:tab w:val="decimal" w:pos="2880"/>
      </w:tabs>
      <w:suppressAutoHyphens/>
      <w:ind w:firstLine="2880"/>
    </w:pPr>
    <w:rPr>
      <w:rFonts w:ascii="Times" w:hAnsi="Times"/>
      <w:szCs w:val="20"/>
    </w:rPr>
  </w:style>
  <w:style w:type="paragraph" w:customStyle="1" w:styleId="RightPar5">
    <w:name w:val="Right Par 5"/>
    <w:rsid w:val="00B65BDE"/>
    <w:pPr>
      <w:tabs>
        <w:tab w:val="left" w:pos="-720"/>
        <w:tab w:val="left" w:pos="0"/>
        <w:tab w:val="left" w:pos="720"/>
        <w:tab w:val="left" w:pos="1440"/>
        <w:tab w:val="left" w:pos="2160"/>
        <w:tab w:val="left" w:pos="2880"/>
        <w:tab w:val="decimal" w:pos="3600"/>
      </w:tabs>
      <w:suppressAutoHyphens/>
      <w:ind w:firstLine="3600"/>
    </w:pPr>
    <w:rPr>
      <w:rFonts w:ascii="Times" w:hAnsi="Times"/>
      <w:szCs w:val="20"/>
    </w:rPr>
  </w:style>
  <w:style w:type="paragraph" w:customStyle="1" w:styleId="RightPar6">
    <w:name w:val="Right Par 6"/>
    <w:rsid w:val="00B65BDE"/>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Cs w:val="20"/>
    </w:rPr>
  </w:style>
  <w:style w:type="paragraph" w:customStyle="1" w:styleId="RightPar7">
    <w:name w:val="Right Par 7"/>
    <w:rsid w:val="00B65BD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Cs w:val="20"/>
    </w:rPr>
  </w:style>
  <w:style w:type="paragraph" w:customStyle="1" w:styleId="RightPar8">
    <w:name w:val="Right Par 8"/>
    <w:rsid w:val="00B65BD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Cs w:val="20"/>
    </w:rPr>
  </w:style>
  <w:style w:type="paragraph" w:customStyle="1" w:styleId="Head21">
    <w:name w:val="Head 2.1"/>
    <w:basedOn w:val="Normal"/>
    <w:rsid w:val="00B65BD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65BDE"/>
    <w:pPr>
      <w:tabs>
        <w:tab w:val="left" w:pos="360"/>
      </w:tabs>
      <w:suppressAutoHyphens/>
      <w:spacing w:after="240"/>
      <w:ind w:left="360" w:hanging="360"/>
      <w:jc w:val="left"/>
    </w:pPr>
    <w:rPr>
      <w:b/>
    </w:rPr>
  </w:style>
  <w:style w:type="paragraph" w:customStyle="1" w:styleId="Headingrb2">
    <w:name w:val="Heading rb2"/>
    <w:basedOn w:val="Normal"/>
    <w:rsid w:val="00B65BD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rsid w:val="00B65BDE"/>
    <w:pPr>
      <w:suppressAutoHyphens/>
      <w:spacing w:after="240"/>
      <w:ind w:left="360" w:hanging="360"/>
      <w:jc w:val="left"/>
    </w:pPr>
    <w:rPr>
      <w:rFonts w:ascii="Tms Rmn" w:hAnsi="Tms Rmn"/>
      <w:b/>
    </w:rPr>
  </w:style>
  <w:style w:type="paragraph" w:customStyle="1" w:styleId="Head31">
    <w:name w:val="Head 3.1"/>
    <w:basedOn w:val="Head21"/>
    <w:rsid w:val="00B65BDE"/>
  </w:style>
  <w:style w:type="paragraph" w:customStyle="1" w:styleId="Head41">
    <w:name w:val="Head 4.1"/>
    <w:basedOn w:val="Head21"/>
    <w:rsid w:val="00B65BDE"/>
  </w:style>
  <w:style w:type="paragraph" w:customStyle="1" w:styleId="Head42">
    <w:name w:val="Head 4.2"/>
    <w:basedOn w:val="Normal"/>
    <w:rsid w:val="00B65BDE"/>
    <w:pPr>
      <w:suppressAutoHyphens/>
      <w:spacing w:after="240"/>
      <w:ind w:left="360" w:hanging="360"/>
      <w:jc w:val="left"/>
    </w:pPr>
    <w:rPr>
      <w:b/>
    </w:rPr>
  </w:style>
  <w:style w:type="paragraph" w:customStyle="1" w:styleId="Head51">
    <w:name w:val="Head 5.1"/>
    <w:basedOn w:val="Head21"/>
    <w:rsid w:val="00B65BDE"/>
    <w:pPr>
      <w:spacing w:after="0"/>
    </w:pPr>
  </w:style>
  <w:style w:type="paragraph" w:customStyle="1" w:styleId="Head52">
    <w:name w:val="Head 5.2"/>
    <w:basedOn w:val="Normal"/>
    <w:rsid w:val="00B65BDE"/>
    <w:pPr>
      <w:keepNext/>
      <w:suppressAutoHyphens/>
      <w:spacing w:before="480" w:after="240"/>
      <w:ind w:left="547" w:hanging="547"/>
      <w:jc w:val="center"/>
    </w:pPr>
    <w:rPr>
      <w:b/>
    </w:rPr>
  </w:style>
  <w:style w:type="paragraph" w:customStyle="1" w:styleId="Head61">
    <w:name w:val="Head 6.1"/>
    <w:basedOn w:val="Head51"/>
    <w:rsid w:val="00B65BDE"/>
    <w:pPr>
      <w:pBdr>
        <w:bottom w:val="none" w:sz="0" w:space="0" w:color="auto"/>
      </w:pBdr>
      <w:spacing w:before="0" w:after="240"/>
    </w:pPr>
    <w:rPr>
      <w:caps/>
    </w:rPr>
  </w:style>
  <w:style w:type="paragraph" w:customStyle="1" w:styleId="Head71">
    <w:name w:val="Head 7.1"/>
    <w:basedOn w:val="Head21"/>
    <w:rsid w:val="00B65BDE"/>
  </w:style>
  <w:style w:type="paragraph" w:customStyle="1" w:styleId="Head72">
    <w:name w:val="Head 7.2"/>
    <w:basedOn w:val="Normal"/>
    <w:rsid w:val="00B65BDE"/>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B65BDE"/>
    <w:pPr>
      <w:outlineLvl w:val="9"/>
    </w:pPr>
    <w:rPr>
      <w:smallCaps w:val="0"/>
      <w:sz w:val="32"/>
    </w:rPr>
  </w:style>
  <w:style w:type="paragraph" w:customStyle="1" w:styleId="Head82">
    <w:name w:val="Head 8.2"/>
    <w:basedOn w:val="Head81"/>
    <w:rsid w:val="00B65BDE"/>
    <w:rPr>
      <w:smallCaps/>
      <w:sz w:val="28"/>
    </w:rPr>
  </w:style>
  <w:style w:type="paragraph" w:customStyle="1" w:styleId="TOCNumber1">
    <w:name w:val="TOC Number1"/>
    <w:basedOn w:val="Ttulo4"/>
    <w:autoRedefine/>
    <w:rsid w:val="00B65BDE"/>
    <w:pPr>
      <w:keepNext w:val="0"/>
      <w:suppressAutoHyphens/>
      <w:spacing w:after="120"/>
      <w:ind w:right="18"/>
      <w:jc w:val="both"/>
      <w:outlineLvl w:val="9"/>
    </w:pPr>
    <w:rPr>
      <w:b w:val="0"/>
      <w:lang w:val="es-ES"/>
    </w:rPr>
  </w:style>
  <w:style w:type="paragraph" w:customStyle="1" w:styleId="2AutoList1">
    <w:name w:val="2AutoList1"/>
    <w:basedOn w:val="Normal"/>
    <w:rsid w:val="00B65BDE"/>
    <w:pPr>
      <w:tabs>
        <w:tab w:val="num" w:pos="432"/>
      </w:tabs>
      <w:ind w:left="432" w:hanging="432"/>
    </w:pPr>
  </w:style>
  <w:style w:type="paragraph" w:customStyle="1" w:styleId="Outline3">
    <w:name w:val="Outline3"/>
    <w:basedOn w:val="Normal"/>
    <w:rsid w:val="00B65BDE"/>
    <w:pPr>
      <w:tabs>
        <w:tab w:val="num" w:pos="0"/>
      </w:tabs>
      <w:spacing w:before="240"/>
      <w:ind w:left="2160" w:hanging="720"/>
      <w:jc w:val="left"/>
    </w:pPr>
    <w:rPr>
      <w:kern w:val="28"/>
    </w:rPr>
  </w:style>
  <w:style w:type="paragraph" w:customStyle="1" w:styleId="Outline4">
    <w:name w:val="Outline4"/>
    <w:basedOn w:val="Normal"/>
    <w:autoRedefine/>
    <w:rsid w:val="00B65BDE"/>
    <w:pPr>
      <w:tabs>
        <w:tab w:val="num" w:pos="720"/>
        <w:tab w:val="left" w:pos="1710"/>
      </w:tabs>
      <w:ind w:left="720" w:hanging="720"/>
    </w:pPr>
    <w:rPr>
      <w:kern w:val="28"/>
    </w:rPr>
  </w:style>
  <w:style w:type="paragraph" w:customStyle="1" w:styleId="Outlinei">
    <w:name w:val="Outline i)"/>
    <w:basedOn w:val="Normal"/>
    <w:rsid w:val="00B65BDE"/>
    <w:pPr>
      <w:tabs>
        <w:tab w:val="num" w:pos="432"/>
      </w:tabs>
      <w:spacing w:before="120"/>
      <w:ind w:left="432" w:hanging="432"/>
      <w:jc w:val="left"/>
    </w:pPr>
  </w:style>
  <w:style w:type="paragraph" w:customStyle="1" w:styleId="SectionVHeader">
    <w:name w:val="Section V. Header"/>
    <w:basedOn w:val="Normal"/>
    <w:rsid w:val="00B65BDE"/>
    <w:pPr>
      <w:jc w:val="center"/>
    </w:pPr>
    <w:rPr>
      <w:b/>
      <w:sz w:val="36"/>
    </w:rPr>
  </w:style>
  <w:style w:type="character" w:customStyle="1" w:styleId="Table">
    <w:name w:val="Table"/>
    <w:basedOn w:val="Fuentedeprrafopredeter"/>
    <w:rsid w:val="00B65BDE"/>
    <w:rPr>
      <w:rFonts w:ascii="Arial" w:hAnsi="Arial"/>
      <w:sz w:val="20"/>
    </w:rPr>
  </w:style>
  <w:style w:type="paragraph" w:customStyle="1" w:styleId="SectionVIIHeader2">
    <w:name w:val="Section VII Header2"/>
    <w:basedOn w:val="Ttulo1"/>
    <w:autoRedefine/>
    <w:rsid w:val="00B65BD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65BDE"/>
    <w:pPr>
      <w:spacing w:before="60" w:after="60"/>
      <w:ind w:left="2268"/>
    </w:pPr>
    <w:rPr>
      <w:sz w:val="22"/>
      <w:szCs w:val="22"/>
      <w:lang w:val="en-GB"/>
    </w:rPr>
  </w:style>
  <w:style w:type="paragraph" w:customStyle="1" w:styleId="ClauseSubList">
    <w:name w:val="ClauseSub_List"/>
    <w:rsid w:val="00B65BDE"/>
    <w:pPr>
      <w:tabs>
        <w:tab w:val="num" w:pos="360"/>
      </w:tabs>
      <w:suppressAutoHyphens/>
      <w:ind w:left="360" w:hanging="360"/>
    </w:pPr>
    <w:rPr>
      <w:sz w:val="22"/>
      <w:szCs w:val="22"/>
      <w:lang w:val="en-GB"/>
    </w:rPr>
  </w:style>
  <w:style w:type="paragraph" w:customStyle="1" w:styleId="ClauseSubListSubList">
    <w:name w:val="ClauseSub_List_SubList"/>
    <w:rsid w:val="00B65BDE"/>
    <w:pPr>
      <w:tabs>
        <w:tab w:val="num" w:pos="1782"/>
      </w:tabs>
      <w:ind w:left="1782" w:hanging="792"/>
    </w:pPr>
    <w:rPr>
      <w:sz w:val="22"/>
      <w:szCs w:val="22"/>
      <w:lang w:val="en-GB"/>
    </w:rPr>
  </w:style>
  <w:style w:type="paragraph" w:customStyle="1" w:styleId="ClauseSubParaIndent">
    <w:name w:val="ClauseSub_ParaIndent"/>
    <w:basedOn w:val="ClauseSubPara"/>
    <w:rsid w:val="00B65BDE"/>
    <w:pPr>
      <w:ind w:left="2835"/>
    </w:pPr>
  </w:style>
  <w:style w:type="paragraph" w:customStyle="1" w:styleId="Part1">
    <w:name w:val="Part 1"/>
    <w:aliases w:val="2,3 Header 4"/>
    <w:basedOn w:val="Normal"/>
    <w:autoRedefine/>
    <w:rsid w:val="00B65BDE"/>
    <w:pPr>
      <w:spacing w:before="240" w:after="240"/>
      <w:jc w:val="center"/>
    </w:pPr>
    <w:rPr>
      <w:b/>
      <w:sz w:val="48"/>
    </w:rPr>
  </w:style>
  <w:style w:type="paragraph" w:customStyle="1" w:styleId="FIDICSectionBegin">
    <w:name w:val="FIDIC__SectionBegin"/>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65BDE"/>
    <w:pPr>
      <w:spacing w:before="100" w:after="300"/>
    </w:pPr>
    <w:rPr>
      <w:sz w:val="30"/>
      <w:szCs w:val="30"/>
    </w:rPr>
  </w:style>
  <w:style w:type="paragraph" w:customStyle="1" w:styleId="FIDICClauseSubName">
    <w:name w:val="FIDIC_ClauseSubName"/>
    <w:basedOn w:val="FIDICCoverTitle"/>
    <w:rsid w:val="00B65BDE"/>
    <w:pPr>
      <w:spacing w:before="240" w:line="240" w:lineRule="exact"/>
    </w:pPr>
    <w:rPr>
      <w:sz w:val="24"/>
      <w:szCs w:val="24"/>
    </w:rPr>
  </w:style>
  <w:style w:type="paragraph" w:customStyle="1" w:styleId="FIDICCoverTitle">
    <w:name w:val="FIDIC__CoverTitle"/>
    <w:basedOn w:val="Normal"/>
    <w:rsid w:val="00B65BD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65BDE"/>
    <w:rPr>
      <w:sz w:val="28"/>
      <w:szCs w:val="28"/>
    </w:rPr>
  </w:style>
  <w:style w:type="paragraph" w:customStyle="1" w:styleId="FIDICClauseSubSubPara">
    <w:name w:val="FIDIC_ClauseSubSubPara"/>
    <w:basedOn w:val="FIDICClauseSubName"/>
    <w:rsid w:val="00B65B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65B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65BDE"/>
    <w:pPr>
      <w:numPr>
        <w:numId w:val="0"/>
      </w:numPr>
      <w:tabs>
        <w:tab w:val="left" w:pos="573"/>
      </w:tabs>
      <w:ind w:left="576" w:hanging="576"/>
    </w:pPr>
    <w:rPr>
      <w:bCs/>
      <w:szCs w:val="24"/>
      <w:lang w:val="en-US"/>
    </w:rPr>
  </w:style>
  <w:style w:type="paragraph" w:customStyle="1" w:styleId="Sec7-Clauses">
    <w:name w:val="Sec7-Clauses"/>
    <w:basedOn w:val="Header1-Clauses"/>
    <w:rsid w:val="00B65BDE"/>
    <w:pPr>
      <w:numPr>
        <w:numId w:val="0"/>
      </w:numPr>
    </w:pPr>
    <w:rPr>
      <w:bCs/>
      <w:szCs w:val="24"/>
    </w:rPr>
  </w:style>
  <w:style w:type="paragraph" w:customStyle="1" w:styleId="sec7-header1">
    <w:name w:val="sec7-header1"/>
    <w:basedOn w:val="FIDICClauseSubName"/>
    <w:rsid w:val="00B65B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65BDE"/>
    <w:rPr>
      <w:lang w:val="en-US"/>
    </w:rPr>
  </w:style>
  <w:style w:type="paragraph" w:customStyle="1" w:styleId="SectionIXHeader">
    <w:name w:val="Section IX Header"/>
    <w:basedOn w:val="SectionVHeader"/>
    <w:rsid w:val="00B65BDE"/>
    <w:rPr>
      <w:lang w:val="en-US"/>
    </w:rPr>
  </w:style>
  <w:style w:type="paragraph" w:customStyle="1" w:styleId="Parts">
    <w:name w:val="Parts"/>
    <w:basedOn w:val="Ttulo1"/>
    <w:rsid w:val="00B65BDE"/>
    <w:rPr>
      <w:sz w:val="56"/>
    </w:rPr>
  </w:style>
  <w:style w:type="paragraph" w:customStyle="1" w:styleId="StyleHeader1-ClausesLeft0Hanging03After0pt">
    <w:name w:val="Style Header 1 - Clauses + Left:  0&quot; Hanging:  0.3&quot; After:  0 pt"/>
    <w:basedOn w:val="Header1-Clauses"/>
    <w:rsid w:val="00B65BDE"/>
    <w:pPr>
      <w:numPr>
        <w:numId w:val="0"/>
      </w:numPr>
      <w:tabs>
        <w:tab w:val="left" w:pos="342"/>
      </w:tabs>
      <w:ind w:left="342" w:hanging="360"/>
    </w:pPr>
    <w:rPr>
      <w:bCs/>
    </w:rPr>
  </w:style>
  <w:style w:type="paragraph" w:customStyle="1" w:styleId="StyleHeader2-SubClausesBold">
    <w:name w:val="Style Header 2 - SubClauses + Bold"/>
    <w:basedOn w:val="Header2-SubClauses"/>
    <w:autoRedefine/>
    <w:rsid w:val="00B65BDE"/>
    <w:pPr>
      <w:tabs>
        <w:tab w:val="clear" w:pos="619"/>
        <w:tab w:val="left" w:pos="576"/>
      </w:tabs>
      <w:ind w:left="612"/>
    </w:pPr>
    <w:rPr>
      <w:b/>
      <w:bCs/>
    </w:rPr>
  </w:style>
  <w:style w:type="paragraph" w:customStyle="1" w:styleId="StyleHeader1-ClausesAfter0pt">
    <w:name w:val="Style Header 1 - Clauses + After:  0 pt"/>
    <w:basedOn w:val="Header1-Clauses"/>
    <w:rsid w:val="00B65BDE"/>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B65B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65B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65BDE"/>
    <w:pPr>
      <w:numPr>
        <w:ilvl w:val="0"/>
        <w:numId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B65BDE"/>
    <w:pPr>
      <w:tabs>
        <w:tab w:val="left" w:pos="1512"/>
      </w:tabs>
      <w:spacing w:after="180"/>
      <w:ind w:left="1512" w:right="18" w:hanging="540"/>
      <w:jc w:val="both"/>
    </w:pPr>
    <w:rPr>
      <w:bCs/>
    </w:rPr>
  </w:style>
  <w:style w:type="paragraph" w:customStyle="1" w:styleId="Section7heading3">
    <w:name w:val="Section 7 heading 3"/>
    <w:basedOn w:val="Ttulo3"/>
    <w:rsid w:val="00B65BDE"/>
  </w:style>
  <w:style w:type="paragraph" w:customStyle="1" w:styleId="Section7heading4">
    <w:name w:val="Section 7 heading 4"/>
    <w:basedOn w:val="Ttulo3"/>
    <w:rsid w:val="00B65BDE"/>
    <w:pPr>
      <w:tabs>
        <w:tab w:val="left" w:pos="576"/>
      </w:tabs>
      <w:ind w:left="576" w:hanging="576"/>
      <w:jc w:val="left"/>
    </w:pPr>
    <w:rPr>
      <w:sz w:val="24"/>
    </w:rPr>
  </w:style>
  <w:style w:type="paragraph" w:customStyle="1" w:styleId="Section7heading5">
    <w:name w:val="Section 7 heading 5"/>
    <w:basedOn w:val="Ttulo3"/>
    <w:rsid w:val="00B65BDE"/>
    <w:pPr>
      <w:jc w:val="both"/>
    </w:pPr>
    <w:rPr>
      <w:sz w:val="24"/>
    </w:rPr>
  </w:style>
  <w:style w:type="paragraph" w:customStyle="1" w:styleId="StyleSection7heading3After10pt">
    <w:name w:val="Style Section 7 heading 3 + After:  10 pt"/>
    <w:basedOn w:val="Section7heading3"/>
    <w:rsid w:val="00B65BDE"/>
    <w:pPr>
      <w:spacing w:after="200"/>
    </w:pPr>
    <w:rPr>
      <w:rFonts w:ascii="Times New Roman Bold" w:hAnsi="Times New Roman Bold"/>
      <w:bCs/>
      <w:szCs w:val="28"/>
    </w:rPr>
  </w:style>
  <w:style w:type="paragraph" w:customStyle="1" w:styleId="StyleTOC1Before8pt">
    <w:name w:val="Style TOC 1 + Before:  8 pt"/>
    <w:basedOn w:val="TDC1"/>
    <w:rsid w:val="00B65BDE"/>
    <w:pPr>
      <w:tabs>
        <w:tab w:val="right" w:pos="720"/>
      </w:tabs>
      <w:spacing w:before="160"/>
    </w:pPr>
    <w:rPr>
      <w:bCs/>
    </w:rPr>
  </w:style>
  <w:style w:type="paragraph" w:customStyle="1" w:styleId="StyleClauseSubList12ptJustifiedAfter10pt">
    <w:name w:val="Style ClauseSub_List + 12 pt Justified After:  10 pt"/>
    <w:basedOn w:val="ClauseSubList"/>
    <w:rsid w:val="00B65BDE"/>
    <w:pPr>
      <w:spacing w:after="200"/>
    </w:pPr>
    <w:rPr>
      <w:sz w:val="24"/>
      <w:szCs w:val="24"/>
    </w:rPr>
  </w:style>
  <w:style w:type="character" w:customStyle="1" w:styleId="Bibliogrphy">
    <w:name w:val="Bibliogrphy"/>
    <w:basedOn w:val="Fuentedeprrafopredeter"/>
    <w:rsid w:val="00B65BDE"/>
  </w:style>
  <w:style w:type="character" w:customStyle="1" w:styleId="DocInit">
    <w:name w:val="Doc Init"/>
    <w:basedOn w:val="Fuentedeprrafopredeter"/>
    <w:rsid w:val="00B65BDE"/>
  </w:style>
  <w:style w:type="character" w:customStyle="1" w:styleId="Document2">
    <w:name w:val="Document 2"/>
    <w:basedOn w:val="Fuentedeprrafopredeter"/>
    <w:rsid w:val="00B65BDE"/>
    <w:rPr>
      <w:rFonts w:ascii="Times" w:hAnsi="Times"/>
      <w:noProof w:val="0"/>
      <w:sz w:val="24"/>
      <w:lang w:val="en-US"/>
    </w:rPr>
  </w:style>
  <w:style w:type="character" w:customStyle="1" w:styleId="Document3">
    <w:name w:val="Document 3"/>
    <w:basedOn w:val="Fuentedeprrafopredeter"/>
    <w:rsid w:val="00B65BDE"/>
    <w:rPr>
      <w:rFonts w:ascii="Times" w:hAnsi="Times"/>
      <w:noProof w:val="0"/>
      <w:sz w:val="24"/>
      <w:lang w:val="en-US"/>
    </w:rPr>
  </w:style>
  <w:style w:type="character" w:customStyle="1" w:styleId="Document4">
    <w:name w:val="Document 4"/>
    <w:basedOn w:val="Fuentedeprrafopredeter"/>
    <w:rsid w:val="00B65BDE"/>
    <w:rPr>
      <w:b/>
      <w:i/>
      <w:sz w:val="24"/>
    </w:rPr>
  </w:style>
  <w:style w:type="character" w:customStyle="1" w:styleId="Document5">
    <w:name w:val="Document 5"/>
    <w:basedOn w:val="Fuentedeprrafopredeter"/>
    <w:rsid w:val="00B65BDE"/>
  </w:style>
  <w:style w:type="character" w:customStyle="1" w:styleId="Document6">
    <w:name w:val="Document 6"/>
    <w:basedOn w:val="Fuentedeprrafopredeter"/>
    <w:rsid w:val="00B65BDE"/>
  </w:style>
  <w:style w:type="character" w:customStyle="1" w:styleId="Document7">
    <w:name w:val="Document 7"/>
    <w:basedOn w:val="Fuentedeprrafopredeter"/>
    <w:rsid w:val="00B65BDE"/>
  </w:style>
  <w:style w:type="character" w:customStyle="1" w:styleId="Document8">
    <w:name w:val="Document 8"/>
    <w:basedOn w:val="Fuentedeprrafopredeter"/>
    <w:rsid w:val="00B65BDE"/>
  </w:style>
  <w:style w:type="character" w:customStyle="1" w:styleId="TechInit">
    <w:name w:val="Tech Init"/>
    <w:basedOn w:val="Fuentedeprrafopredeter"/>
    <w:rsid w:val="00B65BDE"/>
    <w:rPr>
      <w:rFonts w:ascii="Times" w:hAnsi="Times"/>
      <w:noProof w:val="0"/>
      <w:sz w:val="24"/>
      <w:lang w:val="en-US"/>
    </w:rPr>
  </w:style>
  <w:style w:type="character" w:customStyle="1" w:styleId="Technical1">
    <w:name w:val="Technical 1"/>
    <w:basedOn w:val="Fuentedeprrafopredeter"/>
    <w:rsid w:val="00B65BDE"/>
    <w:rPr>
      <w:rFonts w:ascii="Times" w:hAnsi="Times"/>
      <w:noProof w:val="0"/>
      <w:sz w:val="24"/>
      <w:lang w:val="en-US"/>
    </w:rPr>
  </w:style>
  <w:style w:type="character" w:customStyle="1" w:styleId="Technical2">
    <w:name w:val="Technical 2"/>
    <w:basedOn w:val="Fuentedeprrafopredeter"/>
    <w:rsid w:val="00B65BDE"/>
    <w:rPr>
      <w:rFonts w:ascii="Times" w:hAnsi="Times"/>
      <w:noProof w:val="0"/>
      <w:sz w:val="24"/>
      <w:lang w:val="en-US"/>
    </w:rPr>
  </w:style>
  <w:style w:type="character" w:customStyle="1" w:styleId="Technical3">
    <w:name w:val="Technical 3"/>
    <w:basedOn w:val="Fuentedeprrafopredeter"/>
    <w:rsid w:val="00B65BDE"/>
    <w:rPr>
      <w:rFonts w:ascii="Times" w:hAnsi="Times"/>
      <w:noProof w:val="0"/>
      <w:sz w:val="24"/>
      <w:lang w:val="en-US"/>
    </w:rPr>
  </w:style>
  <w:style w:type="character" w:customStyle="1" w:styleId="EquationCaption">
    <w:name w:val="_Equation Caption"/>
    <w:rsid w:val="00B65BDE"/>
  </w:style>
  <w:style w:type="character" w:customStyle="1" w:styleId="vlpgno">
    <w:name w:val="vl.pg.no."/>
    <w:basedOn w:val="Fuentedeprrafopredeter"/>
    <w:rsid w:val="00B65BDE"/>
    <w:rPr>
      <w:rFonts w:ascii="Times" w:hAnsi="Times"/>
      <w:b/>
      <w:noProof w:val="0"/>
      <w:sz w:val="20"/>
      <w:lang w:val="en-US"/>
    </w:rPr>
  </w:style>
  <w:style w:type="character" w:customStyle="1" w:styleId="footnote">
    <w:name w:val="footnote"/>
    <w:basedOn w:val="Fuentedeprrafopredeter"/>
    <w:rsid w:val="00B65BDE"/>
    <w:rPr>
      <w:rFonts w:ascii="Book Antiqua" w:hAnsi="Book Antiqua"/>
      <w:noProof w:val="0"/>
      <w:sz w:val="24"/>
      <w:lang w:val="en-US"/>
    </w:rPr>
  </w:style>
  <w:style w:type="character" w:customStyle="1" w:styleId="insert2">
    <w:name w:val="insert2"/>
    <w:basedOn w:val="Fuentedeprrafopredeter"/>
    <w:rsid w:val="00B65BDE"/>
    <w:rPr>
      <w:rFonts w:ascii="Arial" w:hAnsi="Arial"/>
      <w:i/>
      <w:noProof w:val="0"/>
      <w:sz w:val="24"/>
      <w:lang w:val="en-US"/>
    </w:rPr>
  </w:style>
  <w:style w:type="character" w:customStyle="1" w:styleId="reference">
    <w:name w:val="reference"/>
    <w:basedOn w:val="Fuentedeprrafopredeter"/>
    <w:rsid w:val="00B65BDE"/>
    <w:rPr>
      <w:rFonts w:ascii="Book Antiqua" w:hAnsi="Book Antiqua"/>
      <w:i/>
      <w:noProof w:val="0"/>
      <w:sz w:val="24"/>
      <w:lang w:val="en-US"/>
    </w:rPr>
  </w:style>
  <w:style w:type="character" w:customStyle="1" w:styleId="wwritemdhtml1">
    <w:name w:val="wwritemdhtml1"/>
    <w:basedOn w:val="Fuentedeprrafopredeter"/>
    <w:rsid w:val="00B65BDE"/>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Fuentedeprrafopredeter"/>
    <w:rsid w:val="00B65BDE"/>
    <w:rPr>
      <w:sz w:val="24"/>
      <w:lang w:val="es-ES_tradnl" w:eastAsia="en-US" w:bidi="ar-SA"/>
    </w:rPr>
  </w:style>
  <w:style w:type="character" w:customStyle="1" w:styleId="StyleHeader2-SubClausesBoldChar">
    <w:name w:val="Style Header 2 - SubClauses + Bold Char"/>
    <w:basedOn w:val="Header2-SubClausesCharChar"/>
    <w:rsid w:val="00B65BDE"/>
    <w:rPr>
      <w:b/>
      <w:bCs/>
      <w:sz w:val="24"/>
      <w:lang w:val="es-ES_tradnl" w:eastAsia="en-US" w:bidi="ar-SA"/>
    </w:rPr>
  </w:style>
  <w:style w:type="character" w:customStyle="1" w:styleId="Section7heading4Char">
    <w:name w:val="Section 7 heading 4 Char"/>
    <w:basedOn w:val="Ttulo3Car"/>
    <w:rsid w:val="00B65BDE"/>
    <w:rPr>
      <w:rFonts w:ascii="Arial" w:eastAsia="Times New Roman" w:hAnsi="Arial" w:cs="Times New Roman"/>
      <w:b w:val="0"/>
      <w:sz w:val="24"/>
      <w:szCs w:val="20"/>
      <w:lang w:val="en-US" w:eastAsia="en-US" w:bidi="ar-SA"/>
    </w:rPr>
  </w:style>
  <w:style w:type="paragraph" w:styleId="Textoindependiente">
    <w:name w:val="Body Text"/>
    <w:basedOn w:val="Normal"/>
    <w:link w:val="TextoindependienteCar"/>
    <w:uiPriority w:val="99"/>
    <w:rsid w:val="00B65BDE"/>
    <w:pPr>
      <w:suppressAutoHyphens/>
      <w:ind w:right="-72"/>
    </w:pPr>
    <w:rPr>
      <w:spacing w:val="-4"/>
    </w:rPr>
  </w:style>
  <w:style w:type="character" w:customStyle="1" w:styleId="TextoindependienteCar">
    <w:name w:val="Texto independiente Car"/>
    <w:basedOn w:val="Fuentedeprrafopredeter"/>
    <w:link w:val="Textoindependiente"/>
    <w:uiPriority w:val="99"/>
    <w:rsid w:val="00B65BDE"/>
    <w:rPr>
      <w:rFonts w:ascii="Times New Roman" w:eastAsia="Times New Roman" w:hAnsi="Times New Roman" w:cs="Times New Roman"/>
      <w:spacing w:val="-4"/>
      <w:szCs w:val="20"/>
      <w:lang w:val="es-ES_tradnl"/>
    </w:rPr>
  </w:style>
  <w:style w:type="character" w:styleId="Refdenotaalpie">
    <w:name w:val="footnote reference"/>
    <w:basedOn w:val="Fuentedeprrafopredeter"/>
    <w:uiPriority w:val="99"/>
    <w:rsid w:val="00B65BDE"/>
    <w:rPr>
      <w:vertAlign w:val="superscript"/>
    </w:rPr>
  </w:style>
  <w:style w:type="paragraph" w:styleId="ndice1">
    <w:name w:val="index 1"/>
    <w:basedOn w:val="Normal"/>
    <w:next w:val="Normal"/>
    <w:autoRedefine/>
    <w:semiHidden/>
    <w:unhideWhenUsed/>
    <w:rsid w:val="00B65BDE"/>
    <w:pPr>
      <w:ind w:left="240" w:hanging="240"/>
    </w:pPr>
  </w:style>
  <w:style w:type="paragraph" w:styleId="Ttulodendice">
    <w:name w:val="index heading"/>
    <w:basedOn w:val="Normal"/>
    <w:next w:val="ndice1"/>
    <w:semiHidden/>
    <w:rsid w:val="00B65BDE"/>
    <w:pPr>
      <w:jc w:val="left"/>
    </w:pPr>
    <w:rPr>
      <w:sz w:val="20"/>
    </w:rPr>
  </w:style>
  <w:style w:type="paragraph" w:styleId="Textoindependiente3">
    <w:name w:val="Body Text 3"/>
    <w:basedOn w:val="Normal"/>
    <w:link w:val="Textoindependiente3Car"/>
    <w:rsid w:val="00B65BDE"/>
    <w:pPr>
      <w:suppressAutoHyphens/>
      <w:spacing w:after="140"/>
      <w:jc w:val="left"/>
    </w:pPr>
    <w:rPr>
      <w:i/>
      <w:iCs/>
      <w:color w:val="000000"/>
      <w:szCs w:val="24"/>
    </w:rPr>
  </w:style>
  <w:style w:type="character" w:customStyle="1" w:styleId="Textoindependiente3Car">
    <w:name w:val="Texto independiente 3 Car"/>
    <w:basedOn w:val="Fuentedeprrafopredeter"/>
    <w:link w:val="Textoindependiente3"/>
    <w:rsid w:val="00B65BDE"/>
    <w:rPr>
      <w:rFonts w:ascii="Times New Roman" w:eastAsia="Times New Roman" w:hAnsi="Times New Roman" w:cs="Times New Roman"/>
      <w:i/>
      <w:iCs/>
      <w:color w:val="000000"/>
      <w:lang w:val="es-ES_tradnl"/>
    </w:rPr>
  </w:style>
  <w:style w:type="paragraph" w:styleId="NormalWeb">
    <w:name w:val="Normal (Web)"/>
    <w:basedOn w:val="Normal"/>
    <w:rsid w:val="00B65BDE"/>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link w:val="Sangra2detindependienteCar"/>
    <w:rsid w:val="00B65BDE"/>
    <w:pPr>
      <w:tabs>
        <w:tab w:val="num" w:pos="720"/>
      </w:tabs>
      <w:ind w:left="720" w:hanging="720"/>
      <w:jc w:val="left"/>
    </w:pPr>
  </w:style>
  <w:style w:type="character" w:customStyle="1" w:styleId="Sangra2detindependienteCar">
    <w:name w:val="Sangría 2 de t. independiente Car"/>
    <w:basedOn w:val="Fuentedeprrafopredeter"/>
    <w:link w:val="Sangra2detindependiente"/>
    <w:rsid w:val="00B65BDE"/>
    <w:rPr>
      <w:rFonts w:ascii="Times New Roman" w:eastAsia="Times New Roman" w:hAnsi="Times New Roman" w:cs="Times New Roman"/>
      <w:szCs w:val="20"/>
      <w:lang w:val="es-ES_tradnl"/>
    </w:rPr>
  </w:style>
  <w:style w:type="paragraph" w:styleId="Sangradetextonormal">
    <w:name w:val="Body Text Indent"/>
    <w:basedOn w:val="Normal"/>
    <w:link w:val="SangradetextonormalCar"/>
    <w:uiPriority w:val="99"/>
    <w:rsid w:val="00B65BDE"/>
    <w:pPr>
      <w:tabs>
        <w:tab w:val="left" w:pos="1080"/>
      </w:tabs>
      <w:ind w:left="1080" w:hanging="540"/>
    </w:pPr>
  </w:style>
  <w:style w:type="character" w:customStyle="1" w:styleId="SangradetextonormalCar">
    <w:name w:val="Sangría de texto normal Car"/>
    <w:basedOn w:val="Fuentedeprrafopredeter"/>
    <w:link w:val="Sangradetextonormal"/>
    <w:uiPriority w:val="99"/>
    <w:rsid w:val="00B65BDE"/>
    <w:rPr>
      <w:rFonts w:ascii="Times New Roman" w:eastAsia="Times New Roman" w:hAnsi="Times New Roman" w:cs="Times New Roman"/>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B65BDE"/>
    <w:pPr>
      <w:tabs>
        <w:tab w:val="left" w:pos="360"/>
      </w:tabs>
      <w:spacing w:after="120"/>
      <w:ind w:left="360" w:hanging="360"/>
    </w:pPr>
    <w:rPr>
      <w:rFonts w:ascii="Arial" w:hAnsi="Arial"/>
      <w:sz w:val="18"/>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65BDE"/>
    <w:rPr>
      <w:rFonts w:ascii="Arial" w:eastAsia="Times New Roman" w:hAnsi="Arial" w:cs="Times New Roman"/>
      <w:sz w:val="18"/>
      <w:szCs w:val="20"/>
      <w:lang w:val="es-ES_tradnl"/>
    </w:rPr>
  </w:style>
  <w:style w:type="paragraph" w:styleId="TDC6">
    <w:name w:val="toc 6"/>
    <w:basedOn w:val="Normal"/>
    <w:next w:val="Normal"/>
    <w:autoRedefine/>
    <w:uiPriority w:val="39"/>
    <w:rsid w:val="00B65BDE"/>
    <w:pPr>
      <w:numPr>
        <w:ilvl w:val="12"/>
      </w:numPr>
      <w:tabs>
        <w:tab w:val="left" w:pos="8280"/>
      </w:tabs>
      <w:suppressAutoHyphens/>
      <w:jc w:val="left"/>
    </w:pPr>
    <w:rPr>
      <w:lang w:val="es-MX"/>
    </w:rPr>
  </w:style>
  <w:style w:type="paragraph" w:customStyle="1" w:styleId="SectionVIHeader0">
    <w:name w:val="Section VI. Header"/>
    <w:basedOn w:val="Normal"/>
    <w:rsid w:val="00B65BDE"/>
    <w:pPr>
      <w:spacing w:before="120" w:after="240"/>
      <w:jc w:val="center"/>
    </w:pPr>
    <w:rPr>
      <w:b/>
      <w:sz w:val="36"/>
    </w:rPr>
  </w:style>
  <w:style w:type="paragraph" w:customStyle="1" w:styleId="Normali">
    <w:name w:val="Normal(i)"/>
    <w:basedOn w:val="Normal"/>
    <w:rsid w:val="00B65BDE"/>
    <w:pPr>
      <w:keepLines/>
      <w:tabs>
        <w:tab w:val="left" w:pos="1843"/>
      </w:tabs>
      <w:spacing w:after="120"/>
    </w:pPr>
    <w:rPr>
      <w:lang w:val="en-GB" w:eastAsia="en-GB"/>
    </w:rPr>
  </w:style>
  <w:style w:type="paragraph" w:customStyle="1" w:styleId="Sub-ClauseText">
    <w:name w:val="Sub-Clause Text"/>
    <w:basedOn w:val="Normal"/>
    <w:rsid w:val="00B65BDE"/>
    <w:pPr>
      <w:spacing w:before="120" w:after="120"/>
    </w:pPr>
    <w:rPr>
      <w:spacing w:val="-4"/>
    </w:rPr>
  </w:style>
  <w:style w:type="paragraph" w:customStyle="1" w:styleId="aparagraphs">
    <w:name w:val="(a) paragraphs"/>
    <w:next w:val="Normal"/>
    <w:rsid w:val="00B65BDE"/>
    <w:pPr>
      <w:spacing w:before="120" w:after="120"/>
    </w:pPr>
    <w:rPr>
      <w:snapToGrid w:val="0"/>
      <w:szCs w:val="20"/>
    </w:rPr>
  </w:style>
  <w:style w:type="character" w:styleId="Hipervnculovisitado">
    <w:name w:val="FollowedHyperlink"/>
    <w:basedOn w:val="Fuentedeprrafopredeter"/>
    <w:rsid w:val="00B65BDE"/>
    <w:rPr>
      <w:color w:val="800080"/>
      <w:u w:val="single"/>
    </w:rPr>
  </w:style>
  <w:style w:type="paragraph" w:customStyle="1" w:styleId="sec7-clauses0">
    <w:name w:val="sec7-clauses"/>
    <w:basedOn w:val="Normal"/>
    <w:rsid w:val="00B65BDE"/>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rsid w:val="00B65BDE"/>
  </w:style>
  <w:style w:type="character" w:styleId="nfasis">
    <w:name w:val="Emphasis"/>
    <w:aliases w:val="Nivel 1"/>
    <w:basedOn w:val="Fuentedeprrafopredeter"/>
    <w:qFormat/>
    <w:rsid w:val="00B65BDE"/>
    <w:rPr>
      <w:i/>
      <w:iCs/>
    </w:rPr>
  </w:style>
  <w:style w:type="character" w:styleId="Fuerte">
    <w:name w:val="Strong"/>
    <w:basedOn w:val="Fuentedeprrafopredeter"/>
    <w:uiPriority w:val="22"/>
    <w:qFormat/>
    <w:rsid w:val="00B65BDE"/>
    <w:rPr>
      <w:b/>
      <w:bCs/>
    </w:rPr>
  </w:style>
  <w:style w:type="paragraph" w:customStyle="1" w:styleId="wfxRecipient">
    <w:name w:val="wfxRecipient"/>
    <w:basedOn w:val="Normal"/>
    <w:rsid w:val="00B65BDE"/>
    <w:pPr>
      <w:overflowPunct w:val="0"/>
      <w:autoSpaceDE w:val="0"/>
      <w:autoSpaceDN w:val="0"/>
      <w:adjustRightInd w:val="0"/>
      <w:jc w:val="left"/>
      <w:textAlignment w:val="baseline"/>
    </w:pPr>
  </w:style>
  <w:style w:type="paragraph" w:styleId="Lista4">
    <w:name w:val="List 4"/>
    <w:basedOn w:val="Normal"/>
    <w:rsid w:val="0086284E"/>
    <w:pPr>
      <w:widowControl w:val="0"/>
      <w:numPr>
        <w:numId w:val="2"/>
      </w:numPr>
      <w:tabs>
        <w:tab w:val="num" w:pos="720"/>
      </w:tabs>
      <w:spacing w:after="120"/>
      <w:ind w:left="340" w:hanging="340"/>
    </w:pPr>
    <w:rPr>
      <w:sz w:val="22"/>
      <w:lang w:val="es-AR"/>
    </w:rPr>
  </w:style>
  <w:style w:type="paragraph" w:customStyle="1" w:styleId="CM76">
    <w:name w:val="CM76"/>
    <w:basedOn w:val="Normal"/>
    <w:next w:val="Normal"/>
    <w:rsid w:val="00B65BDE"/>
    <w:pPr>
      <w:widowControl w:val="0"/>
      <w:autoSpaceDE w:val="0"/>
      <w:autoSpaceDN w:val="0"/>
      <w:adjustRightInd w:val="0"/>
      <w:spacing w:after="275"/>
      <w:jc w:val="left"/>
    </w:pPr>
    <w:rPr>
      <w:rFonts w:ascii="Arial" w:hAnsi="Arial"/>
      <w:szCs w:val="24"/>
      <w:lang w:val="en-US"/>
    </w:rPr>
  </w:style>
  <w:style w:type="paragraph" w:customStyle="1" w:styleId="titulo">
    <w:name w:val="titulo"/>
    <w:basedOn w:val="Ttulo5"/>
    <w:rsid w:val="00B65BDE"/>
    <w:pPr>
      <w:spacing w:before="0" w:after="240"/>
      <w:jc w:val="center"/>
    </w:pPr>
    <w:rPr>
      <w:rFonts w:ascii="Times New Roman Bold" w:hAnsi="Times New Roman Bold"/>
      <w:bCs w:val="0"/>
      <w:i w:val="0"/>
      <w:iCs w:val="0"/>
      <w:sz w:val="24"/>
      <w:szCs w:val="20"/>
      <w:lang w:val="en-US"/>
    </w:rPr>
  </w:style>
  <w:style w:type="paragraph" w:customStyle="1" w:styleId="outlinebullet">
    <w:name w:val="outlinebullet"/>
    <w:basedOn w:val="Normal"/>
    <w:rsid w:val="00B65BDE"/>
    <w:pPr>
      <w:tabs>
        <w:tab w:val="num" w:pos="432"/>
        <w:tab w:val="left" w:pos="1440"/>
      </w:tabs>
      <w:spacing w:before="120"/>
      <w:ind w:left="432" w:hanging="432"/>
    </w:pPr>
    <w:rPr>
      <w:lang w:val="en-US"/>
    </w:rPr>
  </w:style>
  <w:style w:type="paragraph" w:styleId="Lista3">
    <w:name w:val="List 3"/>
    <w:basedOn w:val="Normal"/>
    <w:rsid w:val="00B65BDE"/>
    <w:pPr>
      <w:ind w:left="849" w:hanging="283"/>
    </w:pPr>
  </w:style>
  <w:style w:type="paragraph" w:customStyle="1" w:styleId="Clauses">
    <w:name w:val="Clauses"/>
    <w:basedOn w:val="Normal"/>
    <w:rsid w:val="00B65BDE"/>
    <w:pPr>
      <w:keepLines/>
      <w:spacing w:after="120"/>
      <w:jc w:val="left"/>
      <w:outlineLvl w:val="0"/>
    </w:pPr>
    <w:rPr>
      <w:rFonts w:ascii="Times New Roman Bold" w:hAnsi="Times New Roman Bold"/>
      <w:b/>
      <w:lang w:eastAsia="en-GB"/>
    </w:rPr>
  </w:style>
  <w:style w:type="table" w:styleId="Tablaconcuadrcula">
    <w:name w:val="Table Grid"/>
    <w:basedOn w:val="Tablanormal"/>
    <w:uiPriority w:val="39"/>
    <w:rsid w:val="00B65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B65BDE"/>
    <w:pPr>
      <w:widowControl w:val="0"/>
      <w:suppressAutoHyphens/>
      <w:spacing w:after="120"/>
    </w:pPr>
    <w:rPr>
      <w:i/>
      <w:sz w:val="20"/>
      <w:lang w:val="es-AR" w:eastAsia="ar-SA"/>
    </w:rPr>
  </w:style>
  <w:style w:type="paragraph" w:customStyle="1" w:styleId="subrayado">
    <w:name w:val="subrayado"/>
    <w:basedOn w:val="Normal"/>
    <w:rsid w:val="0086284E"/>
    <w:pPr>
      <w:numPr>
        <w:numId w:val="3"/>
      </w:numPr>
      <w:jc w:val="left"/>
    </w:pPr>
    <w:rPr>
      <w:sz w:val="20"/>
      <w:lang w:val="es-NI" w:eastAsia="es-ES"/>
    </w:rPr>
  </w:style>
  <w:style w:type="paragraph" w:customStyle="1" w:styleId="p7">
    <w:name w:val="p7"/>
    <w:basedOn w:val="Normal"/>
    <w:rsid w:val="00B65BDE"/>
    <w:pPr>
      <w:widowControl w:val="0"/>
      <w:tabs>
        <w:tab w:val="left" w:pos="2035"/>
      </w:tabs>
      <w:autoSpaceDE w:val="0"/>
      <w:autoSpaceDN w:val="0"/>
      <w:adjustRightInd w:val="0"/>
      <w:ind w:left="2035" w:hanging="499"/>
    </w:pPr>
    <w:rPr>
      <w:szCs w:val="24"/>
      <w:lang w:val="en-US" w:eastAsia="es-ES"/>
    </w:rPr>
  </w:style>
  <w:style w:type="paragraph" w:styleId="Prrafodelista">
    <w:name w:val="List Paragraph"/>
    <w:aliases w:val="Citation List,본문(내용),List Paragraph (numbered (a)),Colorful List - Accent 11,Medium Grid 1 - Accent 21,Bullets,Celula,References,List Bullet Mary,Bolita,HOJA,Guión,BOLA,Párrafo de lista21,Titulo 8,Párrafo de lista31,ViÃ±eta 2,Normal 01"/>
    <w:basedOn w:val="Normal"/>
    <w:link w:val="PrrafodelistaCar"/>
    <w:uiPriority w:val="34"/>
    <w:qFormat/>
    <w:rsid w:val="00B65BDE"/>
    <w:pPr>
      <w:ind w:left="720"/>
    </w:pPr>
  </w:style>
  <w:style w:type="character" w:customStyle="1" w:styleId="PrrafodelistaCar">
    <w:name w:val="Párrafo de lista Car"/>
    <w:aliases w:val="Citation List Car,본문(내용) Car,List Paragraph (numbered (a)) Car,Colorful List - Accent 11 Car,Medium Grid 1 - Accent 21 Car,Bullets Car,Celula Car,References Car,List Bullet Mary Car,Bolita Car,HOJA Car,Guión Car,BOLA Car"/>
    <w:link w:val="Prrafodelista"/>
    <w:uiPriority w:val="34"/>
    <w:qFormat/>
    <w:locked/>
    <w:rsid w:val="00B65BDE"/>
    <w:rPr>
      <w:rFonts w:ascii="Times New Roman" w:eastAsia="Times New Roman" w:hAnsi="Times New Roman" w:cs="Times New Roman"/>
      <w:szCs w:val="20"/>
      <w:lang w:val="es-ES_tradnl"/>
    </w:rPr>
  </w:style>
  <w:style w:type="paragraph" w:styleId="Asuntodelcomentario">
    <w:name w:val="annotation subject"/>
    <w:basedOn w:val="Textocomentario"/>
    <w:next w:val="Textocomentario"/>
    <w:link w:val="AsuntodelcomentarioCar"/>
    <w:uiPriority w:val="99"/>
    <w:rsid w:val="00B65BDE"/>
    <w:pPr>
      <w:jc w:val="both"/>
    </w:pPr>
    <w:rPr>
      <w:b/>
      <w:bCs/>
    </w:rPr>
  </w:style>
  <w:style w:type="character" w:customStyle="1" w:styleId="AsuntodelcomentarioCar">
    <w:name w:val="Asunto del comentario Car"/>
    <w:basedOn w:val="TextocomentarioCar"/>
    <w:link w:val="Asuntodelcomentario"/>
    <w:uiPriority w:val="99"/>
    <w:rsid w:val="00B65BDE"/>
    <w:rPr>
      <w:rFonts w:ascii="Times New Roman" w:eastAsia="Times New Roman" w:hAnsi="Times New Roman" w:cs="Times New Roman"/>
      <w:b/>
      <w:bCs/>
      <w:sz w:val="20"/>
      <w:szCs w:val="20"/>
      <w:lang w:val="es-ES_tradnl"/>
    </w:rPr>
  </w:style>
  <w:style w:type="paragraph" w:styleId="Revisin">
    <w:name w:val="Revision"/>
    <w:hidden/>
    <w:uiPriority w:val="99"/>
    <w:semiHidden/>
    <w:rsid w:val="00B65BDE"/>
    <w:rPr>
      <w:szCs w:val="20"/>
    </w:rPr>
  </w:style>
  <w:style w:type="paragraph" w:styleId="TDC5">
    <w:name w:val="toc 5"/>
    <w:basedOn w:val="Normal"/>
    <w:next w:val="Normal"/>
    <w:autoRedefine/>
    <w:uiPriority w:val="39"/>
    <w:rsid w:val="00B65BDE"/>
    <w:pPr>
      <w:spacing w:after="100"/>
      <w:ind w:left="960"/>
    </w:pPr>
  </w:style>
  <w:style w:type="paragraph" w:styleId="TDC3">
    <w:name w:val="toc 3"/>
    <w:basedOn w:val="Normal"/>
    <w:next w:val="Normal"/>
    <w:autoRedefine/>
    <w:uiPriority w:val="39"/>
    <w:rsid w:val="00AA0F1F"/>
    <w:pPr>
      <w:tabs>
        <w:tab w:val="left" w:pos="540"/>
        <w:tab w:val="left" w:pos="9090"/>
      </w:tabs>
      <w:spacing w:before="40" w:after="40"/>
      <w:ind w:left="720" w:right="450" w:hanging="259"/>
      <w:jc w:val="left"/>
    </w:pPr>
    <w:rPr>
      <w:rFonts w:asciiTheme="minorHAnsi" w:hAnsiTheme="minorHAnsi" w:cstheme="minorHAnsi"/>
      <w:b/>
      <w:bCs/>
      <w:sz w:val="22"/>
      <w:lang w:val="es-ES"/>
    </w:rPr>
  </w:style>
  <w:style w:type="paragraph" w:customStyle="1" w:styleId="Subtitle2">
    <w:name w:val="Subtitle 2"/>
    <w:basedOn w:val="Piedepgina"/>
    <w:autoRedefine/>
    <w:rsid w:val="00B65BDE"/>
    <w:pPr>
      <w:tabs>
        <w:tab w:val="right" w:leader="underscore" w:pos="9504"/>
      </w:tabs>
      <w:spacing w:before="120" w:after="120"/>
      <w:jc w:val="center"/>
      <w:outlineLvl w:val="1"/>
    </w:pPr>
    <w:rPr>
      <w:rFonts w:ascii="Arial" w:hAnsi="Arial"/>
      <w:b/>
      <w:sz w:val="32"/>
      <w:lang w:val="en-US"/>
    </w:rPr>
  </w:style>
  <w:style w:type="paragraph" w:styleId="TDC4">
    <w:name w:val="toc 4"/>
    <w:basedOn w:val="Normal"/>
    <w:next w:val="Normal"/>
    <w:autoRedefine/>
    <w:uiPriority w:val="39"/>
    <w:rsid w:val="00010341"/>
    <w:pPr>
      <w:tabs>
        <w:tab w:val="right" w:leader="dot" w:pos="9360"/>
      </w:tabs>
      <w:spacing w:before="240"/>
    </w:pPr>
    <w:rPr>
      <w:rFonts w:ascii="Calibri" w:hAnsi="Calibri"/>
      <w:b/>
    </w:rPr>
  </w:style>
  <w:style w:type="paragraph" w:customStyle="1" w:styleId="SectionXHeader3">
    <w:name w:val="Section X Header 3"/>
    <w:basedOn w:val="Ttulo1"/>
    <w:autoRedefine/>
    <w:rsid w:val="00B65BDE"/>
    <w:pPr>
      <w:keepNext/>
      <w:suppressAutoHyphens w:val="0"/>
      <w:spacing w:before="240"/>
      <w:jc w:val="left"/>
    </w:pPr>
    <w:rPr>
      <w:rFonts w:ascii="Arial" w:hAnsi="Arial" w:cs="Arial"/>
      <w:b w:val="0"/>
      <w:sz w:val="22"/>
      <w:szCs w:val="22"/>
      <w:lang w:val="es-HN"/>
    </w:rPr>
  </w:style>
  <w:style w:type="paragraph" w:customStyle="1" w:styleId="TEC">
    <w:name w:val="TEC"/>
    <w:basedOn w:val="Normal"/>
    <w:qFormat/>
    <w:rsid w:val="00B65BDE"/>
    <w:pPr>
      <w:pBdr>
        <w:bottom w:val="single" w:sz="4" w:space="1" w:color="auto"/>
      </w:pBdr>
      <w:jc w:val="center"/>
    </w:pPr>
    <w:rPr>
      <w:rFonts w:ascii="Times New Roman Bold" w:hAnsi="Times New Roman Bold"/>
      <w:b/>
      <w:bCs/>
      <w:smallCaps/>
      <w:sz w:val="28"/>
      <w:szCs w:val="24"/>
      <w:lang w:val="en-US"/>
    </w:rPr>
  </w:style>
  <w:style w:type="character" w:styleId="Mencinsinresolver">
    <w:name w:val="Unresolved Mention"/>
    <w:basedOn w:val="Fuentedeprrafopredeter"/>
    <w:uiPriority w:val="99"/>
    <w:semiHidden/>
    <w:unhideWhenUsed/>
    <w:rsid w:val="00B65BDE"/>
    <w:rPr>
      <w:color w:val="808080"/>
      <w:shd w:val="clear" w:color="auto" w:fill="E6E6E6"/>
    </w:rPr>
  </w:style>
  <w:style w:type="paragraph" w:customStyle="1" w:styleId="Default">
    <w:name w:val="Default"/>
    <w:rsid w:val="00B65BDE"/>
    <w:pPr>
      <w:autoSpaceDE w:val="0"/>
      <w:autoSpaceDN w:val="0"/>
      <w:adjustRightInd w:val="0"/>
    </w:pPr>
    <w:rPr>
      <w:color w:val="000000"/>
      <w:lang w:val="es-HN"/>
    </w:rPr>
  </w:style>
  <w:style w:type="paragraph" w:customStyle="1" w:styleId="Formulariosseccion">
    <w:name w:val="Formularios seccion"/>
    <w:basedOn w:val="Normal"/>
    <w:link w:val="FormulariosseccionChar"/>
    <w:qFormat/>
    <w:rsid w:val="00B65BDE"/>
    <w:pPr>
      <w:ind w:left="720" w:right="983"/>
      <w:jc w:val="center"/>
    </w:pPr>
    <w:rPr>
      <w:b/>
      <w:bCs/>
      <w:sz w:val="36"/>
      <w:szCs w:val="24"/>
    </w:rPr>
  </w:style>
  <w:style w:type="character" w:customStyle="1" w:styleId="FormulariosseccionChar">
    <w:name w:val="Formularios seccion Char"/>
    <w:basedOn w:val="Fuentedeprrafopredeter"/>
    <w:link w:val="Formulariosseccion"/>
    <w:rsid w:val="00B65BDE"/>
    <w:rPr>
      <w:rFonts w:ascii="Times New Roman" w:eastAsia="Times New Roman" w:hAnsi="Times New Roman" w:cs="Times New Roman"/>
      <w:b/>
      <w:bCs/>
      <w:sz w:val="36"/>
      <w:lang w:val="es-ES_tradnl"/>
    </w:rPr>
  </w:style>
  <w:style w:type="paragraph" w:styleId="TtuloTDC">
    <w:name w:val="TOC Heading"/>
    <w:basedOn w:val="Ttulo1"/>
    <w:next w:val="Normal"/>
    <w:uiPriority w:val="39"/>
    <w:unhideWhenUsed/>
    <w:qFormat/>
    <w:rsid w:val="00B65BDE"/>
    <w:pPr>
      <w:keepNext/>
      <w:keepLines/>
      <w:suppressAutoHyphens w:val="0"/>
      <w:spacing w:before="240" w:after="0"/>
      <w:jc w:val="both"/>
      <w:outlineLvl w:val="9"/>
    </w:pPr>
    <w:rPr>
      <w:rFonts w:asciiTheme="majorHAnsi" w:eastAsiaTheme="majorEastAsia" w:hAnsiTheme="majorHAnsi" w:cstheme="majorBidi"/>
      <w:b w:val="0"/>
      <w:smallCaps w:val="0"/>
      <w:color w:val="2F5496" w:themeColor="accent1" w:themeShade="BF"/>
      <w:sz w:val="32"/>
      <w:szCs w:val="32"/>
    </w:rPr>
  </w:style>
  <w:style w:type="paragraph" w:customStyle="1" w:styleId="SectionXH2">
    <w:name w:val="Section X H2"/>
    <w:basedOn w:val="Ttulo2"/>
    <w:rsid w:val="00B65BDE"/>
    <w:pPr>
      <w:spacing w:before="120" w:after="200"/>
      <w:ind w:left="0" w:firstLine="0"/>
    </w:pPr>
    <w:rPr>
      <w:rFonts w:ascii="Times New Roman Bold" w:hAnsi="Times New Roman Bold"/>
      <w:sz w:val="28"/>
      <w:szCs w:val="24"/>
      <w:lang w:val="es-ES_tradnl"/>
    </w:rPr>
  </w:style>
  <w:style w:type="paragraph" w:customStyle="1" w:styleId="articulo">
    <w:name w:val="articulo"/>
    <w:basedOn w:val="Normal"/>
    <w:rsid w:val="00B65BDE"/>
    <w:rPr>
      <w:rFonts w:ascii="Arial" w:hAnsi="Arial"/>
      <w:lang w:eastAsia="es-ES"/>
    </w:rPr>
  </w:style>
  <w:style w:type="paragraph" w:customStyle="1" w:styleId="paragraph">
    <w:name w:val="paragraph"/>
    <w:basedOn w:val="Normal"/>
    <w:rsid w:val="00B65BDE"/>
    <w:pPr>
      <w:spacing w:before="100" w:beforeAutospacing="1" w:after="100" w:afterAutospacing="1"/>
      <w:jc w:val="left"/>
    </w:pPr>
    <w:rPr>
      <w:szCs w:val="24"/>
      <w:lang w:val="es-HN" w:eastAsia="es-HN"/>
    </w:rPr>
  </w:style>
  <w:style w:type="character" w:customStyle="1" w:styleId="normaltextrun">
    <w:name w:val="normaltextrun"/>
    <w:basedOn w:val="Fuentedeprrafopredeter"/>
    <w:rsid w:val="00B65BDE"/>
  </w:style>
  <w:style w:type="character" w:customStyle="1" w:styleId="eop">
    <w:name w:val="eop"/>
    <w:basedOn w:val="Fuentedeprrafopredeter"/>
    <w:rsid w:val="00B65BDE"/>
  </w:style>
  <w:style w:type="paragraph" w:styleId="TDC7">
    <w:name w:val="toc 7"/>
    <w:basedOn w:val="Normal"/>
    <w:next w:val="Normal"/>
    <w:autoRedefine/>
    <w:uiPriority w:val="39"/>
    <w:unhideWhenUsed/>
    <w:rsid w:val="00B65BDE"/>
    <w:pPr>
      <w:spacing w:after="100" w:line="259" w:lineRule="auto"/>
      <w:ind w:left="1320"/>
      <w:jc w:val="left"/>
    </w:pPr>
    <w:rPr>
      <w:rFonts w:asciiTheme="minorHAnsi" w:eastAsiaTheme="minorEastAsia" w:hAnsiTheme="minorHAnsi" w:cstheme="minorBidi"/>
      <w:sz w:val="22"/>
      <w:szCs w:val="22"/>
      <w:lang w:val="es-HN" w:eastAsia="es-HN"/>
    </w:rPr>
  </w:style>
  <w:style w:type="paragraph" w:styleId="TDC8">
    <w:name w:val="toc 8"/>
    <w:basedOn w:val="Normal"/>
    <w:next w:val="Normal"/>
    <w:autoRedefine/>
    <w:uiPriority w:val="39"/>
    <w:unhideWhenUsed/>
    <w:rsid w:val="00B65BDE"/>
    <w:pPr>
      <w:spacing w:after="100" w:line="259" w:lineRule="auto"/>
      <w:ind w:left="1540"/>
      <w:jc w:val="left"/>
    </w:pPr>
    <w:rPr>
      <w:rFonts w:asciiTheme="minorHAnsi" w:eastAsiaTheme="minorEastAsia" w:hAnsiTheme="minorHAnsi" w:cstheme="minorBidi"/>
      <w:sz w:val="22"/>
      <w:szCs w:val="22"/>
      <w:lang w:val="es-HN" w:eastAsia="es-HN"/>
    </w:rPr>
  </w:style>
  <w:style w:type="paragraph" w:styleId="TDC9">
    <w:name w:val="toc 9"/>
    <w:basedOn w:val="Normal"/>
    <w:next w:val="Normal"/>
    <w:autoRedefine/>
    <w:uiPriority w:val="39"/>
    <w:unhideWhenUsed/>
    <w:rsid w:val="00B65BDE"/>
    <w:pPr>
      <w:spacing w:after="100" w:line="259" w:lineRule="auto"/>
      <w:ind w:left="1760"/>
      <w:jc w:val="left"/>
    </w:pPr>
    <w:rPr>
      <w:rFonts w:asciiTheme="minorHAnsi" w:eastAsiaTheme="minorEastAsia" w:hAnsiTheme="minorHAnsi" w:cstheme="minorBidi"/>
      <w:sz w:val="22"/>
      <w:szCs w:val="22"/>
      <w:lang w:val="es-HN" w:eastAsia="es-HN"/>
    </w:rPr>
  </w:style>
  <w:style w:type="paragraph" w:customStyle="1" w:styleId="Sec1-ClausesAfter10pt1">
    <w:name w:val="Sec1-Clauses + After:  10 pt1"/>
    <w:basedOn w:val="Normal"/>
    <w:rsid w:val="0086284E"/>
    <w:pPr>
      <w:numPr>
        <w:numId w:val="15"/>
      </w:numPr>
      <w:spacing w:after="200"/>
      <w:jc w:val="left"/>
    </w:pPr>
    <w:rPr>
      <w:b/>
      <w:bCs/>
      <w:lang w:val="en-US"/>
    </w:rPr>
  </w:style>
  <w:style w:type="paragraph" w:customStyle="1" w:styleId="Tabla2Subtitulos">
    <w:name w:val="Tabla 2 Subtitulos"/>
    <w:basedOn w:val="Normal"/>
    <w:link w:val="Tabla2SubtitulosCar"/>
    <w:qFormat/>
    <w:rsid w:val="0086284E"/>
    <w:pPr>
      <w:tabs>
        <w:tab w:val="num" w:pos="360"/>
        <w:tab w:val="num" w:pos="720"/>
      </w:tabs>
      <w:spacing w:after="200"/>
      <w:jc w:val="left"/>
    </w:pPr>
    <w:rPr>
      <w:b/>
      <w:bCs/>
      <w:lang w:val="es-ES"/>
    </w:rPr>
  </w:style>
  <w:style w:type="character" w:customStyle="1" w:styleId="Tabla2SubtitulosCar">
    <w:name w:val="Tabla 2 Subtitulos Car"/>
    <w:basedOn w:val="Fuentedeprrafopredeter"/>
    <w:link w:val="Tabla2Subtitulos"/>
    <w:rsid w:val="00D73027"/>
    <w:rPr>
      <w:b/>
      <w:bCs/>
      <w:szCs w:val="20"/>
      <w:lang w:val="es-ES"/>
    </w:rPr>
  </w:style>
  <w:style w:type="character" w:customStyle="1" w:styleId="Ttulo6Car">
    <w:name w:val="Título 6 Car"/>
    <w:basedOn w:val="Fuentedeprrafopredeter"/>
    <w:link w:val="Ttulo6"/>
    <w:rsid w:val="004A735C"/>
    <w:rPr>
      <w:rFonts w:ascii="Arial" w:eastAsia="Times New Roman" w:hAnsi="Arial" w:cs="Times New Roman"/>
      <w:i/>
      <w:sz w:val="22"/>
      <w:szCs w:val="20"/>
    </w:rPr>
  </w:style>
  <w:style w:type="character" w:customStyle="1" w:styleId="Ttulo7Car">
    <w:name w:val="Título 7 Car"/>
    <w:basedOn w:val="Fuentedeprrafopredeter"/>
    <w:link w:val="Ttulo7"/>
    <w:rsid w:val="004A735C"/>
    <w:rPr>
      <w:rFonts w:ascii="Arial" w:eastAsia="Times New Roman" w:hAnsi="Arial" w:cs="Times New Roman"/>
      <w:sz w:val="20"/>
      <w:szCs w:val="20"/>
    </w:rPr>
  </w:style>
  <w:style w:type="character" w:customStyle="1" w:styleId="Ttulo8Car">
    <w:name w:val="Título 8 Car"/>
    <w:basedOn w:val="Fuentedeprrafopredeter"/>
    <w:link w:val="Ttulo8"/>
    <w:rsid w:val="004A735C"/>
    <w:rPr>
      <w:rFonts w:ascii="Arial" w:eastAsia="Times New Roman" w:hAnsi="Arial" w:cs="Times New Roman"/>
      <w:i/>
      <w:sz w:val="20"/>
      <w:szCs w:val="20"/>
    </w:rPr>
  </w:style>
  <w:style w:type="paragraph" w:customStyle="1" w:styleId="Section8-Clauses">
    <w:name w:val="Section 8 - Clauses"/>
    <w:basedOn w:val="Normal"/>
    <w:qFormat/>
    <w:rsid w:val="004A735C"/>
    <w:pPr>
      <w:spacing w:after="200"/>
      <w:ind w:left="360" w:hanging="360"/>
      <w:jc w:val="left"/>
    </w:pPr>
    <w:rPr>
      <w:b/>
      <w:bCs/>
      <w:lang w:val="es-ES"/>
    </w:rPr>
  </w:style>
  <w:style w:type="character" w:customStyle="1" w:styleId="StyleHeader2-SubClausesItalicChar">
    <w:name w:val="Style Header 2 - SubClauses + Italic Char"/>
    <w:rsid w:val="003A1EF9"/>
    <w:rPr>
      <w:rFonts w:cs="Arial"/>
      <w:i/>
      <w:iCs/>
      <w:sz w:val="24"/>
      <w:szCs w:val="24"/>
      <w:lang w:val="en-US" w:eastAsia="en-US" w:bidi="ar-SA"/>
    </w:rPr>
  </w:style>
  <w:style w:type="paragraph" w:customStyle="1" w:styleId="Heading1a">
    <w:name w:val="Heading 1a"/>
    <w:rsid w:val="00A93F20"/>
    <w:pPr>
      <w:keepNext/>
      <w:keepLines/>
      <w:tabs>
        <w:tab w:val="left" w:pos="-720"/>
      </w:tabs>
      <w:suppressAutoHyphens/>
      <w:jc w:val="center"/>
    </w:pPr>
    <w:rPr>
      <w:b/>
      <w:smallCaps/>
      <w:sz w:val="32"/>
      <w:szCs w:val="20"/>
    </w:rPr>
  </w:style>
  <w:style w:type="paragraph" w:customStyle="1" w:styleId="TextBox">
    <w:name w:val="Text Box"/>
    <w:rsid w:val="00D91273"/>
    <w:pPr>
      <w:keepNext/>
      <w:keepLines/>
      <w:tabs>
        <w:tab w:val="left" w:pos="-720"/>
      </w:tabs>
      <w:suppressAutoHyphens/>
    </w:pPr>
    <w:rPr>
      <w:spacing w:val="-2"/>
      <w:sz w:val="22"/>
      <w:szCs w:val="20"/>
    </w:rPr>
  </w:style>
  <w:style w:type="paragraph" w:customStyle="1" w:styleId="SeccinXTtulo">
    <w:name w:val="Sección X Título"/>
    <w:basedOn w:val="Normal"/>
    <w:qFormat/>
    <w:rsid w:val="008C0885"/>
    <w:pPr>
      <w:jc w:val="center"/>
    </w:pPr>
    <w:rPr>
      <w:b/>
      <w:sz w:val="36"/>
    </w:rPr>
  </w:style>
  <w:style w:type="paragraph" w:customStyle="1" w:styleId="Section4heading">
    <w:name w:val="Section 4 heading"/>
    <w:basedOn w:val="Normal"/>
    <w:next w:val="Normal"/>
    <w:rsid w:val="008C0885"/>
    <w:pPr>
      <w:widowControl w:val="0"/>
      <w:tabs>
        <w:tab w:val="left" w:leader="dot" w:pos="8748"/>
      </w:tabs>
      <w:autoSpaceDE w:val="0"/>
      <w:autoSpaceDN w:val="0"/>
      <w:spacing w:after="240"/>
      <w:jc w:val="center"/>
    </w:pPr>
    <w:rPr>
      <w:b/>
      <w:sz w:val="36"/>
      <w:szCs w:val="24"/>
      <w:lang w:val="es-ES" w:eastAsia="es-ES" w:bidi="es-ES"/>
    </w:rPr>
  </w:style>
  <w:style w:type="paragraph" w:customStyle="1" w:styleId="Head12">
    <w:name w:val="Head 1.2"/>
    <w:basedOn w:val="Normal"/>
    <w:rsid w:val="008C0885"/>
    <w:pPr>
      <w:numPr>
        <w:ilvl w:val="1"/>
        <w:numId w:val="17"/>
      </w:numPr>
    </w:pPr>
    <w:rPr>
      <w:rFonts w:ascii="Arial" w:hAnsi="Arial"/>
      <w:sz w:val="20"/>
      <w:lang w:val="en-US"/>
    </w:rPr>
  </w:style>
  <w:style w:type="paragraph" w:customStyle="1" w:styleId="SectionVHeading2">
    <w:name w:val="Section V. Heading 2"/>
    <w:basedOn w:val="Normal"/>
    <w:link w:val="SectionVHeading2Char"/>
    <w:rsid w:val="008C0885"/>
    <w:pPr>
      <w:spacing w:before="120" w:after="200"/>
      <w:jc w:val="center"/>
    </w:pPr>
    <w:rPr>
      <w:b/>
      <w:sz w:val="28"/>
      <w:szCs w:val="24"/>
      <w:lang w:val="en-US"/>
    </w:rPr>
  </w:style>
  <w:style w:type="paragraph" w:customStyle="1" w:styleId="Formulariossecciones">
    <w:name w:val="Formularios secciones"/>
    <w:basedOn w:val="SectionVHeading2"/>
    <w:link w:val="FormulariosseccionesChar"/>
    <w:qFormat/>
    <w:rsid w:val="008C0885"/>
    <w:rPr>
      <w:lang w:val="es-ES_tradnl"/>
    </w:rPr>
  </w:style>
  <w:style w:type="character" w:customStyle="1" w:styleId="SectionVHeading2Char">
    <w:name w:val="Section V. Heading 2 Char"/>
    <w:basedOn w:val="Fuentedeprrafopredeter"/>
    <w:link w:val="SectionVHeading2"/>
    <w:rsid w:val="008C0885"/>
    <w:rPr>
      <w:rFonts w:ascii="Times New Roman" w:eastAsia="Times New Roman" w:hAnsi="Times New Roman" w:cs="Times New Roman"/>
      <w:b/>
      <w:sz w:val="28"/>
    </w:rPr>
  </w:style>
  <w:style w:type="character" w:customStyle="1" w:styleId="FormulariosseccionesChar">
    <w:name w:val="Formularios secciones Char"/>
    <w:basedOn w:val="SectionVHeading2Char"/>
    <w:link w:val="Formulariossecciones"/>
    <w:rsid w:val="008C0885"/>
    <w:rPr>
      <w:rFonts w:ascii="Times New Roman" w:eastAsia="Times New Roman" w:hAnsi="Times New Roman" w:cs="Times New Roman"/>
      <w:b/>
      <w:sz w:val="28"/>
      <w:lang w:val="es-ES_tradnl"/>
    </w:rPr>
  </w:style>
  <w:style w:type="paragraph" w:customStyle="1" w:styleId="Atercernivel">
    <w:name w:val="Atercer nivel"/>
    <w:basedOn w:val="Normal"/>
    <w:qFormat/>
    <w:rsid w:val="008C0885"/>
    <w:pPr>
      <w:jc w:val="center"/>
    </w:pPr>
    <w:rPr>
      <w:b/>
      <w:noProof/>
      <w:sz w:val="28"/>
      <w:szCs w:val="24"/>
      <w:lang w:val="es-AR"/>
    </w:rPr>
  </w:style>
  <w:style w:type="paragraph" w:styleId="HTMLconformatoprevio">
    <w:name w:val="HTML Preformatted"/>
    <w:basedOn w:val="Normal"/>
    <w:link w:val="HTMLconformatoprevioCar"/>
    <w:uiPriority w:val="99"/>
    <w:unhideWhenUsed/>
    <w:rsid w:val="008C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4"/>
      <w:lang w:val="en-US"/>
    </w:rPr>
  </w:style>
  <w:style w:type="character" w:customStyle="1" w:styleId="HTMLconformatoprevioCar">
    <w:name w:val="HTML con formato previo Car"/>
    <w:basedOn w:val="Fuentedeprrafopredeter"/>
    <w:link w:val="HTMLconformatoprevio"/>
    <w:uiPriority w:val="99"/>
    <w:rsid w:val="008C0885"/>
    <w:rPr>
      <w:rFonts w:ascii="Courier New" w:eastAsia="Times New Roman" w:hAnsi="Courier New" w:cs="Courier New"/>
      <w:sz w:val="20"/>
    </w:rPr>
  </w:style>
  <w:style w:type="paragraph" w:customStyle="1" w:styleId="Section10Header1">
    <w:name w:val="Section 10 Header 1"/>
    <w:basedOn w:val="Normal"/>
    <w:qFormat/>
    <w:rsid w:val="008C0885"/>
    <w:pPr>
      <w:spacing w:before="120" w:after="240"/>
      <w:jc w:val="center"/>
    </w:pPr>
    <w:rPr>
      <w:b/>
      <w:sz w:val="36"/>
      <w:szCs w:val="24"/>
      <w:lang w:val="es-AR"/>
    </w:rPr>
  </w:style>
  <w:style w:type="paragraph" w:customStyle="1" w:styleId="S4-Header2">
    <w:name w:val="S4-Header 2"/>
    <w:basedOn w:val="Normal"/>
    <w:rsid w:val="008C0885"/>
    <w:pPr>
      <w:spacing w:before="120" w:after="240"/>
      <w:jc w:val="center"/>
    </w:pPr>
    <w:rPr>
      <w:b/>
      <w:sz w:val="28"/>
      <w:szCs w:val="24"/>
      <w:lang w:val="en-US"/>
    </w:rPr>
  </w:style>
  <w:style w:type="paragraph" w:customStyle="1" w:styleId="AheaderTerciaryleve">
    <w:name w:val="Aheader Terciary leve"/>
    <w:basedOn w:val="Normal"/>
    <w:link w:val="AheaderTerciaryleveChar"/>
    <w:qFormat/>
    <w:rsid w:val="008C0885"/>
    <w:pPr>
      <w:jc w:val="center"/>
    </w:pPr>
    <w:rPr>
      <w:b/>
      <w:noProof/>
      <w:sz w:val="28"/>
      <w:szCs w:val="24"/>
      <w:lang w:val="en-US"/>
    </w:rPr>
  </w:style>
  <w:style w:type="character" w:customStyle="1" w:styleId="AheaderTerciaryleveChar">
    <w:name w:val="Aheader Terciary leve Char"/>
    <w:basedOn w:val="Fuentedeprrafopredeter"/>
    <w:link w:val="AheaderTerciaryleve"/>
    <w:rsid w:val="008C0885"/>
    <w:rPr>
      <w:rFonts w:ascii="Times New Roman" w:eastAsia="Times New Roman" w:hAnsi="Times New Roman" w:cs="Times New Roman"/>
      <w:b/>
      <w:noProof/>
      <w:sz w:val="28"/>
    </w:rPr>
  </w:style>
  <w:style w:type="numbering" w:customStyle="1" w:styleId="Style1">
    <w:name w:val="Style1"/>
    <w:uiPriority w:val="99"/>
    <w:rsid w:val="00D656B3"/>
  </w:style>
  <w:style w:type="numbering" w:customStyle="1" w:styleId="Style2">
    <w:name w:val="Style2"/>
    <w:uiPriority w:val="99"/>
    <w:rsid w:val="00D656B3"/>
  </w:style>
  <w:style w:type="paragraph" w:customStyle="1" w:styleId="Numeraciondeartculos">
    <w:name w:val="Numeracion de artículos"/>
    <w:basedOn w:val="Ttulo2"/>
    <w:link w:val="NumeraciondeartculosChar"/>
    <w:qFormat/>
    <w:rsid w:val="00D656B3"/>
    <w:pPr>
      <w:keepNext w:val="0"/>
      <w:framePr w:hSpace="144" w:wrap="around" w:vAnchor="text" w:hAnchor="page" w:x="946" w:y="212"/>
      <w:tabs>
        <w:tab w:val="num" w:pos="1440"/>
      </w:tabs>
      <w:spacing w:before="60" w:after="60"/>
      <w:ind w:left="1440" w:hanging="720"/>
      <w:jc w:val="both"/>
      <w:outlineLvl w:val="9"/>
    </w:pPr>
    <w:rPr>
      <w:rFonts w:cstheme="minorHAnsi"/>
      <w:lang w:val="es-419"/>
    </w:rPr>
  </w:style>
  <w:style w:type="character" w:customStyle="1" w:styleId="NumeraciondeartculosChar">
    <w:name w:val="Numeracion de artículos Char"/>
    <w:basedOn w:val="Ttulo2Car"/>
    <w:link w:val="Numeraciondeartculos"/>
    <w:rsid w:val="00D656B3"/>
    <w:rPr>
      <w:rFonts w:ascii="Arial" w:eastAsia="Times New Roman" w:hAnsi="Arial" w:cstheme="minorHAnsi"/>
      <w:b/>
      <w:sz w:val="40"/>
      <w:szCs w:val="20"/>
      <w:lang w:val="es-419"/>
    </w:rPr>
  </w:style>
  <w:style w:type="paragraph" w:customStyle="1" w:styleId="IAO2">
    <w:name w:val="IAO 2"/>
    <w:basedOn w:val="i"/>
    <w:link w:val="IAO2Char"/>
    <w:qFormat/>
    <w:rsid w:val="007F1D84"/>
    <w:pPr>
      <w:spacing w:before="100" w:after="100"/>
      <w:jc w:val="left"/>
      <w:outlineLvl w:val="2"/>
    </w:pPr>
    <w:rPr>
      <w:rFonts w:ascii="Arial" w:hAnsi="Arial" w:cs="Arial"/>
      <w:b/>
      <w:sz w:val="22"/>
      <w:szCs w:val="22"/>
      <w:lang w:val="es-ES"/>
    </w:rPr>
  </w:style>
  <w:style w:type="paragraph" w:customStyle="1" w:styleId="IAO1">
    <w:name w:val="IAO 1"/>
    <w:basedOn w:val="i"/>
    <w:link w:val="IAO1Char"/>
    <w:qFormat/>
    <w:rsid w:val="0086284E"/>
    <w:pPr>
      <w:numPr>
        <w:numId w:val="12"/>
      </w:numPr>
      <w:spacing w:before="120" w:after="120"/>
      <w:jc w:val="center"/>
      <w:outlineLvl w:val="1"/>
    </w:pPr>
    <w:rPr>
      <w:rFonts w:ascii="Arial" w:hAnsi="Arial" w:cs="Arial"/>
      <w:b/>
      <w:color w:val="FFFFFF" w:themeColor="background1"/>
      <w:sz w:val="22"/>
      <w:szCs w:val="22"/>
      <w:lang w:val="es-ES"/>
    </w:rPr>
  </w:style>
  <w:style w:type="character" w:customStyle="1" w:styleId="IAO2Char">
    <w:name w:val="IAO 2 Char"/>
    <w:basedOn w:val="iChar"/>
    <w:link w:val="IAO2"/>
    <w:rsid w:val="007F1D84"/>
    <w:rPr>
      <w:rFonts w:ascii="Arial" w:eastAsia="Times New Roman" w:hAnsi="Arial" w:cs="Arial"/>
      <w:b/>
      <w:sz w:val="22"/>
      <w:szCs w:val="22"/>
      <w:lang w:val="es-ES"/>
    </w:rPr>
  </w:style>
  <w:style w:type="paragraph" w:customStyle="1" w:styleId="INDGEN1">
    <w:name w:val="IND GEN 1"/>
    <w:basedOn w:val="i"/>
    <w:link w:val="INDGEN1Char"/>
    <w:qFormat/>
    <w:rsid w:val="00167AB8"/>
    <w:pPr>
      <w:spacing w:before="120" w:after="120"/>
      <w:jc w:val="center"/>
      <w:outlineLvl w:val="0"/>
    </w:pPr>
    <w:rPr>
      <w:rFonts w:ascii="Arial" w:hAnsi="Arial" w:cs="Arial"/>
      <w:b/>
      <w:sz w:val="28"/>
      <w:szCs w:val="28"/>
      <w:lang w:val="es-ES"/>
    </w:rPr>
  </w:style>
  <w:style w:type="character" w:customStyle="1" w:styleId="IAO1Char">
    <w:name w:val="IAO 1 Char"/>
    <w:basedOn w:val="iChar"/>
    <w:link w:val="IAO1"/>
    <w:rsid w:val="007F1D84"/>
    <w:rPr>
      <w:rFonts w:ascii="Arial" w:eastAsia="Times New Roman" w:hAnsi="Arial" w:cs="Arial"/>
      <w:b/>
      <w:color w:val="FFFFFF" w:themeColor="background1"/>
      <w:sz w:val="22"/>
      <w:szCs w:val="22"/>
      <w:lang w:val="es-ES"/>
    </w:rPr>
  </w:style>
  <w:style w:type="paragraph" w:customStyle="1" w:styleId="INDGEN2">
    <w:name w:val="IND GEN 2"/>
    <w:basedOn w:val="i"/>
    <w:link w:val="INDGEN2Char"/>
    <w:qFormat/>
    <w:rsid w:val="00167AB8"/>
    <w:pPr>
      <w:spacing w:before="120" w:after="120"/>
      <w:jc w:val="center"/>
      <w:outlineLvl w:val="0"/>
    </w:pPr>
    <w:rPr>
      <w:rFonts w:ascii="Arial" w:hAnsi="Arial" w:cs="Arial"/>
      <w:b/>
      <w:sz w:val="28"/>
      <w:szCs w:val="28"/>
      <w:lang w:val="es-ES"/>
    </w:rPr>
  </w:style>
  <w:style w:type="character" w:customStyle="1" w:styleId="INDGEN1Char">
    <w:name w:val="IND GEN 1 Char"/>
    <w:basedOn w:val="iChar"/>
    <w:link w:val="INDGEN1"/>
    <w:rsid w:val="00167AB8"/>
    <w:rPr>
      <w:rFonts w:ascii="Arial" w:eastAsia="Times New Roman" w:hAnsi="Arial" w:cs="Arial"/>
      <w:b/>
      <w:sz w:val="28"/>
      <w:szCs w:val="28"/>
      <w:lang w:val="es-ES"/>
    </w:rPr>
  </w:style>
  <w:style w:type="paragraph" w:customStyle="1" w:styleId="Ttulonormal">
    <w:name w:val="Título normal"/>
    <w:basedOn w:val="Ttulo1"/>
    <w:link w:val="TtulonormalChar"/>
    <w:qFormat/>
    <w:rsid w:val="0086284E"/>
    <w:pPr>
      <w:keepNext/>
      <w:keepLines/>
      <w:tabs>
        <w:tab w:val="num" w:pos="720"/>
      </w:tabs>
      <w:suppressAutoHyphens w:val="0"/>
      <w:spacing w:before="120" w:after="120"/>
      <w:ind w:left="180" w:hanging="720"/>
      <w:jc w:val="both"/>
    </w:pPr>
    <w:rPr>
      <w:rFonts w:ascii="Arial" w:hAnsi="Arial" w:cs="Arial"/>
      <w:smallCaps w:val="0"/>
      <w:sz w:val="22"/>
      <w:szCs w:val="22"/>
      <w:lang w:val="es-ES"/>
    </w:rPr>
  </w:style>
  <w:style w:type="character" w:customStyle="1" w:styleId="INDGEN2Char">
    <w:name w:val="IND GEN 2 Char"/>
    <w:basedOn w:val="iChar"/>
    <w:link w:val="INDGEN2"/>
    <w:rsid w:val="00167AB8"/>
    <w:rPr>
      <w:rFonts w:ascii="Arial" w:eastAsia="Times New Roman" w:hAnsi="Arial" w:cs="Arial"/>
      <w:b/>
      <w:sz w:val="28"/>
      <w:szCs w:val="28"/>
      <w:lang w:val="es-ES"/>
    </w:rPr>
  </w:style>
  <w:style w:type="paragraph" w:customStyle="1" w:styleId="Ttulonormal2">
    <w:name w:val="Título normal 2"/>
    <w:basedOn w:val="Ttulo2"/>
    <w:link w:val="Ttulonormal2Char"/>
    <w:qFormat/>
    <w:rsid w:val="00266788"/>
    <w:pPr>
      <w:spacing w:before="120" w:after="120"/>
      <w:ind w:left="270" w:hanging="270"/>
      <w:jc w:val="both"/>
    </w:pPr>
    <w:rPr>
      <w:rFonts w:cs="Arial"/>
      <w:sz w:val="22"/>
      <w:szCs w:val="22"/>
    </w:rPr>
  </w:style>
  <w:style w:type="character" w:customStyle="1" w:styleId="TtulonormalChar">
    <w:name w:val="Título normal Char"/>
    <w:basedOn w:val="Ttulo1Car"/>
    <w:link w:val="Ttulonormal"/>
    <w:rsid w:val="00266788"/>
    <w:rPr>
      <w:rFonts w:ascii="Arial" w:eastAsia="Times New Roman" w:hAnsi="Arial" w:cs="Arial"/>
      <w:b/>
      <w:smallCaps w:val="0"/>
      <w:sz w:val="22"/>
      <w:szCs w:val="22"/>
      <w:lang w:val="es-ES"/>
    </w:rPr>
  </w:style>
  <w:style w:type="character" w:customStyle="1" w:styleId="Ttulonormal2Char">
    <w:name w:val="Título normal 2 Char"/>
    <w:basedOn w:val="Ttulo2Car"/>
    <w:link w:val="Ttulonormal2"/>
    <w:rsid w:val="00266788"/>
    <w:rPr>
      <w:rFonts w:ascii="Arial" w:eastAsia="Times New Roman" w:hAnsi="Arial" w:cs="Arial"/>
      <w:b/>
      <w:sz w:val="22"/>
      <w:szCs w:val="22"/>
      <w:lang w:val="es-ES"/>
    </w:rPr>
  </w:style>
  <w:style w:type="paragraph" w:customStyle="1" w:styleId="FooterOdd">
    <w:name w:val="Footer Odd"/>
    <w:basedOn w:val="Normal"/>
    <w:qFormat/>
    <w:rsid w:val="006740F3"/>
    <w:pPr>
      <w:pBdr>
        <w:top w:val="single" w:sz="4" w:space="1" w:color="4472C4" w:themeColor="accent1"/>
      </w:pBdr>
      <w:spacing w:after="180" w:line="264" w:lineRule="auto"/>
      <w:jc w:val="right"/>
    </w:pPr>
    <w:rPr>
      <w:rFonts w:asciiTheme="minorHAnsi" w:eastAsiaTheme="minorHAnsi" w:hAnsiTheme="minorHAnsi"/>
      <w:color w:val="44546A" w:themeColor="text2"/>
      <w:sz w:val="20"/>
      <w:lang w:val="en-US" w:eastAsia="ja-JP"/>
    </w:rPr>
  </w:style>
  <w:style w:type="paragraph" w:customStyle="1" w:styleId="S6-Header1">
    <w:name w:val="S6-Header 1"/>
    <w:basedOn w:val="Normal"/>
    <w:next w:val="Normal"/>
    <w:rsid w:val="00BF2199"/>
    <w:pPr>
      <w:spacing w:before="120" w:after="240"/>
      <w:jc w:val="center"/>
    </w:pPr>
    <w:rPr>
      <w:rFonts w:cs="Arial"/>
      <w:b/>
      <w:sz w:val="32"/>
      <w:szCs w:val="24"/>
      <w:lang w:val="en-US"/>
    </w:rPr>
  </w:style>
  <w:style w:type="paragraph" w:styleId="Sinespaciado">
    <w:name w:val="No Spacing"/>
    <w:uiPriority w:val="1"/>
    <w:qFormat/>
    <w:rsid w:val="00F27819"/>
    <w:rPr>
      <w:szCs w:val="20"/>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joselyn.rojas@catie.ac.cr" TargetMode="External"/><Relationship Id="rId26" Type="http://schemas.openxmlformats.org/officeDocument/2006/relationships/header" Target="header1.xml"/><Relationship Id="rId21" Type="http://schemas.openxmlformats.org/officeDocument/2006/relationships/image" Target="media/image3.png"/><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elen.choco@catie.ac.cr" TargetMode="External"/><Relationship Id="rId25" Type="http://schemas.openxmlformats.org/officeDocument/2006/relationships/hyperlink" Target="mailto:helen.choco@catie.ac.cr"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selyn.rojas@catie.ac.cr" TargetMode="External"/><Relationship Id="rId20" Type="http://schemas.openxmlformats.org/officeDocument/2006/relationships/hyperlink" Target="http://www.catie.ac.c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selyn.rojas@catie.ac.cr"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atie.ac.cr" TargetMode="External"/><Relationship Id="rId23" Type="http://schemas.openxmlformats.org/officeDocument/2006/relationships/hyperlink" Target="mailto:joselyn.rojas@catie.ac.cr" TargetMode="External"/><Relationship Id="rId28" Type="http://schemas.openxmlformats.org/officeDocument/2006/relationships/footer" Target="footer2.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helen.choco@catie.ac.cr"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cie.org"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projects-operations/procurement/debarred-firms" TargetMode="External"/><Relationship Id="rId2" Type="http://schemas.openxmlformats.org/officeDocument/2006/relationships/hyperlink" Target="https://ecas.ec.europa.eu/cas/login?loginRequestId=ECAS_LR-36252321-i3bC0Yyn4qJKmD3T5AD0n1972MYZvjte1CB0VzH2gFFoBUbcYTJXIHrU5mMCeqHQ3Ic3M6K9cHvEwA4Ps6HgYO-rS0vSrmBGYCK59yNHl2VtO-yMxkfRRmy2HjzzNdXJmJyIpCsQ1BSc1kXk8zYQEImzi426W1K2h4OL3d4MX0mud9egxMv39S7QKEq7uZeozuBJO" TargetMode="External"/><Relationship Id="rId1" Type="http://schemas.openxmlformats.org/officeDocument/2006/relationships/hyperlink" Target="https://scsanctions.un.org/search/" TargetMode="External"/><Relationship Id="rId6" Type="http://schemas.openxmlformats.org/officeDocument/2006/relationships/hyperlink" Target="https://sanctionssearchapp.ofsi.hmtreasury.gov.uk/" TargetMode="External"/><Relationship Id="rId5" Type="http://schemas.openxmlformats.org/officeDocument/2006/relationships/hyperlink" Target="https://sanctionssearch.ofac.treas.gov/" TargetMode="External"/><Relationship Id="rId4"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1D06F7EA1EF4494EDA0B590241914" ma:contentTypeVersion="10" ma:contentTypeDescription="Create a new document." ma:contentTypeScope="" ma:versionID="22578b0c6aeda7ef4051ce0af311e1aa">
  <xsd:schema xmlns:xsd="http://www.w3.org/2001/XMLSchema" xmlns:xs="http://www.w3.org/2001/XMLSchema" xmlns:p="http://schemas.microsoft.com/office/2006/metadata/properties" xmlns:ns2="b2a4164e-379f-416b-88a5-a83a76e33ca9" xmlns:ns3="680a8b64-0701-4fed-bce8-d373f9ec605d" targetNamespace="http://schemas.microsoft.com/office/2006/metadata/properties" ma:root="true" ma:fieldsID="39c5d03c6965c288d3ff6fbca516f8de" ns2:_="" ns3:_="">
    <xsd:import namespace="b2a4164e-379f-416b-88a5-a83a76e33ca9"/>
    <xsd:import namespace="680a8b64-0701-4fed-bce8-d373f9ec60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4164e-379f-416b-88a5-a83a76e3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b41ed0-841c-4289-ba82-c1615b4ee88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a8b64-0701-4fed-bce8-d373f9ec60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5941ad-70fb-4c03-820e-05adbb196fb3}" ma:internalName="TaxCatchAll" ma:showField="CatchAllData" ma:web="680a8b64-0701-4fed-bce8-d373f9ec6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a4164e-379f-416b-88a5-a83a76e33ca9">
      <Terms xmlns="http://schemas.microsoft.com/office/infopath/2007/PartnerControls"/>
    </lcf76f155ced4ddcb4097134ff3c332f>
    <TaxCatchAll xmlns="680a8b64-0701-4fed-bce8-d373f9ec605d"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cE5WbGoPn/t2wqxyRBJblNC+g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RTByLXU4NGpyRmM2aENONEpRRGlPdnFfUEJQS2xUalk=</go:docsCustomData>
</go:gDocsCustomXmlDataStorage>
</file>

<file path=customXml/itemProps1.xml><?xml version="1.0" encoding="utf-8"?>
<ds:datastoreItem xmlns:ds="http://schemas.openxmlformats.org/officeDocument/2006/customXml" ds:itemID="{097E588B-2BCE-4DB7-97F2-EFE351CB6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4164e-379f-416b-88a5-a83a76e33ca9"/>
    <ds:schemaRef ds:uri="680a8b64-0701-4fed-bce8-d373f9ec6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21E40-9D41-4289-97FE-FB1B1DB9EB22}">
  <ds:schemaRefs>
    <ds:schemaRef ds:uri="http://schemas.openxmlformats.org/officeDocument/2006/bibliography"/>
  </ds:schemaRefs>
</ds:datastoreItem>
</file>

<file path=customXml/itemProps3.xml><?xml version="1.0" encoding="utf-8"?>
<ds:datastoreItem xmlns:ds="http://schemas.openxmlformats.org/officeDocument/2006/customXml" ds:itemID="{43BE0FC2-1FEB-4F7D-B23C-AB1C79942226}">
  <ds:schemaRefs>
    <ds:schemaRef ds:uri="http://schemas.microsoft.com/sharepoint/v3/contenttype/forms"/>
  </ds:schemaRefs>
</ds:datastoreItem>
</file>

<file path=customXml/itemProps4.xml><?xml version="1.0" encoding="utf-8"?>
<ds:datastoreItem xmlns:ds="http://schemas.openxmlformats.org/officeDocument/2006/customXml" ds:itemID="{E539E4A8-C68D-4833-871E-F3E8D6EA9417}">
  <ds:schemaRefs>
    <ds:schemaRef ds:uri="http://schemas.microsoft.com/office/2006/metadata/properties"/>
    <ds:schemaRef ds:uri="http://schemas.microsoft.com/office/infopath/2007/PartnerControls"/>
    <ds:schemaRef ds:uri="b2a4164e-379f-416b-88a5-a83a76e33ca9"/>
    <ds:schemaRef ds:uri="680a8b64-0701-4fed-bce8-d373f9ec605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7025</Words>
  <Characters>40328</Characters>
  <Application>Microsoft Office Word</Application>
  <DocSecurity>0</DocSecurity>
  <Lines>2688</Lines>
  <Paragraphs>1527</Paragraphs>
  <ScaleCrop>false</ScaleCrop>
  <Company>OMAR</Company>
  <LinksUpToDate>false</LinksUpToDate>
  <CharactersWithSpaces>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Tayler</dc:creator>
  <cp:lastModifiedBy>Joselyn Rojas Romero</cp:lastModifiedBy>
  <cp:revision>302</cp:revision>
  <cp:lastPrinted>2026-03-24T16:56:00Z</cp:lastPrinted>
  <dcterms:created xsi:type="dcterms:W3CDTF">2026-03-22T16:04:00Z</dcterms:created>
  <dcterms:modified xsi:type="dcterms:W3CDTF">2026-03-24T16:56:00Z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0x0101000991D06F7EA1EF4494EDA0B590241914</vt:lpwstr>
  </property>
  <property fmtid="{D5CDD505-2E9C-101B-9397-08002B2CF9AE}" pid="3" name="MediaServiceImageTags">
    <vt:lpwstr/>
  </property>
  <property fmtid="{D5CDD505-2E9C-101B-9397-08002B2CF9AE}" pid="4" name="MSIP_Label_cf47f881-adc5-4399-b192-5cbb86fc4c86_Enabled">
    <vt:lpwstr>true</vt:lpwstr>
  </property>
  <property fmtid="{D5CDD505-2E9C-101B-9397-08002B2CF9AE}" pid="5" name="MSIP_Label_cf47f881-adc5-4399-b192-5cbb86fc4c86_SetDate">
    <vt:lpwstr>2021-07-01T17:04:33Z</vt:lpwstr>
  </property>
  <property fmtid="{D5CDD505-2E9C-101B-9397-08002B2CF9AE}" pid="6" name="MSIP_Label_cf47f881-adc5-4399-b192-5cbb86fc4c86_Name">
    <vt:lpwstr>cf47f881-adc5-4399-b192-5cbb86fc4c86</vt:lpwstr>
  </property>
  <property fmtid="{D5CDD505-2E9C-101B-9397-08002B2CF9AE}" pid="7" name="MSIP_Label_cf47f881-adc5-4399-b192-5cbb86fc4c86_SiteId">
    <vt:lpwstr>7c454549-6212-4ac1-be14-96aadbceb0ba</vt:lpwstr>
  </property>
  <property fmtid="{D5CDD505-2E9C-101B-9397-08002B2CF9AE}" pid="8" name="MSIP_Label_cf47f881-adc5-4399-b192-5cbb86fc4c86_ActionId">
    <vt:lpwstr>04bfab84-6ed7-4a72-a4a0-acd78e2ab70f</vt:lpwstr>
  </property>
  <property fmtid="{D5CDD505-2E9C-101B-9397-08002B2CF9AE}" pid="9" name="MSIP_Label_cf47f881-adc5-4399-b192-5cbb86fc4c86_ContentBits">
    <vt:lpwstr>2</vt:lpwstr>
  </property>
  <property fmtid="{D5CDD505-2E9C-101B-9397-08002B2CF9AE}" pid="10" name="MSIP_Label_8ebb199c-cb02-4581-b1a7-d98fc8612a0e_Enabled">
    <vt:lpwstr>true</vt:lpwstr>
  </property>
  <property fmtid="{D5CDD505-2E9C-101B-9397-08002B2CF9AE}" pid="11" name="MSIP_Label_8ebb199c-cb02-4581-b1a7-d98fc8612a0e_SetDate">
    <vt:lpwstr>2023-07-18T17:58:45Z</vt:lpwstr>
  </property>
  <property fmtid="{D5CDD505-2E9C-101B-9397-08002B2CF9AE}" pid="12" name="MSIP_Label_8ebb199c-cb02-4581-b1a7-d98fc8612a0e_Name">
    <vt:lpwstr>Publico_UVA</vt:lpwstr>
  </property>
  <property fmtid="{D5CDD505-2E9C-101B-9397-08002B2CF9AE}" pid="13" name="MSIP_Label_8ebb199c-cb02-4581-b1a7-d98fc8612a0e_SiteId">
    <vt:lpwstr>7c454549-6212-4ac1-be14-96aadbceb0ba</vt:lpwstr>
  </property>
  <property fmtid="{D5CDD505-2E9C-101B-9397-08002B2CF9AE}" pid="14" name="MSIP_Label_8ebb199c-cb02-4581-b1a7-d98fc8612a0e_ActionId">
    <vt:lpwstr>8e60c133-ba0e-4896-96a4-081fcef3791f</vt:lpwstr>
  </property>
  <property fmtid="{D5CDD505-2E9C-101B-9397-08002B2CF9AE}" pid="15" name="MSIP_Label_8ebb199c-cb02-4581-b1a7-d98fc8612a0e_ContentBits">
    <vt:lpwstr>2</vt:lpwstr>
  </property>
  <property fmtid="{D5CDD505-2E9C-101B-9397-08002B2CF9AE}" pid="16" name="MSIP_Label_cf47f881-adc5-4399-b192-5cbb86fc4c86_Method">
    <vt:lpwstr>Privileged</vt:lpwstr>
  </property>
  <property fmtid="{D5CDD505-2E9C-101B-9397-08002B2CF9AE}" pid="17" name="MSIP_Label_8ebb199c-cb02-4581-b1a7-d98fc8612a0e_Method">
    <vt:lpwstr>Privileged</vt:lpwstr>
  </property>
</Properties>
</file>